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center"/>
        <w:textAlignment w:val="auto"/>
        <w:outlineLvl w:val="9"/>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广东省市场监督管理局决定废止的政策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文件目录</w:t>
      </w:r>
    </w:p>
    <w:bookmarkEnd w:id="0"/>
    <w:p>
      <w:pPr>
        <w:spacing w:line="560" w:lineRule="exact"/>
        <w:ind w:firstLine="640"/>
        <w:jc w:val="center"/>
        <w:rPr>
          <w:rFonts w:hint="eastAsia" w:ascii="方正小标宋简体" w:hAnsi="方正小标宋简体" w:eastAsia="方正小标宋简体" w:cs="方正小标宋简体"/>
          <w:sz w:val="44"/>
          <w:szCs w:val="44"/>
        </w:rPr>
      </w:pPr>
    </w:p>
    <w:tbl>
      <w:tblPr>
        <w:tblStyle w:val="4"/>
        <w:tblW w:w="10075"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5265"/>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526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文件名称</w:t>
            </w:r>
          </w:p>
        </w:tc>
        <w:tc>
          <w:tcPr>
            <w:tcW w:w="388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cs="Times New Roman"/>
                <w:sz w:val="32"/>
                <w:szCs w:val="32"/>
              </w:rPr>
              <w:t>1</w:t>
            </w:r>
          </w:p>
        </w:tc>
        <w:tc>
          <w:tcPr>
            <w:tcW w:w="526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cs="Times New Roman"/>
                <w:sz w:val="32"/>
                <w:szCs w:val="32"/>
              </w:rPr>
              <w:t>广东省工商行政管理局关于开展网络市场监管综合信息平台试点运行工作的通知</w:t>
            </w:r>
          </w:p>
        </w:tc>
        <w:tc>
          <w:tcPr>
            <w:tcW w:w="388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黑体" w:cs="Times New Roman"/>
                <w:sz w:val="32"/>
                <w:szCs w:val="32"/>
              </w:rPr>
            </w:pPr>
            <w:r>
              <w:rPr>
                <w:rFonts w:hint="default" w:ascii="Times New Roman" w:hAnsi="Times New Roman" w:cs="Times New Roman"/>
                <w:sz w:val="32"/>
                <w:szCs w:val="32"/>
              </w:rPr>
              <w:t>粤工商市字〔2014〕559号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cs="Times New Roman"/>
                <w:sz w:val="32"/>
                <w:szCs w:val="32"/>
              </w:rPr>
              <w:t>2</w:t>
            </w:r>
          </w:p>
        </w:tc>
        <w:tc>
          <w:tcPr>
            <w:tcW w:w="526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广东省工商行政管理局 广东省通信管理局 广东省新闻出版广电局广告审查员管理规定</w:t>
            </w:r>
          </w:p>
        </w:tc>
        <w:tc>
          <w:tcPr>
            <w:tcW w:w="388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粤工商〔2015〕14号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3</w:t>
            </w:r>
          </w:p>
        </w:tc>
        <w:tc>
          <w:tcPr>
            <w:tcW w:w="526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广东省工商行政管理局印发《广东省工商行政管理局关于做好外商投资企业实行备案管理后有关登记注册工作的指导意见》的通知</w:t>
            </w:r>
          </w:p>
        </w:tc>
        <w:tc>
          <w:tcPr>
            <w:tcW w:w="388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粤工商企字〔2018〕225号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4</w:t>
            </w:r>
          </w:p>
        </w:tc>
        <w:tc>
          <w:tcPr>
            <w:tcW w:w="526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关于印发广东省质量技术监督局工业产品生产许可省级发证工作规范的通知</w:t>
            </w:r>
          </w:p>
        </w:tc>
        <w:tc>
          <w:tcPr>
            <w:tcW w:w="388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粤质监质〔2007〕9号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5</w:t>
            </w:r>
          </w:p>
        </w:tc>
        <w:tc>
          <w:tcPr>
            <w:tcW w:w="526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关于进一步加强制造计量器具许可证管理工作的通知</w:t>
            </w:r>
          </w:p>
        </w:tc>
        <w:tc>
          <w:tcPr>
            <w:tcW w:w="388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粤质监量函〔2008〕237号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6</w:t>
            </w:r>
          </w:p>
        </w:tc>
        <w:tc>
          <w:tcPr>
            <w:tcW w:w="526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广东省质量技术监督局政府信息公开管理办法（试行）</w:t>
            </w:r>
          </w:p>
        </w:tc>
        <w:tc>
          <w:tcPr>
            <w:tcW w:w="388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粤质监〔2008〕527号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7</w:t>
            </w:r>
          </w:p>
        </w:tc>
        <w:tc>
          <w:tcPr>
            <w:tcW w:w="526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广东省质监局关于发布《广东省纳入强制检定工作计量器具目录（第一批）》的通告</w:t>
            </w:r>
          </w:p>
        </w:tc>
        <w:tc>
          <w:tcPr>
            <w:tcW w:w="388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粤质监通告〔2012〕13号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8</w:t>
            </w:r>
          </w:p>
        </w:tc>
        <w:tc>
          <w:tcPr>
            <w:tcW w:w="526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关于印发《广东省质量技术监督举报特种设备安全违法行为奖励办法》的通知</w:t>
            </w:r>
          </w:p>
        </w:tc>
        <w:tc>
          <w:tcPr>
            <w:tcW w:w="388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粤质监特〔2008〕77号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9</w:t>
            </w:r>
          </w:p>
        </w:tc>
        <w:tc>
          <w:tcPr>
            <w:tcW w:w="526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 xml:space="preserve">广东省食品药品监督管理局关于印发食品药品安全突发事件应急管理办法（试行）的通知 </w:t>
            </w:r>
          </w:p>
        </w:tc>
        <w:tc>
          <w:tcPr>
            <w:tcW w:w="388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粤食药监规〔2018〕1号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方正大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9320C"/>
    <w:rsid w:val="547932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2020-03-11T00:54:00Z</dcterms:created>
  <dc:creator>刘晓丽</dc:creator>
  <cp:lastModifiedBy>刘晓丽</cp:lastModifiedBy>
  <dcterms:modified xsi:type="dcterms:W3CDTF">2020-03-11T00:55:15Z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