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74E" w:rsidRPr="00C2216F" w:rsidRDefault="00C74388" w:rsidP="000A79CE">
      <w:pPr>
        <w:spacing w:line="500" w:lineRule="exact"/>
        <w:rPr>
          <w:rFonts w:ascii="仿宋_GB2312" w:eastAsia="仿宋_GB2312" w:hAnsi="微软雅黑"/>
          <w:sz w:val="32"/>
          <w:szCs w:val="32"/>
        </w:rPr>
      </w:pPr>
      <w:r w:rsidRPr="00C2216F">
        <w:rPr>
          <w:rFonts w:ascii="仿宋_GB2312" w:eastAsia="仿宋_GB2312" w:hAnsi="微软雅黑" w:hint="eastAsia"/>
          <w:sz w:val="32"/>
          <w:szCs w:val="32"/>
        </w:rPr>
        <w:t>附件</w:t>
      </w:r>
      <w:r w:rsidR="00C94895">
        <w:rPr>
          <w:rFonts w:ascii="仿宋_GB2312" w:eastAsia="仿宋_GB2312" w:hAnsi="微软雅黑" w:hint="eastAsia"/>
          <w:sz w:val="32"/>
          <w:szCs w:val="32"/>
        </w:rPr>
        <w:t>1</w:t>
      </w:r>
    </w:p>
    <w:p w:rsidR="00D4174E" w:rsidRDefault="00D4174E" w:rsidP="000A79CE">
      <w:pPr>
        <w:pStyle w:val="a7"/>
        <w:spacing w:line="500" w:lineRule="exact"/>
        <w:jc w:val="center"/>
        <w:rPr>
          <w:rFonts w:ascii="方正小标宋简体" w:eastAsia="方正小标宋简体" w:hAnsi="仿宋" w:cs="仿宋_GB2312"/>
          <w:bCs/>
          <w:sz w:val="44"/>
          <w:szCs w:val="44"/>
        </w:rPr>
      </w:pPr>
    </w:p>
    <w:p w:rsidR="006A0DCD" w:rsidRDefault="00C74388" w:rsidP="00044C40">
      <w:pPr>
        <w:pStyle w:val="1"/>
      </w:pPr>
      <w:r>
        <w:rPr>
          <w:rFonts w:hint="eastAsia"/>
        </w:rPr>
        <w:t>20</w:t>
      </w:r>
      <w:r w:rsidR="004F77E2">
        <w:rPr>
          <w:rFonts w:hint="eastAsia"/>
        </w:rPr>
        <w:t>20</w:t>
      </w:r>
      <w:r>
        <w:rPr>
          <w:rFonts w:hint="eastAsia"/>
        </w:rPr>
        <w:t>年深圳市</w:t>
      </w:r>
      <w:r w:rsidR="004F77E2">
        <w:rPr>
          <w:rFonts w:hint="eastAsia"/>
        </w:rPr>
        <w:t>小型微型企业创业创新</w:t>
      </w:r>
      <w:r>
        <w:rPr>
          <w:rFonts w:hint="eastAsia"/>
        </w:rPr>
        <w:t>示范</w:t>
      </w:r>
      <w:r w:rsidR="004F77E2">
        <w:rPr>
          <w:rFonts w:hint="eastAsia"/>
        </w:rPr>
        <w:t>基地</w:t>
      </w:r>
      <w:r>
        <w:rPr>
          <w:rFonts w:hint="eastAsia"/>
        </w:rPr>
        <w:t>认定申请指南</w:t>
      </w:r>
    </w:p>
    <w:p w:rsidR="00D4174E" w:rsidRDefault="00D4174E" w:rsidP="000A79CE">
      <w:pPr>
        <w:pStyle w:val="a7"/>
        <w:spacing w:line="500" w:lineRule="exact"/>
        <w:ind w:firstLineChars="150" w:firstLine="480"/>
        <w:rPr>
          <w:rFonts w:ascii="黑体" w:eastAsia="黑体" w:hAnsi="黑体" w:cs="Calibri"/>
          <w:sz w:val="32"/>
          <w:szCs w:val="32"/>
        </w:rPr>
      </w:pPr>
    </w:p>
    <w:p w:rsidR="00D4174E" w:rsidRDefault="00C74388" w:rsidP="00044C40">
      <w:pPr>
        <w:pStyle w:val="a7"/>
        <w:spacing w:line="560" w:lineRule="exact"/>
        <w:ind w:firstLineChars="200" w:firstLine="640"/>
        <w:rPr>
          <w:rFonts w:ascii="黑体" w:eastAsia="黑体" w:hAnsi="黑体" w:cs="Calibri"/>
          <w:sz w:val="32"/>
          <w:szCs w:val="32"/>
        </w:rPr>
      </w:pPr>
      <w:r>
        <w:rPr>
          <w:rFonts w:ascii="黑体" w:eastAsia="黑体" w:hAnsi="黑体" w:cs="Calibri" w:hint="eastAsia"/>
          <w:sz w:val="32"/>
          <w:szCs w:val="32"/>
        </w:rPr>
        <w:t>一、申报对象</w:t>
      </w:r>
    </w:p>
    <w:p w:rsidR="00D4174E" w:rsidRDefault="008A7D3F" w:rsidP="00044C40">
      <w:pPr>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为小微企业提供创业创新场所和配套服务的</w:t>
      </w:r>
      <w:r>
        <w:rPr>
          <w:rFonts w:ascii="仿宋_GB2312" w:eastAsia="仿宋_GB2312" w:hAnsi="微软雅黑" w:hint="eastAsia"/>
          <w:sz w:val="32"/>
          <w:szCs w:val="32"/>
        </w:rPr>
        <w:t>生产经营载体</w:t>
      </w:r>
      <w:r w:rsidR="0008661A">
        <w:rPr>
          <w:rFonts w:ascii="仿宋_GB2312" w:eastAsia="仿宋_GB2312" w:hAnsi="微软雅黑" w:hint="eastAsia"/>
          <w:sz w:val="32"/>
          <w:szCs w:val="32"/>
        </w:rPr>
        <w:t>，优先认定一批</w:t>
      </w:r>
      <w:r w:rsidR="0008661A">
        <w:rPr>
          <w:rFonts w:ascii="仿宋_GB2312" w:eastAsia="仿宋_GB2312" w:hint="eastAsia"/>
          <w:sz w:val="32"/>
          <w:szCs w:val="32"/>
        </w:rPr>
        <w:t>面积较大、入驻企业数量较多、服务能力较强的主要面向小微企业的</w:t>
      </w:r>
      <w:r w:rsidR="00DA5099">
        <w:rPr>
          <w:rFonts w:ascii="仿宋_GB2312" w:eastAsia="仿宋_GB2312" w:hint="eastAsia"/>
          <w:sz w:val="32"/>
          <w:szCs w:val="32"/>
        </w:rPr>
        <w:t>空间</w:t>
      </w:r>
      <w:r w:rsidR="0008661A">
        <w:rPr>
          <w:rFonts w:ascii="仿宋_GB2312" w:eastAsia="仿宋_GB2312" w:hint="eastAsia"/>
          <w:sz w:val="32"/>
          <w:szCs w:val="32"/>
        </w:rPr>
        <w:t>载体。包括各类产业园区，</w:t>
      </w:r>
      <w:r w:rsidR="0008661A" w:rsidRPr="007B2901">
        <w:rPr>
          <w:rFonts w:ascii="仿宋_GB2312" w:eastAsia="仿宋_GB2312" w:hAnsi="微软雅黑" w:hint="eastAsia"/>
          <w:sz w:val="32"/>
          <w:szCs w:val="32"/>
        </w:rPr>
        <w:t>依托高校和科研院所建立的大学科技园</w:t>
      </w:r>
      <w:r w:rsidR="0008661A">
        <w:rPr>
          <w:rFonts w:ascii="仿宋_GB2312" w:eastAsia="仿宋_GB2312" w:hAnsi="微软雅黑" w:hint="eastAsia"/>
          <w:sz w:val="32"/>
          <w:szCs w:val="32"/>
        </w:rPr>
        <w:t>，</w:t>
      </w:r>
      <w:r w:rsidR="0008661A" w:rsidRPr="007B2901">
        <w:rPr>
          <w:rFonts w:ascii="仿宋_GB2312" w:eastAsia="仿宋_GB2312" w:hAnsi="微软雅黑" w:hint="eastAsia"/>
          <w:sz w:val="32"/>
          <w:szCs w:val="32"/>
        </w:rPr>
        <w:t>行业龙头骨干企业设立的面向小微企业、创业团队、创客的创业创新基地</w:t>
      </w:r>
      <w:r w:rsidR="0008661A">
        <w:rPr>
          <w:rFonts w:ascii="仿宋_GB2312" w:eastAsia="仿宋_GB2312" w:hAnsi="微软雅黑" w:hint="eastAsia"/>
          <w:sz w:val="32"/>
          <w:szCs w:val="32"/>
        </w:rPr>
        <w:t>，</w:t>
      </w:r>
      <w:r w:rsidR="0008661A" w:rsidRPr="007B2901">
        <w:rPr>
          <w:rFonts w:ascii="仿宋_GB2312" w:eastAsia="仿宋_GB2312" w:hAnsi="微软雅黑" w:hint="eastAsia"/>
          <w:sz w:val="32"/>
          <w:szCs w:val="32"/>
        </w:rPr>
        <w:t>小微企业创业创新基地、创业园、孵化器</w:t>
      </w:r>
      <w:r w:rsidR="0008661A">
        <w:rPr>
          <w:rFonts w:ascii="仿宋_GB2312" w:eastAsia="仿宋_GB2312" w:hAnsi="微软雅黑" w:hint="eastAsia"/>
          <w:sz w:val="32"/>
          <w:szCs w:val="32"/>
        </w:rPr>
        <w:t>，</w:t>
      </w:r>
      <w:r w:rsidR="0008661A" w:rsidRPr="007B2901">
        <w:rPr>
          <w:rFonts w:ascii="仿宋_GB2312" w:eastAsia="仿宋_GB2312" w:hAnsi="微软雅黑" w:hint="eastAsia"/>
          <w:sz w:val="32"/>
          <w:szCs w:val="32"/>
        </w:rPr>
        <w:t>产业集群、中小企业国际合作区、高新技术产业开发区、新型工业化产业示范基地等产业集聚区中面向小微企业的园中园</w:t>
      </w:r>
      <w:r>
        <w:rPr>
          <w:rFonts w:ascii="仿宋_GB2312" w:eastAsia="仿宋_GB2312" w:hAnsi="微软雅黑" w:hint="eastAsia"/>
          <w:sz w:val="32"/>
          <w:szCs w:val="32"/>
        </w:rPr>
        <w:t>。</w:t>
      </w:r>
    </w:p>
    <w:p w:rsidR="00DA5099" w:rsidRPr="00DA5099" w:rsidRDefault="00DA5099" w:rsidP="00044C40">
      <w:pPr>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已认定</w:t>
      </w:r>
      <w:r w:rsidR="00437FBC">
        <w:rPr>
          <w:rFonts w:ascii="仿宋_GB2312" w:eastAsia="仿宋_GB2312" w:hAnsi="微软雅黑" w:hint="eastAsia"/>
          <w:sz w:val="32"/>
          <w:szCs w:val="32"/>
        </w:rPr>
        <w:t>且在有效期内</w:t>
      </w:r>
      <w:r>
        <w:rPr>
          <w:rFonts w:ascii="仿宋_GB2312" w:eastAsia="仿宋_GB2312" w:hAnsi="微软雅黑" w:hint="eastAsia"/>
          <w:sz w:val="32"/>
          <w:szCs w:val="32"/>
        </w:rPr>
        <w:t>的国家和省级</w:t>
      </w:r>
      <w:r w:rsidRPr="00DA5099">
        <w:rPr>
          <w:rFonts w:ascii="仿宋_GB2312" w:eastAsia="仿宋_GB2312" w:hAnsi="微软雅黑" w:hint="eastAsia"/>
          <w:sz w:val="32"/>
          <w:szCs w:val="32"/>
        </w:rPr>
        <w:t>小型微型企业创业创新示范基地</w:t>
      </w:r>
      <w:r>
        <w:rPr>
          <w:rFonts w:ascii="仿宋_GB2312" w:eastAsia="仿宋_GB2312" w:hAnsi="微软雅黑" w:hint="eastAsia"/>
          <w:sz w:val="32"/>
          <w:szCs w:val="32"/>
        </w:rPr>
        <w:t>不参与此认定。</w:t>
      </w:r>
    </w:p>
    <w:p w:rsidR="00D4174E" w:rsidRDefault="00C74388" w:rsidP="00044C40">
      <w:pPr>
        <w:adjustRightInd w:val="0"/>
        <w:snapToGrid w:val="0"/>
        <w:spacing w:line="560" w:lineRule="exact"/>
        <w:ind w:firstLineChars="200" w:firstLine="640"/>
        <w:jc w:val="left"/>
        <w:rPr>
          <w:rFonts w:ascii="黑体" w:eastAsia="黑体" w:hAnsi="黑体" w:cs="Calibri"/>
          <w:sz w:val="32"/>
          <w:szCs w:val="32"/>
        </w:rPr>
      </w:pPr>
      <w:r>
        <w:rPr>
          <w:rFonts w:ascii="黑体" w:eastAsia="黑体" w:hAnsi="黑体" w:cs="Calibri" w:hint="eastAsia"/>
          <w:sz w:val="32"/>
          <w:szCs w:val="32"/>
        </w:rPr>
        <w:t>二、认定依据</w:t>
      </w:r>
    </w:p>
    <w:p w:rsidR="00D4174E" w:rsidRDefault="00C74388" w:rsidP="00044C40">
      <w:pPr>
        <w:adjustRightInd w:val="0"/>
        <w:snapToGrid w:val="0"/>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（一）《中华人民共和国中小企业促进法</w:t>
      </w:r>
      <w:r>
        <w:rPr>
          <w:rFonts w:ascii="仿宋_GB2312" w:eastAsia="仿宋_GB2312" w:hAnsi="΢���ź�" w:hint="eastAsia"/>
          <w:bCs/>
          <w:sz w:val="32"/>
          <w:szCs w:val="32"/>
          <w:shd w:val="clear" w:color="auto" w:fill="FFFFFF"/>
        </w:rPr>
        <w:t>(2017年9月1日修订)</w:t>
      </w:r>
      <w:r>
        <w:rPr>
          <w:rFonts w:ascii="仿宋_GB2312" w:eastAsia="仿宋_GB2312" w:hint="eastAsia"/>
          <w:sz w:val="32"/>
          <w:szCs w:val="32"/>
        </w:rPr>
        <w:t>》</w:t>
      </w:r>
    </w:p>
    <w:p w:rsidR="00D4174E" w:rsidRPr="00821A07" w:rsidRDefault="00C74388" w:rsidP="00044C40">
      <w:pPr>
        <w:pStyle w:val="aa"/>
        <w:ind w:firstLine="640"/>
        <w:rPr>
          <w:rFonts w:hAnsi="微软雅黑" w:cstheme="minorBidi"/>
          <w:bCs/>
        </w:rPr>
      </w:pPr>
      <w:r>
        <w:rPr>
          <w:rFonts w:hAnsi="黑体" w:cs="Calibri" w:hint="eastAsia"/>
        </w:rPr>
        <w:t>（</w:t>
      </w:r>
      <w:r w:rsidR="0008661A">
        <w:rPr>
          <w:rFonts w:hAnsi="黑体" w:cs="Calibri" w:hint="eastAsia"/>
        </w:rPr>
        <w:t>二</w:t>
      </w:r>
      <w:r>
        <w:rPr>
          <w:rFonts w:hAnsi="黑体" w:cs="Calibri" w:hint="eastAsia"/>
        </w:rPr>
        <w:t>）</w:t>
      </w:r>
      <w:r>
        <w:rPr>
          <w:rStyle w:val="a8"/>
          <w:rFonts w:hAnsi="Verdana" w:hint="eastAsia"/>
          <w:b w:val="0"/>
        </w:rPr>
        <w:t>《</w:t>
      </w:r>
      <w:r w:rsidR="00680BCE" w:rsidRPr="00680BCE">
        <w:rPr>
          <w:rStyle w:val="a8"/>
          <w:rFonts w:hAnsi="Verdana" w:hint="eastAsia"/>
          <w:b w:val="0"/>
        </w:rPr>
        <w:t>深圳</w:t>
      </w:r>
      <w:r w:rsidR="00680BCE" w:rsidRPr="00821A07">
        <w:rPr>
          <w:rFonts w:hAnsi="微软雅黑" w:cstheme="minorBidi" w:hint="eastAsia"/>
          <w:bCs/>
        </w:rPr>
        <w:t>市小型微型企业创业创新示范基地建设管理办法</w:t>
      </w:r>
      <w:r w:rsidRPr="00821A07">
        <w:rPr>
          <w:rFonts w:hAnsi="微软雅黑" w:cstheme="minorBidi" w:hint="eastAsia"/>
          <w:bCs/>
        </w:rPr>
        <w:t>》</w:t>
      </w:r>
      <w:r w:rsidR="00680BCE" w:rsidRPr="00821A07">
        <w:rPr>
          <w:rFonts w:hAnsi="微软雅黑" w:cstheme="minorBidi" w:hint="eastAsia"/>
          <w:bCs/>
        </w:rPr>
        <w:t>（深工信规</w:t>
      </w:r>
      <w:r w:rsidR="00821A07" w:rsidRPr="007B2901">
        <w:rPr>
          <w:rFonts w:hAnsi="微软雅黑" w:hint="eastAsia"/>
        </w:rPr>
        <w:t>〔201</w:t>
      </w:r>
      <w:r w:rsidR="00821A07">
        <w:rPr>
          <w:rFonts w:hAnsi="微软雅黑" w:hint="eastAsia"/>
        </w:rPr>
        <w:t>9</w:t>
      </w:r>
      <w:r w:rsidR="00821A07" w:rsidRPr="007B2901">
        <w:rPr>
          <w:rFonts w:hAnsi="微软雅黑" w:hint="eastAsia"/>
        </w:rPr>
        <w:t>〕</w:t>
      </w:r>
      <w:r w:rsidR="00680BCE" w:rsidRPr="00821A07">
        <w:rPr>
          <w:rFonts w:hAnsi="微软雅黑" w:cstheme="minorBidi" w:hint="eastAsia"/>
          <w:bCs/>
        </w:rPr>
        <w:t>10号）</w:t>
      </w:r>
    </w:p>
    <w:p w:rsidR="00D4174E" w:rsidRDefault="00C74388" w:rsidP="00044C40">
      <w:pPr>
        <w:adjustRightInd w:val="0"/>
        <w:snapToGrid w:val="0"/>
        <w:spacing w:line="560" w:lineRule="exact"/>
        <w:ind w:firstLineChars="200" w:firstLine="640"/>
        <w:jc w:val="left"/>
        <w:rPr>
          <w:rFonts w:ascii="黑体" w:eastAsia="黑体" w:hAnsi="黑体"/>
          <w:sz w:val="32"/>
          <w:szCs w:val="32"/>
        </w:rPr>
      </w:pPr>
      <w:r>
        <w:rPr>
          <w:rFonts w:ascii="黑体" w:eastAsia="黑体" w:hAnsi="黑体" w:cs="Calibri" w:hint="eastAsia"/>
          <w:sz w:val="32"/>
          <w:szCs w:val="32"/>
        </w:rPr>
        <w:t>三、</w:t>
      </w:r>
      <w:r>
        <w:rPr>
          <w:rFonts w:ascii="黑体" w:eastAsia="黑体" w:hAnsi="黑体" w:hint="eastAsia"/>
          <w:sz w:val="32"/>
          <w:szCs w:val="32"/>
        </w:rPr>
        <w:t>认定条件</w:t>
      </w:r>
    </w:p>
    <w:p w:rsidR="00D4174E" w:rsidRDefault="00C74388" w:rsidP="00044C40">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（一）示范</w:t>
      </w:r>
      <w:r w:rsidR="007D6D32">
        <w:rPr>
          <w:rFonts w:ascii="仿宋_GB2312" w:eastAsia="仿宋_GB2312" w:hint="eastAsia"/>
          <w:sz w:val="32"/>
          <w:szCs w:val="32"/>
        </w:rPr>
        <w:t>基地</w:t>
      </w:r>
      <w:r>
        <w:rPr>
          <w:rFonts w:ascii="仿宋_GB2312" w:eastAsia="仿宋_GB2312" w:hint="eastAsia"/>
          <w:sz w:val="32"/>
          <w:szCs w:val="32"/>
        </w:rPr>
        <w:t>应当同时具备以下基本条件：</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1.</w:t>
      </w:r>
      <w:r w:rsidRPr="007B2901">
        <w:rPr>
          <w:rFonts w:ascii="仿宋_GB2312" w:eastAsia="仿宋_GB2312" w:hAnsi="微软雅黑" w:hint="eastAsia"/>
          <w:sz w:val="32"/>
          <w:szCs w:val="32"/>
        </w:rPr>
        <w:t>申报主体为基地的运营管理单位，需具有独立法人资格，成立时间2年以上。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lastRenderedPageBreak/>
        <w:t>2.</w:t>
      </w:r>
      <w:r w:rsidRPr="007B2901">
        <w:rPr>
          <w:rFonts w:ascii="仿宋_GB2312" w:eastAsia="仿宋_GB2312" w:hAnsi="微软雅黑" w:hint="eastAsia"/>
          <w:sz w:val="32"/>
          <w:szCs w:val="32"/>
        </w:rPr>
        <w:t>小微企业基地的建筑总面积在3千平方米以上，基地入驻小微企业不低于30家，从业人员300人以上，入驻小微企业数占80%以上，且符合我市产业定位。创客基地的建筑总面积在1千平方米以上，入驻创业团队不低于30个，创业团队应由不少于3名核心成员组成，拥有自主知识产权或创新成果，有明确的研究方向和创业目标。</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3.</w:t>
      </w:r>
      <w:r w:rsidRPr="007B2901">
        <w:rPr>
          <w:rFonts w:ascii="仿宋_GB2312" w:eastAsia="仿宋_GB2312" w:hAnsi="微软雅黑" w:hint="eastAsia"/>
          <w:sz w:val="32"/>
          <w:szCs w:val="32"/>
        </w:rPr>
        <w:t>创业基地内应规划有相应的公共配套空间和设施，公共服务场地面积占创业基地总建筑面积的比重应不低于2%。</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4.</w:t>
      </w:r>
      <w:r w:rsidRPr="007B2901">
        <w:rPr>
          <w:rFonts w:ascii="仿宋_GB2312" w:eastAsia="仿宋_GB2312" w:hAnsi="微软雅黑" w:hint="eastAsia"/>
          <w:sz w:val="32"/>
          <w:szCs w:val="32"/>
        </w:rPr>
        <w:t>从事创业创新服务的专职人员不少于5人，其中创业辅导师不少于2人；引入或战略合作的外部专业服务机构不少于3家。在中小企业创新创业有关的研究、培训和顾问服务等方面具备一定的核心能力，能为小微企业在创新、创业、创意、创客等方面提供一站式、全方位、多层次的服务。</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5.</w:t>
      </w:r>
      <w:r w:rsidRPr="007B2901">
        <w:rPr>
          <w:rFonts w:ascii="仿宋_GB2312" w:eastAsia="仿宋_GB2312" w:hAnsi="微软雅黑" w:hint="eastAsia"/>
          <w:sz w:val="32"/>
          <w:szCs w:val="32"/>
        </w:rPr>
        <w:t>服务有特色，业绩突出。为小微企业提供的公益性服务、免费或低收费服务活动场次（包括各类培训、论坛、会议、沙龙等活动）占全年服务场次的20%以上，年服务企业不少于150家次。</w:t>
      </w:r>
    </w:p>
    <w:p w:rsidR="007D6D32" w:rsidRDefault="007D6D32" w:rsidP="00044C40">
      <w:pPr>
        <w:adjustRightInd w:val="0"/>
        <w:snapToGrid w:val="0"/>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6.</w:t>
      </w:r>
      <w:r w:rsidRPr="007B2901">
        <w:rPr>
          <w:rFonts w:ascii="仿宋_GB2312" w:eastAsia="仿宋_GB2312" w:hAnsi="微软雅黑" w:hint="eastAsia"/>
          <w:sz w:val="32"/>
          <w:szCs w:val="32"/>
        </w:rPr>
        <w:t>持续诚信合规经营。近三年未出现重大违法违规行为，未被列入联合惩戒对象名单。</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sz w:val="32"/>
          <w:szCs w:val="32"/>
        </w:rPr>
        <w:t>（</w:t>
      </w:r>
      <w:r>
        <w:rPr>
          <w:rFonts w:ascii="仿宋_GB2312" w:eastAsia="仿宋_GB2312" w:hAnsi="微软雅黑" w:hint="eastAsia"/>
          <w:sz w:val="32"/>
          <w:szCs w:val="32"/>
        </w:rPr>
        <w:t>二</w:t>
      </w:r>
      <w:r>
        <w:rPr>
          <w:rFonts w:ascii="仿宋_GB2312" w:eastAsia="仿宋_GB2312" w:hAnsi="微软雅黑"/>
          <w:sz w:val="32"/>
          <w:szCs w:val="32"/>
        </w:rPr>
        <w:t>）</w:t>
      </w:r>
      <w:r w:rsidRPr="007B2901">
        <w:rPr>
          <w:rFonts w:ascii="仿宋_GB2312" w:eastAsia="仿宋_GB2312" w:hAnsi="微软雅黑" w:hint="eastAsia"/>
          <w:sz w:val="32"/>
          <w:szCs w:val="32"/>
        </w:rPr>
        <w:t>示范基地申报需同时满足以下运营条件：</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1.</w:t>
      </w:r>
      <w:r w:rsidRPr="007B2901">
        <w:rPr>
          <w:rFonts w:ascii="仿宋_GB2312" w:eastAsia="仿宋_GB2312" w:hAnsi="微软雅黑" w:hint="eastAsia"/>
          <w:sz w:val="32"/>
          <w:szCs w:val="32"/>
        </w:rPr>
        <w:t>有良好的基础设施条件，能够满足入驻企业生产经营、创业孵化、创业创新的基本空间和配套服务需求。</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2.</w:t>
      </w:r>
      <w:r w:rsidRPr="007B2901">
        <w:rPr>
          <w:rFonts w:ascii="仿宋_GB2312" w:eastAsia="仿宋_GB2312" w:hAnsi="微软雅黑" w:hint="eastAsia"/>
          <w:sz w:val="32"/>
          <w:szCs w:val="32"/>
        </w:rPr>
        <w:t>基地运营管理单位治理结构完善、内部运营管理体系规范，具有明确的发展规划、年度发展目标和实施方案。</w:t>
      </w:r>
    </w:p>
    <w:p w:rsidR="00D4174E" w:rsidRDefault="007D6D32" w:rsidP="00044C40">
      <w:pPr>
        <w:adjustRightInd w:val="0"/>
        <w:snapToGrid w:val="0"/>
        <w:spacing w:line="560" w:lineRule="exact"/>
        <w:ind w:firstLineChars="200" w:firstLine="640"/>
        <w:rPr>
          <w:rFonts w:ascii="仿宋_GB2312" w:eastAsia="仿宋_GB2312"/>
          <w:sz w:val="32"/>
          <w:szCs w:val="32"/>
        </w:rPr>
      </w:pPr>
      <w:r>
        <w:rPr>
          <w:rFonts w:ascii="仿宋_GB2312" w:eastAsia="仿宋_GB2312" w:hAnsi="微软雅黑" w:hint="eastAsia"/>
          <w:sz w:val="32"/>
          <w:szCs w:val="32"/>
        </w:rPr>
        <w:lastRenderedPageBreak/>
        <w:t>3.</w:t>
      </w:r>
      <w:r w:rsidRPr="007B2901">
        <w:rPr>
          <w:rFonts w:ascii="仿宋_GB2312" w:eastAsia="仿宋_GB2312" w:hAnsi="微软雅黑" w:hint="eastAsia"/>
          <w:sz w:val="32"/>
          <w:szCs w:val="32"/>
        </w:rPr>
        <w:t>基地具有健全的服务管理制度、完备的创业创新服务流程、收费标准和服务质量监督保证措施，基地具备清楚、明晰的服务台账（台帐内容主要包括但不限于：企业服务诉求、提供服务的记录，服务时间、地点、参与企业及人数，企业对服务的意见反馈等）。</w:t>
      </w:r>
      <w:r w:rsidR="00C74388">
        <w:rPr>
          <w:rFonts w:ascii="仿宋_GB2312" w:eastAsia="MS Mincho" w:hAnsi="MS Mincho" w:cs="MS Mincho" w:hint="eastAsia"/>
          <w:sz w:val="32"/>
          <w:szCs w:val="32"/>
        </w:rPr>
        <w:t>  </w:t>
      </w:r>
    </w:p>
    <w:p w:rsidR="00D4174E" w:rsidRDefault="00C74388" w:rsidP="00044C40">
      <w:pPr>
        <w:adjustRightInd w:val="0"/>
        <w:snapToGrid w:val="0"/>
        <w:spacing w:line="560" w:lineRule="exact"/>
        <w:ind w:firstLineChars="200" w:firstLine="640"/>
        <w:jc w:val="left"/>
        <w:rPr>
          <w:rFonts w:ascii="仿宋_GB2312" w:eastAsia="仿宋_GB2312"/>
          <w:sz w:val="32"/>
          <w:szCs w:val="32"/>
        </w:rPr>
      </w:pPr>
      <w:r>
        <w:rPr>
          <w:rFonts w:ascii="仿宋_GB2312" w:eastAsia="仿宋_GB2312" w:hint="eastAsia"/>
          <w:sz w:val="32"/>
          <w:szCs w:val="32"/>
        </w:rPr>
        <w:t>（</w:t>
      </w:r>
      <w:r w:rsidR="00821A07">
        <w:rPr>
          <w:rFonts w:ascii="仿宋_GB2312" w:eastAsia="仿宋_GB2312" w:hint="eastAsia"/>
          <w:sz w:val="32"/>
          <w:szCs w:val="32"/>
        </w:rPr>
        <w:t>三</w:t>
      </w:r>
      <w:r>
        <w:rPr>
          <w:rFonts w:ascii="仿宋_GB2312" w:eastAsia="仿宋_GB2312" w:hint="eastAsia"/>
          <w:sz w:val="32"/>
          <w:szCs w:val="32"/>
        </w:rPr>
        <w:t>）示范</w:t>
      </w:r>
      <w:r w:rsidR="007D6D32">
        <w:rPr>
          <w:rFonts w:ascii="仿宋_GB2312" w:eastAsia="仿宋_GB2312" w:hint="eastAsia"/>
          <w:sz w:val="32"/>
          <w:szCs w:val="32"/>
        </w:rPr>
        <w:t>基地</w:t>
      </w:r>
      <w:r>
        <w:rPr>
          <w:rFonts w:ascii="仿宋_GB2312" w:eastAsia="仿宋_GB2312" w:hint="eastAsia"/>
          <w:sz w:val="32"/>
          <w:szCs w:val="32"/>
        </w:rPr>
        <w:t>除满足上述条件外，还</w:t>
      </w:r>
      <w:r w:rsidR="00821A07" w:rsidRPr="007B2901">
        <w:rPr>
          <w:rFonts w:ascii="仿宋_GB2312" w:eastAsia="仿宋_GB2312" w:hAnsi="微软雅黑" w:hint="eastAsia"/>
          <w:sz w:val="32"/>
          <w:szCs w:val="32"/>
        </w:rPr>
        <w:t>需同时具备以下服务功能中的4项</w:t>
      </w:r>
      <w:r w:rsidR="00727C35">
        <w:rPr>
          <w:rFonts w:ascii="仿宋_GB2312" w:eastAsia="仿宋_GB2312" w:hAnsi="微软雅黑" w:hint="eastAsia"/>
          <w:sz w:val="32"/>
          <w:szCs w:val="32"/>
        </w:rPr>
        <w:t>及</w:t>
      </w:r>
      <w:r w:rsidR="00821A07" w:rsidRPr="007B2901">
        <w:rPr>
          <w:rFonts w:ascii="仿宋_GB2312" w:eastAsia="仿宋_GB2312" w:hAnsi="微软雅黑" w:hint="eastAsia"/>
          <w:sz w:val="32"/>
          <w:szCs w:val="32"/>
        </w:rPr>
        <w:t>以上，并达到一定的服务水准</w:t>
      </w:r>
      <w:r>
        <w:rPr>
          <w:rFonts w:ascii="仿宋_GB2312" w:eastAsia="仿宋_GB2312" w:hint="eastAsia"/>
          <w:sz w:val="32"/>
          <w:szCs w:val="32"/>
        </w:rPr>
        <w:t>：</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1.</w:t>
      </w:r>
      <w:r w:rsidRPr="007B2901">
        <w:rPr>
          <w:rFonts w:ascii="仿宋_GB2312" w:eastAsia="仿宋_GB2312" w:hAnsi="微软雅黑" w:hint="eastAsia"/>
          <w:sz w:val="32"/>
          <w:szCs w:val="32"/>
        </w:rPr>
        <w:t>信息服务。具有便于入驻企业查询的、开放的信息服务系统，为入驻企业提供公共政策信息、研发、设计、制造、经营管理、营销、融资、供应链等信息、协同服务，具有在线服务、线上线下联动功能。</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2.</w:t>
      </w:r>
      <w:r w:rsidRPr="007B2901">
        <w:rPr>
          <w:rFonts w:ascii="仿宋_GB2312" w:eastAsia="仿宋_GB2312" w:hAnsi="微软雅黑" w:hint="eastAsia"/>
          <w:sz w:val="32"/>
          <w:szCs w:val="32"/>
        </w:rPr>
        <w:t>创业辅导。为创业人员或入驻小微企业提供创业咨询、开业指导、创业辅导、政策解读与咨询等服务，为企业提供法律咨询及援助、代理会计、专利申请、审计、评估等服务。年开展创业辅导活动3场次以上或提供个性化辅导服务5家以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3.</w:t>
      </w:r>
      <w:r w:rsidRPr="007B2901">
        <w:rPr>
          <w:rFonts w:ascii="仿宋_GB2312" w:eastAsia="仿宋_GB2312" w:hAnsi="微软雅黑" w:hint="eastAsia"/>
          <w:sz w:val="32"/>
          <w:szCs w:val="32"/>
        </w:rPr>
        <w:t>创新支持。具有知识产权转化或组织技术服务资源的能力，能够进行研发项目、科研成果和资本等多方对接。年组织技术洽谈会和技术对接会3次以上或年提供个性化技术服务企业5家以上。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4.</w:t>
      </w:r>
      <w:r w:rsidRPr="007B2901">
        <w:rPr>
          <w:rFonts w:ascii="仿宋_GB2312" w:eastAsia="仿宋_GB2312" w:hAnsi="微软雅黑" w:hint="eastAsia"/>
          <w:sz w:val="32"/>
          <w:szCs w:val="32"/>
        </w:rPr>
        <w:t>人员培训。为创业人员、企业经营者、专业技术人员和员工提供各类培训，年培训不少于5场次，年培训150人次以上。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5.</w:t>
      </w:r>
      <w:r w:rsidRPr="007B2901">
        <w:rPr>
          <w:rFonts w:ascii="仿宋_GB2312" w:eastAsia="仿宋_GB2312" w:hAnsi="微软雅黑" w:hint="eastAsia"/>
          <w:sz w:val="32"/>
          <w:szCs w:val="32"/>
        </w:rPr>
        <w:t>市场营销。组织企业参加各类展览展销、贸易洽谈、</w:t>
      </w:r>
      <w:r w:rsidRPr="007B2901">
        <w:rPr>
          <w:rFonts w:ascii="仿宋_GB2312" w:eastAsia="仿宋_GB2312" w:hAnsi="微软雅黑" w:hint="eastAsia"/>
          <w:sz w:val="32"/>
          <w:szCs w:val="32"/>
        </w:rPr>
        <w:lastRenderedPageBreak/>
        <w:t>产品推介与合作等活动，每年1次以上；组织入驻企业与行业龙头企业的产品对接、合作交流等活动，每年1次以上；或年提供个性化市场营销服务企业5家以上。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6.</w:t>
      </w:r>
      <w:r w:rsidRPr="007B2901">
        <w:rPr>
          <w:rFonts w:ascii="仿宋_GB2312" w:eastAsia="仿宋_GB2312" w:hAnsi="微软雅黑" w:hint="eastAsia"/>
          <w:sz w:val="32"/>
          <w:szCs w:val="32"/>
        </w:rPr>
        <w:t>投融资服务。提供融资信息、组织开展投融资推介和对接等服务。组织融资对接会，每年2次以上，年服务企业20家次以上；或年提供个性化投融资服务企业3家以上；为资金周转出现临时困难的入驻企业提供租金缓交、专项辅导、租金转股权等服务2家次以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7.</w:t>
      </w:r>
      <w:r w:rsidRPr="007B2901">
        <w:rPr>
          <w:rFonts w:ascii="仿宋_GB2312" w:eastAsia="仿宋_GB2312" w:hAnsi="微软雅黑" w:hint="eastAsia"/>
          <w:sz w:val="32"/>
          <w:szCs w:val="32"/>
        </w:rPr>
        <w:t>管理咨询。为企业提供发展战略、财务管理、人力资源、市场营销等咨询服务，年开展管理咨询对接活动3场次以上或提供个性化咨询服务3家以上。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8.</w:t>
      </w:r>
      <w:r w:rsidRPr="007B2901">
        <w:rPr>
          <w:rFonts w:ascii="仿宋_GB2312" w:eastAsia="仿宋_GB2312" w:hAnsi="微软雅黑" w:hint="eastAsia"/>
          <w:sz w:val="32"/>
          <w:szCs w:val="32"/>
        </w:rPr>
        <w:t>产业共性服务。为企业提供与基地产业布局相关的产业共性服务项目。年服务活动3次以上或年个性化服务企业5家次以上。</w:t>
      </w:r>
    </w:p>
    <w:p w:rsidR="00D4174E" w:rsidRDefault="007D6D32" w:rsidP="00044C40">
      <w:pPr>
        <w:adjustRightInd w:val="0"/>
        <w:snapToGrid w:val="0"/>
        <w:spacing w:line="560" w:lineRule="exact"/>
        <w:ind w:firstLineChars="200" w:firstLine="640"/>
        <w:jc w:val="left"/>
        <w:rPr>
          <w:rFonts w:ascii="仿宋_GB2312" w:eastAsia="仿宋_GB2312"/>
          <w:sz w:val="32"/>
          <w:szCs w:val="32"/>
        </w:rPr>
      </w:pPr>
      <w:r w:rsidRPr="007B2901">
        <w:rPr>
          <w:rFonts w:ascii="仿宋_GB2312" w:eastAsia="仿宋_GB2312" w:hAnsi="微软雅黑" w:hint="eastAsia"/>
          <w:sz w:val="32"/>
          <w:szCs w:val="32"/>
        </w:rPr>
        <w:t>以上服务能力和次数的要求可以包含基地引入的第三方专业机构的服务，每场活动服务企业不少于10家。</w:t>
      </w:r>
    </w:p>
    <w:p w:rsidR="00D4174E" w:rsidRDefault="00C74388" w:rsidP="00044C40">
      <w:pPr>
        <w:adjustRightInd w:val="0"/>
        <w:snapToGrid w:val="0"/>
        <w:spacing w:line="560" w:lineRule="exact"/>
        <w:ind w:firstLineChars="200" w:firstLine="640"/>
        <w:rPr>
          <w:rFonts w:ascii="黑体" w:eastAsia="黑体" w:hAnsi="黑体" w:cs="仿宋_GB2312"/>
          <w:bCs/>
          <w:color w:val="000000"/>
          <w:kern w:val="0"/>
          <w:sz w:val="32"/>
          <w:szCs w:val="32"/>
        </w:rPr>
      </w:pPr>
      <w:r>
        <w:rPr>
          <w:rFonts w:ascii="黑体" w:eastAsia="黑体" w:hAnsi="黑体" w:hint="eastAsia"/>
          <w:sz w:val="32"/>
          <w:szCs w:val="32"/>
        </w:rPr>
        <w:t>四、申请认定材料</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（一）深圳市小型微型企业创业创新示范基地申请报告。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（二）</w:t>
      </w:r>
      <w:r w:rsidR="00850F0A">
        <w:rPr>
          <w:rFonts w:ascii="仿宋_GB2312" w:eastAsia="仿宋_GB2312" w:cs="仿宋_GB2312" w:hint="eastAsia"/>
          <w:sz w:val="32"/>
          <w:szCs w:val="32"/>
        </w:rPr>
        <w:t>营业执照副本复印件</w:t>
      </w:r>
      <w:r w:rsidRPr="007B2901">
        <w:rPr>
          <w:rFonts w:ascii="仿宋_GB2312" w:eastAsia="仿宋_GB2312" w:hAnsi="微软雅黑" w:hint="eastAsia"/>
          <w:sz w:val="32"/>
          <w:szCs w:val="32"/>
        </w:rPr>
        <w:t>。</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（三）上一年度与本基地相关财务审计报告。</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（四）基地专职人员社保清单以及主要服务人员学历和相关资质材料。</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（五）固定经营服务场所房产证、租赁合同复印件。</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（六）基地带动社会服务资源的相关合作协议。</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lastRenderedPageBreak/>
        <w:t>（七）上一年度所开展相关服务的材料，如通知、照片、总结等（按服务类型提供服务项目或活动清单并分类汇总）。</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（八）开展相关服务的资格(资质、体系认证)、网站备案、许可证等材料(复印件)。</w:t>
      </w:r>
    </w:p>
    <w:p w:rsidR="007D6D32" w:rsidRPr="007B2901" w:rsidRDefault="007D6D32" w:rsidP="00044C40">
      <w:pPr>
        <w:pStyle w:val="a7"/>
        <w:shd w:val="clear" w:color="auto" w:fill="FFFFFF"/>
        <w:spacing w:line="560" w:lineRule="exact"/>
        <w:ind w:firstLineChars="200" w:firstLine="640"/>
        <w:rPr>
          <w:rFonts w:ascii="仿宋_GB2312" w:eastAsia="仿宋_GB2312" w:hAnsi="微软雅黑"/>
          <w:sz w:val="32"/>
          <w:szCs w:val="32"/>
        </w:rPr>
      </w:pPr>
      <w:r w:rsidRPr="007B2901">
        <w:rPr>
          <w:rFonts w:ascii="仿宋_GB2312" w:eastAsia="仿宋_GB2312" w:hAnsi="微软雅黑" w:hint="eastAsia"/>
          <w:sz w:val="32"/>
          <w:szCs w:val="32"/>
        </w:rPr>
        <w:t>（九）获得国家、省、市有关政府部门颁发荣誉及政府资助的证书、批复文件。</w:t>
      </w:r>
    </w:p>
    <w:p w:rsidR="00D4174E" w:rsidRDefault="007D6D32" w:rsidP="00044C40">
      <w:pPr>
        <w:widowControl/>
        <w:adjustRightInd w:val="0"/>
        <w:snapToGrid w:val="0"/>
        <w:spacing w:line="560" w:lineRule="exact"/>
        <w:ind w:firstLineChars="200" w:firstLine="640"/>
        <w:rPr>
          <w:rFonts w:ascii="仿宋_GB2312" w:eastAsia="仿宋_GB2312" w:hAnsi="宋体"/>
          <w:color w:val="000000"/>
          <w:kern w:val="0"/>
          <w:sz w:val="32"/>
          <w:szCs w:val="32"/>
        </w:rPr>
      </w:pPr>
      <w:r w:rsidRPr="007B2901">
        <w:rPr>
          <w:rFonts w:ascii="仿宋_GB2312" w:eastAsia="仿宋_GB2312" w:hAnsi="微软雅黑" w:hint="eastAsia"/>
          <w:sz w:val="32"/>
          <w:szCs w:val="32"/>
        </w:rPr>
        <w:t>（十）</w:t>
      </w:r>
      <w:r w:rsidR="00FF5C5A" w:rsidRPr="00FF5C5A">
        <w:rPr>
          <w:rFonts w:ascii="仿宋_GB2312" w:eastAsia="仿宋_GB2312" w:hAnsi="微软雅黑" w:hint="eastAsia"/>
          <w:sz w:val="32"/>
          <w:szCs w:val="32"/>
        </w:rPr>
        <w:t>深圳市小型微型企业创业创新示范基地认定承诺书</w:t>
      </w:r>
      <w:r w:rsidRPr="007B2901">
        <w:rPr>
          <w:rFonts w:ascii="仿宋_GB2312" w:eastAsia="仿宋_GB2312" w:hAnsi="微软雅黑" w:hint="eastAsia"/>
          <w:sz w:val="32"/>
          <w:szCs w:val="32"/>
        </w:rPr>
        <w:t>（</w:t>
      </w:r>
      <w:r w:rsidR="007E54DD">
        <w:rPr>
          <w:rFonts w:ascii="仿宋_GB2312" w:eastAsia="仿宋_GB2312" w:hAnsi="微软雅黑" w:hint="eastAsia"/>
          <w:sz w:val="32"/>
          <w:szCs w:val="32"/>
        </w:rPr>
        <w:t>通知附</w:t>
      </w:r>
      <w:bookmarkStart w:id="0" w:name="_GoBack"/>
      <w:bookmarkEnd w:id="0"/>
      <w:r w:rsidR="007E54DD">
        <w:rPr>
          <w:rFonts w:ascii="仿宋_GB2312" w:eastAsia="仿宋_GB2312" w:hAnsi="微软雅黑" w:hint="eastAsia"/>
          <w:sz w:val="32"/>
          <w:szCs w:val="32"/>
        </w:rPr>
        <w:t>固定模板，</w:t>
      </w:r>
      <w:r w:rsidRPr="007B2901">
        <w:rPr>
          <w:rFonts w:ascii="仿宋_GB2312" w:eastAsia="仿宋_GB2312" w:hAnsi="微软雅黑" w:hint="eastAsia"/>
          <w:sz w:val="32"/>
          <w:szCs w:val="32"/>
        </w:rPr>
        <w:t>加盖申报单位公章）。</w:t>
      </w:r>
    </w:p>
    <w:p w:rsidR="00D4174E" w:rsidRDefault="00C74388" w:rsidP="00044C40">
      <w:pPr>
        <w:pStyle w:val="a7"/>
        <w:spacing w:line="560" w:lineRule="exact"/>
        <w:ind w:firstLineChars="200" w:firstLine="640"/>
        <w:rPr>
          <w:rFonts w:ascii="黑体" w:eastAsia="黑体" w:hAnsi="黑体" w:cs="Calibri"/>
          <w:sz w:val="32"/>
          <w:szCs w:val="32"/>
        </w:rPr>
      </w:pPr>
      <w:r>
        <w:rPr>
          <w:rFonts w:ascii="黑体" w:eastAsia="黑体" w:hAnsi="黑体" w:cs="Calibri" w:hint="eastAsia"/>
          <w:sz w:val="32"/>
          <w:szCs w:val="32"/>
        </w:rPr>
        <w:t xml:space="preserve"> 五、申报要求</w:t>
      </w:r>
    </w:p>
    <w:p w:rsidR="00D4174E" w:rsidRDefault="00C74388" w:rsidP="00044C40">
      <w:pPr>
        <w:pStyle w:val="a7"/>
        <w:spacing w:line="560" w:lineRule="exact"/>
        <w:ind w:firstLineChars="200" w:firstLine="640"/>
        <w:rPr>
          <w:rFonts w:ascii="仿宋_GB2312" w:eastAsia="仿宋_GB2312" w:hAnsi="΢���ź�" w:hint="eastAsia"/>
          <w:sz w:val="32"/>
          <w:szCs w:val="32"/>
          <w:shd w:val="clear" w:color="auto" w:fill="FFFFFF"/>
        </w:rPr>
      </w:pPr>
      <w:r>
        <w:rPr>
          <w:rFonts w:ascii="仿宋_GB2312" w:eastAsia="仿宋_GB2312" w:hAnsi="΢���ź�" w:hint="eastAsia"/>
          <w:sz w:val="32"/>
          <w:szCs w:val="32"/>
          <w:shd w:val="clear" w:color="auto" w:fill="FFFFFF"/>
        </w:rPr>
        <w:t>（一）系统申报：</w:t>
      </w:r>
    </w:p>
    <w:p w:rsidR="00D4174E" w:rsidRDefault="00C74388" w:rsidP="00044C40">
      <w:pPr>
        <w:pStyle w:val="a7"/>
        <w:spacing w:line="560" w:lineRule="exact"/>
        <w:ind w:firstLineChars="200" w:firstLine="640"/>
        <w:rPr>
          <w:rFonts w:ascii="仿宋_GB2312" w:eastAsia="仿宋_GB2312" w:hAnsi="΢���ź�" w:hint="eastAsia"/>
          <w:sz w:val="32"/>
          <w:szCs w:val="32"/>
          <w:shd w:val="clear" w:color="auto" w:fill="FFFFFF"/>
        </w:rPr>
      </w:pPr>
      <w:r>
        <w:rPr>
          <w:rFonts w:ascii="仿宋_GB2312" w:eastAsia="仿宋_GB2312" w:hAnsi="΢���ź�" w:hint="eastAsia"/>
          <w:sz w:val="32"/>
          <w:szCs w:val="32"/>
          <w:shd w:val="clear" w:color="auto" w:fill="FFFFFF"/>
        </w:rPr>
        <w:t>申报单位登录广东省政务服务网，按照</w:t>
      </w:r>
      <w:r w:rsidRPr="00182AEA">
        <w:rPr>
          <w:rFonts w:ascii="仿宋_GB2312" w:eastAsia="仿宋_GB2312" w:hAnsi="΢���ź�" w:hint="eastAsia"/>
          <w:sz w:val="32"/>
          <w:szCs w:val="32"/>
          <w:shd w:val="clear" w:color="auto" w:fill="FFFFFF"/>
        </w:rPr>
        <w:t>企业端手册</w:t>
      </w:r>
      <w:r w:rsidR="00182AEA" w:rsidRPr="00182AEA">
        <w:rPr>
          <w:rFonts w:ascii="仿宋_GB2312" w:eastAsia="仿宋_GB2312" w:hAnsi="΢���ź�" w:hint="eastAsia"/>
          <w:sz w:val="32"/>
          <w:szCs w:val="32"/>
          <w:shd w:val="clear" w:color="auto" w:fill="FFFFFF"/>
        </w:rPr>
        <w:t>步骤</w:t>
      </w:r>
      <w:r w:rsidRPr="00182AEA">
        <w:rPr>
          <w:rFonts w:ascii="仿宋_GB2312" w:eastAsia="仿宋_GB2312" w:hAnsi="΢���ź�" w:hint="eastAsia"/>
          <w:sz w:val="32"/>
          <w:szCs w:val="32"/>
          <w:shd w:val="clear" w:color="auto" w:fill="FFFFFF"/>
        </w:rPr>
        <w:t>操作</w:t>
      </w:r>
      <w:r w:rsidR="00182AEA" w:rsidRPr="00182AEA">
        <w:rPr>
          <w:rFonts w:ascii="仿宋_GB2312" w:eastAsia="仿宋_GB2312" w:hAnsi="΢���ź�" w:hint="eastAsia"/>
          <w:sz w:val="32"/>
          <w:szCs w:val="32"/>
          <w:shd w:val="clear" w:color="auto" w:fill="FFFFFF"/>
        </w:rPr>
        <w:t>。申报途径：广东政务服务网—深圳市—深圳市工业和信息化局—搜索“</w:t>
      </w:r>
      <w:r w:rsidR="000125EC" w:rsidRPr="00923DD1">
        <w:rPr>
          <w:rFonts w:ascii="仿宋_GB2312" w:eastAsia="仿宋_GB2312" w:hAnsi="微软雅黑" w:hint="eastAsia"/>
          <w:color w:val="000000"/>
          <w:sz w:val="32"/>
          <w:szCs w:val="32"/>
        </w:rPr>
        <w:t>深圳市小型微型企业创业创新示范基地</w:t>
      </w:r>
      <w:r w:rsidR="000125EC">
        <w:rPr>
          <w:rFonts w:ascii="仿宋_GB2312" w:eastAsia="仿宋_GB2312" w:hAnsi="微软雅黑" w:hint="eastAsia"/>
          <w:color w:val="000000"/>
          <w:sz w:val="32"/>
          <w:szCs w:val="32"/>
        </w:rPr>
        <w:t>认定</w:t>
      </w:r>
      <w:r w:rsidR="00182AEA" w:rsidRPr="00182AEA">
        <w:rPr>
          <w:rFonts w:ascii="仿宋_GB2312" w:eastAsia="仿宋_GB2312" w:hAnsi="΢���ź�" w:hint="eastAsia"/>
          <w:sz w:val="32"/>
          <w:szCs w:val="32"/>
          <w:shd w:val="clear" w:color="auto" w:fill="FFFFFF"/>
        </w:rPr>
        <w:t>”</w:t>
      </w:r>
      <w:r>
        <w:rPr>
          <w:rFonts w:ascii="仿宋_GB2312" w:eastAsia="仿宋_GB2312" w:hAnsi="΢���ź�" w:hint="eastAsia"/>
          <w:sz w:val="32"/>
          <w:szCs w:val="32"/>
          <w:shd w:val="clear" w:color="auto" w:fill="FFFFFF"/>
        </w:rPr>
        <w:t>。</w:t>
      </w:r>
    </w:p>
    <w:p w:rsidR="00D4174E" w:rsidRDefault="00C74388" w:rsidP="00044C40">
      <w:pPr>
        <w:pStyle w:val="a7"/>
        <w:spacing w:line="560" w:lineRule="exact"/>
        <w:ind w:firstLineChars="200" w:firstLine="640"/>
        <w:rPr>
          <w:rFonts w:ascii="仿宋_GB2312" w:eastAsia="仿宋_GB2312" w:hAnsi="΢���ź�" w:hint="eastAsia"/>
          <w:sz w:val="32"/>
          <w:szCs w:val="32"/>
          <w:shd w:val="clear" w:color="auto" w:fill="FFFFFF"/>
        </w:rPr>
      </w:pPr>
      <w:r>
        <w:rPr>
          <w:rFonts w:ascii="仿宋_GB2312" w:eastAsia="仿宋_GB2312" w:hAnsi="΢���ź�" w:hint="eastAsia"/>
          <w:sz w:val="32"/>
          <w:szCs w:val="32"/>
          <w:shd w:val="clear" w:color="auto" w:fill="FFFFFF"/>
        </w:rPr>
        <w:t>（二）申报材料要求</w:t>
      </w:r>
    </w:p>
    <w:p w:rsidR="00D4174E" w:rsidRDefault="00C74388" w:rsidP="00044C40">
      <w:pPr>
        <w:pStyle w:val="a7"/>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1.深圳市</w:t>
      </w:r>
      <w:r w:rsidR="00146DBD" w:rsidRPr="007B2901">
        <w:rPr>
          <w:rFonts w:ascii="仿宋_GB2312" w:eastAsia="仿宋_GB2312" w:hAnsi="微软雅黑" w:hint="eastAsia"/>
          <w:sz w:val="32"/>
          <w:szCs w:val="32"/>
        </w:rPr>
        <w:t>小型微型企业创业创新</w:t>
      </w:r>
      <w:r>
        <w:rPr>
          <w:rFonts w:ascii="仿宋_GB2312" w:eastAsia="仿宋_GB2312" w:hAnsi="仿宋_GB2312" w:cs="仿宋_GB2312" w:hint="eastAsia"/>
          <w:sz w:val="32"/>
          <w:szCs w:val="32"/>
        </w:rPr>
        <w:t>申请报告由申报单位在申报系统中填写并下载打印</w:t>
      </w:r>
      <w:r>
        <w:rPr>
          <w:rFonts w:ascii="仿宋_GB2312" w:eastAsia="仿宋_GB2312" w:hAnsi="仿宋_GB2312" w:cs="仿宋_GB2312" w:hint="eastAsia"/>
          <w:sz w:val="32"/>
          <w:szCs w:val="32"/>
          <w:shd w:val="clear" w:color="auto" w:fill="FFFFFF"/>
        </w:rPr>
        <w:t>。</w:t>
      </w:r>
    </w:p>
    <w:p w:rsidR="00D4174E" w:rsidRDefault="00C74388" w:rsidP="00044C40">
      <w:pPr>
        <w:pStyle w:val="a7"/>
        <w:spacing w:line="560" w:lineRule="exact"/>
        <w:ind w:firstLineChars="200" w:firstLine="640"/>
        <w:rPr>
          <w:rFonts w:ascii="仿宋_GB2312" w:eastAsia="仿宋_GB2312" w:hAnsi="΢���ź�" w:hint="eastAsia"/>
          <w:sz w:val="32"/>
          <w:szCs w:val="32"/>
          <w:shd w:val="clear" w:color="auto" w:fill="FFFFFF"/>
        </w:rPr>
      </w:pPr>
      <w:r>
        <w:rPr>
          <w:rFonts w:ascii="仿宋_GB2312" w:eastAsia="仿宋_GB2312" w:hAnsi="仿宋_GB2312" w:cs="仿宋_GB2312" w:hint="eastAsia"/>
          <w:sz w:val="32"/>
          <w:szCs w:val="32"/>
          <w:shd w:val="clear" w:color="auto" w:fill="FFFFFF"/>
        </w:rPr>
        <w:t>2.</w:t>
      </w:r>
      <w:r>
        <w:rPr>
          <w:rFonts w:ascii="仿宋_GB2312" w:eastAsia="仿宋_GB2312" w:hAnsi="΢���ź�" w:hint="eastAsia"/>
          <w:sz w:val="32"/>
          <w:szCs w:val="32"/>
          <w:shd w:val="clear" w:color="auto" w:fill="FFFFFF"/>
        </w:rPr>
        <w:t>请按照申请材料顺序，将申报资料编制目录并装订成册(胶装)。申报材料一式两份，A4纸正反面打印/复印，非空白页(含封面)需连续编写页码。</w:t>
      </w:r>
      <w:r w:rsidR="00182AEA" w:rsidRPr="00182AEA">
        <w:rPr>
          <w:rFonts w:ascii="仿宋_GB2312" w:eastAsia="仿宋_GB2312" w:hAnsi="΢���ź�" w:hint="eastAsia"/>
          <w:sz w:val="32"/>
          <w:szCs w:val="32"/>
          <w:shd w:val="clear" w:color="auto" w:fill="FFFFFF"/>
        </w:rPr>
        <w:t>以上材料均需加盖申报单位印章，多页的还需加盖骑缝印章。</w:t>
      </w:r>
    </w:p>
    <w:p w:rsidR="00182AEA" w:rsidRPr="00182AEA" w:rsidRDefault="00182AEA" w:rsidP="00044C40">
      <w:pPr>
        <w:pStyle w:val="a7"/>
        <w:spacing w:line="560" w:lineRule="exact"/>
        <w:ind w:firstLineChars="200" w:firstLine="640"/>
        <w:rPr>
          <w:rFonts w:ascii="仿宋_GB2312" w:eastAsia="仿宋_GB2312" w:hAnsi="΢���ź�" w:hint="eastAsia"/>
          <w:sz w:val="32"/>
          <w:szCs w:val="32"/>
          <w:shd w:val="clear" w:color="auto" w:fill="FFFFFF"/>
        </w:rPr>
      </w:pPr>
      <w:r>
        <w:rPr>
          <w:rFonts w:ascii="仿宋_GB2312" w:eastAsia="仿宋_GB2312" w:hAnsi="΢���ź�"/>
          <w:sz w:val="32"/>
          <w:szCs w:val="32"/>
          <w:shd w:val="clear" w:color="auto" w:fill="FFFFFF"/>
        </w:rPr>
        <w:t>3.</w:t>
      </w:r>
      <w:r w:rsidRPr="00182AEA">
        <w:rPr>
          <w:rFonts w:ascii="仿宋_GB2312" w:eastAsia="仿宋_GB2312" w:hAnsi="΢���ź�" w:hint="eastAsia"/>
          <w:sz w:val="32"/>
          <w:szCs w:val="32"/>
          <w:shd w:val="clear" w:color="auto" w:fill="FFFFFF"/>
        </w:rPr>
        <w:t>预约指引：为做好疫情防控，减少人员聚集，到深圳市行政服务大厅提交材料需提前预约。预约指南：“i深圳”APP 或关注“深圳市行政服务大厅”微信公众号。操作流程：</w:t>
      </w:r>
      <w:r w:rsidRPr="00182AEA">
        <w:rPr>
          <w:rFonts w:ascii="仿宋_GB2312" w:eastAsia="仿宋_GB2312" w:hAnsi="΢���ź�" w:hint="eastAsia"/>
          <w:sz w:val="32"/>
          <w:szCs w:val="32"/>
          <w:shd w:val="clear" w:color="auto" w:fill="FFFFFF"/>
        </w:rPr>
        <w:lastRenderedPageBreak/>
        <w:t>【办事预约】或【预约取号】—【深圳市行政服务大厅西厅】。疫情期间，请按照预约时段，错峰提交材料。</w:t>
      </w:r>
    </w:p>
    <w:p w:rsidR="00D4174E" w:rsidRDefault="00C74388" w:rsidP="00044C40">
      <w:pPr>
        <w:pStyle w:val="a7"/>
        <w:spacing w:line="560" w:lineRule="exact"/>
        <w:ind w:firstLineChars="200" w:firstLine="640"/>
        <w:rPr>
          <w:rFonts w:ascii="仿宋_GB2312" w:eastAsia="仿宋_GB2312" w:hAnsi="΢���ź�" w:hint="eastAsia"/>
          <w:sz w:val="32"/>
          <w:szCs w:val="32"/>
        </w:rPr>
      </w:pPr>
      <w:r>
        <w:rPr>
          <w:rFonts w:ascii="仿宋_GB2312" w:eastAsia="仿宋_GB2312" w:hAnsi="΢���ź�" w:hint="eastAsia"/>
          <w:sz w:val="32"/>
          <w:szCs w:val="32"/>
        </w:rPr>
        <w:t>（三）申报时间</w:t>
      </w:r>
    </w:p>
    <w:p w:rsidR="00044C40" w:rsidRDefault="00C94895" w:rsidP="00044C40">
      <w:pPr>
        <w:pStyle w:val="a7"/>
        <w:spacing w:line="560" w:lineRule="exact"/>
        <w:ind w:firstLineChars="200" w:firstLine="640"/>
        <w:rPr>
          <w:rFonts w:ascii="仿宋_GB2312" w:eastAsia="仿宋_GB2312" w:hAnsi="΢���ź�" w:hint="eastAsia"/>
          <w:sz w:val="32"/>
          <w:szCs w:val="32"/>
        </w:rPr>
      </w:pPr>
      <w:r>
        <w:rPr>
          <w:rFonts w:ascii="仿宋_GB2312" w:eastAsia="仿宋_GB2312" w:hAnsi="΢���ź�" w:hint="eastAsia"/>
          <w:sz w:val="32"/>
          <w:szCs w:val="32"/>
          <w:shd w:val="clear" w:color="auto" w:fill="FFFFFF"/>
        </w:rPr>
        <w:t>1.网上填报受理时间：2020年7月13日9:00—7月31日 17:00(注：超过网络填报受理的截止时间，不再受理新提交申请)。</w:t>
      </w:r>
    </w:p>
    <w:p w:rsidR="00D4174E" w:rsidRDefault="00C94895" w:rsidP="00044C40">
      <w:pPr>
        <w:pStyle w:val="a7"/>
        <w:spacing w:line="560" w:lineRule="exact"/>
        <w:ind w:firstLineChars="200" w:firstLine="640"/>
        <w:rPr>
          <w:rFonts w:ascii="仿宋_GB2312" w:eastAsia="仿宋_GB2312" w:hAnsi="΢���ź�" w:hint="eastAsia"/>
          <w:sz w:val="32"/>
          <w:szCs w:val="32"/>
          <w:shd w:val="clear" w:color="auto" w:fill="FFFFFF"/>
        </w:rPr>
      </w:pPr>
      <w:r>
        <w:rPr>
          <w:rFonts w:ascii="仿宋_GB2312" w:eastAsia="仿宋_GB2312" w:hAnsi="΢���ź�" w:hint="eastAsia"/>
          <w:sz w:val="32"/>
          <w:szCs w:val="32"/>
          <w:shd w:val="clear" w:color="auto" w:fill="FFFFFF"/>
        </w:rPr>
        <w:t>2.书面材料受理时间：2020年7月15日9:00—8月4日 17:00（注：超过书面材料受理的截止时间，系统将不能再修改，收文窗口不再受理材料）。</w:t>
      </w:r>
    </w:p>
    <w:p w:rsidR="00D4174E" w:rsidRDefault="00C74388" w:rsidP="00044C40">
      <w:pPr>
        <w:pStyle w:val="a7"/>
        <w:spacing w:line="560" w:lineRule="exact"/>
        <w:ind w:firstLineChars="200" w:firstLine="640"/>
        <w:rPr>
          <w:rStyle w:val="a8"/>
          <w:rFonts w:ascii="仿宋_GB2312" w:eastAsia="仿宋_GB2312" w:hAnsi="΢���ź�" w:hint="eastAsia"/>
          <w:b w:val="0"/>
          <w:sz w:val="32"/>
          <w:szCs w:val="32"/>
          <w:shd w:val="clear" w:color="auto" w:fill="FFFFFF"/>
        </w:rPr>
      </w:pPr>
      <w:r>
        <w:rPr>
          <w:rStyle w:val="a8"/>
          <w:rFonts w:ascii="仿宋_GB2312" w:eastAsia="仿宋_GB2312" w:hAnsi="΢���ź�" w:hint="eastAsia"/>
          <w:b w:val="0"/>
          <w:sz w:val="32"/>
          <w:szCs w:val="32"/>
          <w:shd w:val="clear" w:color="auto" w:fill="FFFFFF"/>
        </w:rPr>
        <w:t>（四）受理地点</w:t>
      </w:r>
    </w:p>
    <w:p w:rsidR="00D4174E" w:rsidRDefault="00C74388" w:rsidP="00044C40">
      <w:pPr>
        <w:pStyle w:val="a7"/>
        <w:spacing w:line="560" w:lineRule="exact"/>
        <w:ind w:firstLineChars="200" w:firstLine="640"/>
        <w:rPr>
          <w:rStyle w:val="a8"/>
          <w:rFonts w:ascii="仿宋_GB2312" w:eastAsia="仿宋_GB2312" w:hAnsi="΢���ź�" w:hint="eastAsia"/>
          <w:b w:val="0"/>
          <w:sz w:val="32"/>
          <w:szCs w:val="32"/>
          <w:shd w:val="clear" w:color="auto" w:fill="FFFFFF"/>
        </w:rPr>
      </w:pPr>
      <w:r>
        <w:rPr>
          <w:rStyle w:val="a8"/>
          <w:rFonts w:ascii="仿宋_GB2312" w:eastAsia="仿宋_GB2312" w:hAnsi="΢���ź�" w:hint="eastAsia"/>
          <w:b w:val="0"/>
          <w:sz w:val="32"/>
          <w:szCs w:val="32"/>
          <w:shd w:val="clear" w:color="auto" w:fill="FFFFFF"/>
        </w:rPr>
        <w:t>深圳市福田区福中三路市民中心B区行政服务大厅西厅综合受理窗口。</w:t>
      </w:r>
    </w:p>
    <w:p w:rsidR="00D4174E" w:rsidRDefault="00C74388" w:rsidP="00044C40">
      <w:pPr>
        <w:pStyle w:val="a7"/>
        <w:spacing w:line="560" w:lineRule="exact"/>
        <w:ind w:firstLineChars="200" w:firstLine="640"/>
        <w:rPr>
          <w:rFonts w:ascii="仿宋_GB2312" w:eastAsia="仿宋_GB2312" w:hAnsi="΢���ź�" w:hint="eastAsia"/>
          <w:sz w:val="32"/>
          <w:szCs w:val="32"/>
          <w:shd w:val="clear" w:color="auto" w:fill="FFFFFF"/>
        </w:rPr>
      </w:pPr>
      <w:r>
        <w:rPr>
          <w:rFonts w:ascii="仿宋_GB2312" w:eastAsia="仿宋_GB2312" w:hAnsi="黑体" w:hint="eastAsia"/>
          <w:sz w:val="32"/>
          <w:szCs w:val="32"/>
          <w:shd w:val="clear" w:color="auto" w:fill="FFFFFF"/>
        </w:rPr>
        <w:t>（五）联系方式</w:t>
      </w:r>
      <w:r>
        <w:rPr>
          <w:rFonts w:ascii="仿宋_GB2312" w:eastAsia="仿宋_GB2312" w:hAnsi="΢���ź�" w:hint="eastAsia"/>
          <w:sz w:val="32"/>
          <w:szCs w:val="32"/>
        </w:rPr>
        <w:br/>
      </w:r>
      <w:r>
        <w:rPr>
          <w:rFonts w:ascii="仿宋_GB2312" w:eastAsia="仿宋_GB2312" w:hAnsi="΢���ź�" w:hint="eastAsia"/>
          <w:sz w:val="32"/>
          <w:szCs w:val="32"/>
          <w:shd w:val="clear" w:color="auto" w:fill="FFFFFF"/>
        </w:rPr>
        <w:t>1.</w:t>
      </w:r>
      <w:r w:rsidR="001555FB" w:rsidRPr="007373DC">
        <w:rPr>
          <w:rFonts w:ascii="仿宋_GB2312" w:eastAsia="仿宋_GB2312" w:hAnsi="仿宋_GB2312" w:cs="仿宋_GB2312" w:hint="eastAsia"/>
          <w:color w:val="333333"/>
          <w:sz w:val="32"/>
          <w:szCs w:val="32"/>
          <w:shd w:val="clear" w:color="auto" w:fill="FFFFFF"/>
        </w:rPr>
        <w:t>系统操作技术支持电话：88100675、88101744</w:t>
      </w:r>
      <w:r w:rsidR="001555FB" w:rsidRPr="007373DC">
        <w:rPr>
          <w:rFonts w:ascii="Tahoma" w:eastAsia="仿宋_GB2312" w:hAnsi="Tahoma" w:cs="Tahoma"/>
          <w:color w:val="333333"/>
          <w:sz w:val="32"/>
          <w:szCs w:val="32"/>
          <w:shd w:val="clear" w:color="auto" w:fill="FFFFFF"/>
        </w:rPr>
        <w:t> </w:t>
      </w:r>
      <w:r w:rsidR="001555FB" w:rsidRPr="007373DC">
        <w:rPr>
          <w:rFonts w:ascii="仿宋_GB2312" w:eastAsia="仿宋_GB2312" w:hAnsi="仿宋_GB2312" w:cs="仿宋_GB2312" w:hint="eastAsia"/>
          <w:color w:val="333333"/>
          <w:sz w:val="32"/>
          <w:szCs w:val="32"/>
          <w:shd w:val="clear" w:color="auto" w:fill="FFFFFF"/>
        </w:rPr>
        <w:t>、88121903</w:t>
      </w:r>
    </w:p>
    <w:p w:rsidR="00D4174E" w:rsidRDefault="00C74388" w:rsidP="00044C40">
      <w:pPr>
        <w:pStyle w:val="a7"/>
        <w:spacing w:line="560" w:lineRule="exact"/>
        <w:ind w:firstLineChars="200" w:firstLine="640"/>
        <w:rPr>
          <w:rFonts w:ascii="仿宋_GB2312" w:eastAsia="仿宋_GB2312" w:cs="Calibri"/>
          <w:sz w:val="32"/>
          <w:szCs w:val="32"/>
        </w:rPr>
      </w:pPr>
      <w:r>
        <w:rPr>
          <w:rFonts w:ascii="仿宋_GB2312" w:eastAsia="仿宋_GB2312" w:cs="Calibri" w:hint="eastAsia"/>
          <w:sz w:val="32"/>
          <w:szCs w:val="32"/>
        </w:rPr>
        <w:t>2.业务咨询电话：</w:t>
      </w:r>
    </w:p>
    <w:p w:rsidR="00D4174E" w:rsidRDefault="00146DBD" w:rsidP="00044C40">
      <w:pPr>
        <w:pStyle w:val="a7"/>
        <w:spacing w:line="560" w:lineRule="exact"/>
        <w:ind w:firstLineChars="200" w:firstLine="640"/>
        <w:rPr>
          <w:rFonts w:ascii="仿宋_GB2312" w:eastAsia="仿宋_GB2312" w:cs="Calibri"/>
          <w:sz w:val="32"/>
          <w:szCs w:val="32"/>
        </w:rPr>
      </w:pPr>
      <w:r>
        <w:rPr>
          <w:rFonts w:ascii="仿宋_GB2312" w:eastAsia="仿宋_GB2312" w:cs="Calibri" w:hint="eastAsia"/>
          <w:sz w:val="32"/>
          <w:szCs w:val="32"/>
        </w:rPr>
        <w:t>温仕周：82975872</w:t>
      </w:r>
    </w:p>
    <w:p w:rsidR="00D4174E" w:rsidRDefault="00146DBD" w:rsidP="00044C40">
      <w:pPr>
        <w:pStyle w:val="a7"/>
        <w:spacing w:line="560" w:lineRule="exact"/>
        <w:ind w:firstLineChars="200" w:firstLine="640"/>
        <w:rPr>
          <w:rFonts w:ascii="仿宋_GB2312" w:eastAsia="仿宋_GB2312"/>
          <w:sz w:val="32"/>
          <w:szCs w:val="32"/>
        </w:rPr>
      </w:pPr>
      <w:r>
        <w:rPr>
          <w:rFonts w:ascii="仿宋_GB2312" w:eastAsia="仿宋_GB2312" w:cs="Calibri" w:hint="eastAsia"/>
          <w:sz w:val="32"/>
          <w:szCs w:val="32"/>
        </w:rPr>
        <w:t>李开城：</w:t>
      </w:r>
      <w:r w:rsidR="00031480">
        <w:rPr>
          <w:rFonts w:ascii="仿宋_GB2312" w:eastAsia="仿宋_GB2312" w:cs="Calibri" w:hint="eastAsia"/>
          <w:sz w:val="32"/>
          <w:szCs w:val="32"/>
        </w:rPr>
        <w:t>83569971</w:t>
      </w:r>
    </w:p>
    <w:p w:rsidR="00D4174E" w:rsidRDefault="00C74388" w:rsidP="00044C40">
      <w:pPr>
        <w:spacing w:line="560" w:lineRule="exact"/>
        <w:ind w:firstLineChars="200" w:firstLine="640"/>
        <w:contextualSpacing/>
        <w:outlineLvl w:val="0"/>
        <w:rPr>
          <w:rFonts w:ascii="黑体" w:eastAsia="黑体" w:hAnsi="黑体" w:cs="仿宋_GB2312"/>
          <w:bCs/>
          <w:sz w:val="32"/>
          <w:szCs w:val="32"/>
        </w:rPr>
      </w:pPr>
      <w:r>
        <w:rPr>
          <w:rFonts w:ascii="黑体" w:eastAsia="黑体" w:hAnsi="黑体" w:cs="仿宋_GB2312" w:hint="eastAsia"/>
          <w:bCs/>
          <w:sz w:val="32"/>
          <w:szCs w:val="32"/>
        </w:rPr>
        <w:t>六、申请决定机关</w:t>
      </w:r>
    </w:p>
    <w:p w:rsidR="00D4174E" w:rsidRDefault="00C74388" w:rsidP="00044C40">
      <w:pPr>
        <w:spacing w:line="560" w:lineRule="exact"/>
        <w:ind w:firstLineChars="200" w:firstLine="640"/>
        <w:contextualSpacing/>
        <w:outlineLvl w:val="0"/>
        <w:rPr>
          <w:rFonts w:ascii="仿宋_GB2312" w:eastAsia="仿宋_GB2312" w:hAnsi="黑体"/>
          <w:sz w:val="32"/>
          <w:szCs w:val="32"/>
        </w:rPr>
      </w:pPr>
      <w:r>
        <w:rPr>
          <w:rFonts w:ascii="仿宋_GB2312" w:eastAsia="仿宋_GB2312" w:hAnsi="黑体" w:hint="eastAsia"/>
          <w:sz w:val="32"/>
          <w:szCs w:val="32"/>
        </w:rPr>
        <w:t>市工业和信息化局。</w:t>
      </w:r>
    </w:p>
    <w:p w:rsidR="00D4174E" w:rsidRDefault="00C74388" w:rsidP="00044C40">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七、办理流程</w:t>
      </w:r>
    </w:p>
    <w:p w:rsidR="00D4174E" w:rsidRDefault="00C74388" w:rsidP="00044C40">
      <w:pPr>
        <w:spacing w:line="560" w:lineRule="exact"/>
        <w:ind w:firstLineChars="200" w:firstLine="640"/>
        <w:rPr>
          <w:rFonts w:ascii="仿宋_GB2312" w:eastAsia="仿宋_GB2312" w:hAnsi="仿宋_GB2312" w:cs="仿宋_GB2312"/>
          <w:sz w:val="32"/>
          <w:szCs w:val="32"/>
        </w:rPr>
      </w:pPr>
      <w:r>
        <w:rPr>
          <w:rFonts w:ascii="仿宋_GB2312" w:eastAsia="仿宋_GB2312" w:hAnsi="宋体" w:hint="eastAsia"/>
          <w:sz w:val="32"/>
          <w:szCs w:val="32"/>
        </w:rPr>
        <w:t>市</w:t>
      </w:r>
      <w:r w:rsidR="00031480">
        <w:rPr>
          <w:rFonts w:ascii="仿宋_GB2312" w:eastAsia="仿宋_GB2312" w:hAnsi="仿宋_GB2312" w:cs="仿宋_GB2312" w:hint="eastAsia"/>
          <w:sz w:val="32"/>
          <w:szCs w:val="32"/>
        </w:rPr>
        <w:t>工业和信息化局</w:t>
      </w:r>
      <w:r>
        <w:rPr>
          <w:rFonts w:ascii="仿宋_GB2312" w:eastAsia="仿宋_GB2312" w:hAnsi="宋体" w:hint="eastAsia"/>
          <w:sz w:val="32"/>
          <w:szCs w:val="32"/>
        </w:rPr>
        <w:t>发布指南</w:t>
      </w:r>
      <w:r>
        <w:rPr>
          <w:rFonts w:ascii="仿宋_GB2312" w:hAnsi="宋体" w:cs="宋体" w:hint="eastAsia"/>
          <w:sz w:val="32"/>
          <w:szCs w:val="32"/>
        </w:rPr>
        <w:t>――</w:t>
      </w:r>
      <w:r>
        <w:rPr>
          <w:rFonts w:ascii="仿宋_GB2312" w:eastAsia="仿宋_GB2312" w:hAnsi="仿宋_GB2312" w:cs="仿宋_GB2312" w:hint="eastAsia"/>
          <w:sz w:val="32"/>
          <w:szCs w:val="32"/>
        </w:rPr>
        <w:t>申请人网上申报</w:t>
      </w:r>
      <w:r>
        <w:rPr>
          <w:rFonts w:ascii="仿宋_GB2312" w:hAnsi="宋体" w:cs="宋体" w:hint="eastAsia"/>
          <w:sz w:val="32"/>
          <w:szCs w:val="32"/>
        </w:rPr>
        <w:t>――</w:t>
      </w:r>
      <w:r>
        <w:rPr>
          <w:rFonts w:ascii="仿宋_GB2312" w:eastAsia="仿宋_GB2312" w:hAnsi="仿宋_GB2312" w:cs="仿宋_GB2312" w:hint="eastAsia"/>
          <w:sz w:val="32"/>
          <w:szCs w:val="32"/>
        </w:rPr>
        <w:t>申请人向市行政服务大厅收文窗口提交申请材料</w:t>
      </w:r>
      <w:r>
        <w:rPr>
          <w:rFonts w:ascii="仿宋_GB2312" w:hAnsi="宋体" w:cs="宋体" w:hint="eastAsia"/>
          <w:sz w:val="32"/>
          <w:szCs w:val="32"/>
        </w:rPr>
        <w:t>――</w:t>
      </w:r>
      <w:r>
        <w:rPr>
          <w:rFonts w:ascii="仿宋_GB2312" w:eastAsia="仿宋_GB2312" w:hAnsi="仿宋_GB2312" w:cs="仿宋_GB2312" w:hint="eastAsia"/>
          <w:sz w:val="32"/>
          <w:szCs w:val="32"/>
        </w:rPr>
        <w:t>对申请材料进行形式审查</w:t>
      </w:r>
      <w:r>
        <w:rPr>
          <w:rFonts w:ascii="仿宋_GB2312" w:eastAsia="仿宋_GB2312" w:hAnsi="仿宋_GB2312" w:cs="仿宋_GB2312" w:hint="eastAsia"/>
          <w:color w:val="000000"/>
          <w:kern w:val="0"/>
          <w:sz w:val="32"/>
          <w:szCs w:val="32"/>
        </w:rPr>
        <w:t>--专家评审（现场核查）</w:t>
      </w:r>
      <w:r>
        <w:rPr>
          <w:rFonts w:ascii="宋体" w:hAnsi="宋体" w:cs="宋体" w:hint="eastAsia"/>
          <w:sz w:val="32"/>
          <w:szCs w:val="32"/>
        </w:rPr>
        <w:t>――</w:t>
      </w:r>
      <w:r>
        <w:rPr>
          <w:rFonts w:ascii="仿宋_GB2312" w:eastAsia="仿宋_GB2312" w:hAnsi="仿宋_GB2312" w:cs="仿宋_GB2312" w:hint="eastAsia"/>
          <w:color w:val="000000"/>
          <w:sz w:val="32"/>
          <w:szCs w:val="32"/>
        </w:rPr>
        <w:t>综合评定</w:t>
      </w:r>
      <w:r>
        <w:rPr>
          <w:rFonts w:ascii="宋体" w:hAnsi="宋体" w:cs="宋体" w:hint="eastAsia"/>
          <w:sz w:val="32"/>
          <w:szCs w:val="32"/>
        </w:rPr>
        <w:t>――</w:t>
      </w:r>
      <w:r>
        <w:rPr>
          <w:rFonts w:ascii="仿宋_GB2312" w:eastAsia="仿宋_GB2312" w:hAnsi="仿宋_GB2312" w:cs="仿宋_GB2312" w:hint="eastAsia"/>
          <w:sz w:val="32"/>
          <w:szCs w:val="32"/>
        </w:rPr>
        <w:t>发文公示</w:t>
      </w:r>
      <w:r>
        <w:rPr>
          <w:rFonts w:ascii="宋体" w:hAnsi="宋体" w:cs="宋体" w:hint="eastAsia"/>
          <w:sz w:val="32"/>
          <w:szCs w:val="32"/>
        </w:rPr>
        <w:t>――</w:t>
      </w:r>
      <w:r>
        <w:rPr>
          <w:rFonts w:ascii="仿宋_GB2312" w:eastAsia="仿宋_GB2312" w:hAnsi="仿宋_GB2312" w:cs="仿宋_GB2312" w:hint="eastAsia"/>
          <w:sz w:val="32"/>
          <w:szCs w:val="32"/>
        </w:rPr>
        <w:t>印</w:t>
      </w:r>
      <w:r>
        <w:rPr>
          <w:rFonts w:ascii="仿宋_GB2312" w:eastAsia="仿宋_GB2312" w:hAnsi="仿宋_GB2312" w:cs="仿宋_GB2312" w:hint="eastAsia"/>
          <w:color w:val="000000"/>
          <w:sz w:val="32"/>
          <w:szCs w:val="32"/>
        </w:rPr>
        <w:t>发</w:t>
      </w:r>
      <w:r w:rsidR="00031480">
        <w:rPr>
          <w:rFonts w:ascii="仿宋_GB2312" w:eastAsia="仿宋_GB2312" w:hAnsi="仿宋_GB2312" w:cs="仿宋_GB2312" w:hint="eastAsia"/>
          <w:color w:val="000000"/>
          <w:sz w:val="32"/>
          <w:szCs w:val="32"/>
        </w:rPr>
        <w:t>公文</w:t>
      </w:r>
      <w:r>
        <w:rPr>
          <w:rFonts w:ascii="仿宋_GB2312" w:eastAsia="仿宋_GB2312" w:hAnsi="仿宋_GB2312" w:cs="仿宋_GB2312" w:hint="eastAsia"/>
          <w:sz w:val="32"/>
          <w:szCs w:val="32"/>
        </w:rPr>
        <w:t>。</w:t>
      </w:r>
    </w:p>
    <w:p w:rsidR="00D4174E" w:rsidRDefault="00C74388" w:rsidP="00044C40">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lastRenderedPageBreak/>
        <w:t>八、办理时限</w:t>
      </w:r>
    </w:p>
    <w:p w:rsidR="00D4174E" w:rsidRDefault="00C74388" w:rsidP="00044C4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一批</w:t>
      </w:r>
      <w:r w:rsidR="002B1D2F">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0个工作日</w:t>
      </w:r>
    </w:p>
    <w:p w:rsidR="00D4174E" w:rsidRDefault="00C74388" w:rsidP="00044C40">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九、证件及有效期</w:t>
      </w:r>
    </w:p>
    <w:p w:rsidR="00D4174E" w:rsidRDefault="00C74388" w:rsidP="00044C4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证件：批准文件</w:t>
      </w:r>
    </w:p>
    <w:p w:rsidR="00D4174E" w:rsidRDefault="00C74388" w:rsidP="00044C4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有效期：三年</w:t>
      </w:r>
    </w:p>
    <w:p w:rsidR="00D4174E" w:rsidRDefault="00C74388" w:rsidP="00044C40">
      <w:pPr>
        <w:spacing w:line="560" w:lineRule="exact"/>
        <w:ind w:firstLineChars="200" w:firstLine="640"/>
        <w:outlineLvl w:val="0"/>
        <w:rPr>
          <w:rFonts w:ascii="黑体" w:eastAsia="黑体" w:hAnsi="黑体"/>
          <w:sz w:val="32"/>
          <w:szCs w:val="32"/>
        </w:rPr>
      </w:pPr>
      <w:r>
        <w:rPr>
          <w:rFonts w:ascii="黑体" w:eastAsia="黑体" w:hAnsi="黑体" w:hint="eastAsia"/>
          <w:sz w:val="32"/>
          <w:szCs w:val="32"/>
        </w:rPr>
        <w:t>十、证件的法律效力</w:t>
      </w:r>
    </w:p>
    <w:p w:rsidR="00D4174E" w:rsidRDefault="00C74388" w:rsidP="00044C40">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申请单位凭批准文件获得</w:t>
      </w:r>
      <w:r w:rsidR="00821A07">
        <w:rPr>
          <w:rFonts w:ascii="仿宋_GB2312" w:eastAsia="仿宋_GB2312" w:hAnsi="宋体" w:hint="eastAsia"/>
          <w:sz w:val="32"/>
          <w:szCs w:val="32"/>
        </w:rPr>
        <w:t>认定，并依据相关规定申请市民营及中小企业发展专项资金的资助</w:t>
      </w:r>
      <w:r>
        <w:rPr>
          <w:rFonts w:ascii="仿宋_GB2312" w:eastAsia="仿宋_GB2312" w:hAnsi="宋体" w:hint="eastAsia"/>
          <w:sz w:val="32"/>
          <w:szCs w:val="32"/>
        </w:rPr>
        <w:t>。</w:t>
      </w:r>
    </w:p>
    <w:p w:rsidR="00D4174E" w:rsidRDefault="00C74388" w:rsidP="00044C40">
      <w:pPr>
        <w:spacing w:line="560" w:lineRule="exact"/>
        <w:ind w:firstLineChars="200" w:firstLine="640"/>
        <w:outlineLvl w:val="0"/>
        <w:rPr>
          <w:rFonts w:ascii="黑体" w:eastAsia="黑体" w:hAnsi="黑体"/>
          <w:sz w:val="32"/>
          <w:szCs w:val="32"/>
        </w:rPr>
      </w:pPr>
      <w:r>
        <w:rPr>
          <w:rFonts w:ascii="黑体" w:eastAsia="黑体" w:hAnsi="黑体" w:hint="eastAsia"/>
          <w:sz w:val="32"/>
          <w:szCs w:val="32"/>
        </w:rPr>
        <w:t>十一、收费</w:t>
      </w:r>
    </w:p>
    <w:p w:rsidR="00D4174E" w:rsidRDefault="00C74388" w:rsidP="00044C40">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无。</w:t>
      </w:r>
    </w:p>
    <w:p w:rsidR="00D4174E" w:rsidRDefault="00C74388" w:rsidP="00044C40">
      <w:pPr>
        <w:spacing w:line="560" w:lineRule="exact"/>
        <w:ind w:firstLineChars="200" w:firstLine="640"/>
        <w:outlineLvl w:val="0"/>
        <w:rPr>
          <w:rFonts w:ascii="黑体" w:eastAsia="黑体" w:hAnsi="黑体"/>
          <w:sz w:val="32"/>
          <w:szCs w:val="32"/>
        </w:rPr>
      </w:pPr>
      <w:r>
        <w:rPr>
          <w:rFonts w:ascii="黑体" w:eastAsia="黑体" w:hAnsi="黑体" w:hint="eastAsia"/>
          <w:sz w:val="32"/>
          <w:szCs w:val="32"/>
        </w:rPr>
        <w:t>十二、年审或年检</w:t>
      </w:r>
    </w:p>
    <w:p w:rsidR="00D4174E" w:rsidRDefault="00C74388" w:rsidP="00044C40">
      <w:pPr>
        <w:spacing w:line="560" w:lineRule="exact"/>
        <w:ind w:firstLineChars="200" w:firstLine="640"/>
        <w:rPr>
          <w:rFonts w:ascii="仿宋_GB2312" w:eastAsia="仿宋_GB2312"/>
          <w:sz w:val="32"/>
          <w:szCs w:val="32"/>
        </w:rPr>
      </w:pPr>
      <w:r>
        <w:rPr>
          <w:rFonts w:ascii="仿宋_GB2312" w:eastAsia="仿宋_GB2312" w:hAnsi="宋体" w:hint="eastAsia"/>
          <w:sz w:val="32"/>
          <w:szCs w:val="32"/>
        </w:rPr>
        <w:t>无。</w:t>
      </w:r>
    </w:p>
    <w:sectPr w:rsidR="00D4174E" w:rsidSect="00481CD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07EF" w:rsidRDefault="007407EF" w:rsidP="004F77E2">
      <w:r>
        <w:separator/>
      </w:r>
    </w:p>
  </w:endnote>
  <w:endnote w:type="continuationSeparator" w:id="1">
    <w:p w:rsidR="007407EF" w:rsidRDefault="007407EF" w:rsidP="004F77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ź�">
    <w:altName w:val="Times New Roman"/>
    <w:charset w:val="00"/>
    <w:family w:val="roman"/>
    <w:pitch w:val="default"/>
    <w:sig w:usb0="00000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8289386"/>
      <w:docPartObj>
        <w:docPartGallery w:val="Page Numbers (Bottom of Page)"/>
        <w:docPartUnique/>
      </w:docPartObj>
    </w:sdtPr>
    <w:sdtContent>
      <w:sdt>
        <w:sdtPr>
          <w:id w:val="1728636285"/>
          <w:docPartObj>
            <w:docPartGallery w:val="Page Numbers (Top of Page)"/>
            <w:docPartUnique/>
          </w:docPartObj>
        </w:sdtPr>
        <w:sdtContent>
          <w:p w:rsidR="00BD0EAE" w:rsidRDefault="00227D97">
            <w:pPr>
              <w:pStyle w:val="a4"/>
              <w:jc w:val="center"/>
            </w:pPr>
            <w:r>
              <w:rPr>
                <w:b/>
                <w:bCs/>
                <w:sz w:val="24"/>
                <w:szCs w:val="24"/>
              </w:rPr>
              <w:fldChar w:fldCharType="begin"/>
            </w:r>
            <w:r w:rsidR="00BD0EAE">
              <w:rPr>
                <w:b/>
                <w:bCs/>
              </w:rPr>
              <w:instrText>PAGE</w:instrText>
            </w:r>
            <w:r>
              <w:rPr>
                <w:b/>
                <w:bCs/>
                <w:sz w:val="24"/>
                <w:szCs w:val="24"/>
              </w:rPr>
              <w:fldChar w:fldCharType="separate"/>
            </w:r>
            <w:r w:rsidR="004C6DF6">
              <w:rPr>
                <w:b/>
                <w:bCs/>
                <w:noProof/>
              </w:rPr>
              <w:t>6</w:t>
            </w:r>
            <w:r>
              <w:rPr>
                <w:b/>
                <w:bCs/>
                <w:sz w:val="24"/>
                <w:szCs w:val="24"/>
              </w:rPr>
              <w:fldChar w:fldCharType="end"/>
            </w:r>
            <w:r w:rsidR="00BD0EAE">
              <w:rPr>
                <w:lang w:val="zh-CN"/>
              </w:rPr>
              <w:t xml:space="preserve"> / </w:t>
            </w:r>
            <w:r>
              <w:rPr>
                <w:b/>
                <w:bCs/>
                <w:sz w:val="24"/>
                <w:szCs w:val="24"/>
              </w:rPr>
              <w:fldChar w:fldCharType="begin"/>
            </w:r>
            <w:r w:rsidR="00BD0EAE">
              <w:rPr>
                <w:b/>
                <w:bCs/>
              </w:rPr>
              <w:instrText>NUMPAGES</w:instrText>
            </w:r>
            <w:r>
              <w:rPr>
                <w:b/>
                <w:bCs/>
                <w:sz w:val="24"/>
                <w:szCs w:val="24"/>
              </w:rPr>
              <w:fldChar w:fldCharType="separate"/>
            </w:r>
            <w:r w:rsidR="004C6DF6">
              <w:rPr>
                <w:b/>
                <w:bCs/>
                <w:noProof/>
              </w:rPr>
              <w:t>7</w:t>
            </w:r>
            <w:r>
              <w:rPr>
                <w:b/>
                <w:bCs/>
                <w:sz w:val="24"/>
                <w:szCs w:val="24"/>
              </w:rPr>
              <w:fldChar w:fldCharType="end"/>
            </w:r>
          </w:p>
        </w:sdtContent>
      </w:sdt>
    </w:sdtContent>
  </w:sdt>
  <w:p w:rsidR="00BD0EAE" w:rsidRDefault="00BD0EA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07EF" w:rsidRDefault="007407EF" w:rsidP="004F77E2">
      <w:r>
        <w:separator/>
      </w:r>
    </w:p>
  </w:footnote>
  <w:footnote w:type="continuationSeparator" w:id="1">
    <w:p w:rsidR="007407EF" w:rsidRDefault="007407EF" w:rsidP="004F77E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84324"/>
    <w:rsid w:val="000125EC"/>
    <w:rsid w:val="00031480"/>
    <w:rsid w:val="00044C40"/>
    <w:rsid w:val="0008661A"/>
    <w:rsid w:val="000A79CE"/>
    <w:rsid w:val="00146DBD"/>
    <w:rsid w:val="001555FB"/>
    <w:rsid w:val="00182AEA"/>
    <w:rsid w:val="001C0EC9"/>
    <w:rsid w:val="00200BB3"/>
    <w:rsid w:val="00227D97"/>
    <w:rsid w:val="00282CAF"/>
    <w:rsid w:val="002B1D2F"/>
    <w:rsid w:val="002B3C6B"/>
    <w:rsid w:val="002E6AC5"/>
    <w:rsid w:val="0039768C"/>
    <w:rsid w:val="003A4B43"/>
    <w:rsid w:val="00437FBC"/>
    <w:rsid w:val="00481CDE"/>
    <w:rsid w:val="004C6DF6"/>
    <w:rsid w:val="004F77E2"/>
    <w:rsid w:val="005F4DCA"/>
    <w:rsid w:val="0062592B"/>
    <w:rsid w:val="00650F29"/>
    <w:rsid w:val="0065113A"/>
    <w:rsid w:val="00680BCE"/>
    <w:rsid w:val="00684324"/>
    <w:rsid w:val="006A0DCD"/>
    <w:rsid w:val="006F3370"/>
    <w:rsid w:val="00727C35"/>
    <w:rsid w:val="007407EF"/>
    <w:rsid w:val="007C3EDA"/>
    <w:rsid w:val="007D6D32"/>
    <w:rsid w:val="007E54DD"/>
    <w:rsid w:val="00821A07"/>
    <w:rsid w:val="00827903"/>
    <w:rsid w:val="00850F0A"/>
    <w:rsid w:val="00863544"/>
    <w:rsid w:val="00882748"/>
    <w:rsid w:val="008A7D3F"/>
    <w:rsid w:val="00995786"/>
    <w:rsid w:val="009E12BA"/>
    <w:rsid w:val="00A703A0"/>
    <w:rsid w:val="00A725E8"/>
    <w:rsid w:val="00B054EA"/>
    <w:rsid w:val="00B845A8"/>
    <w:rsid w:val="00BC3ABA"/>
    <w:rsid w:val="00BD0EAE"/>
    <w:rsid w:val="00C103D6"/>
    <w:rsid w:val="00C2216F"/>
    <w:rsid w:val="00C52592"/>
    <w:rsid w:val="00C74388"/>
    <w:rsid w:val="00C94895"/>
    <w:rsid w:val="00CC6957"/>
    <w:rsid w:val="00D1019F"/>
    <w:rsid w:val="00D15094"/>
    <w:rsid w:val="00D4174E"/>
    <w:rsid w:val="00DA5099"/>
    <w:rsid w:val="00DF2A42"/>
    <w:rsid w:val="00E465AD"/>
    <w:rsid w:val="00E96819"/>
    <w:rsid w:val="00F72D01"/>
    <w:rsid w:val="00F85D46"/>
    <w:rsid w:val="00FF5C5A"/>
    <w:rsid w:val="074C2622"/>
    <w:rsid w:val="3DA57743"/>
    <w:rsid w:val="56713129"/>
    <w:rsid w:val="6C565425"/>
    <w:rsid w:val="6D26080E"/>
    <w:rsid w:val="6F211F0E"/>
    <w:rsid w:val="79EB18B9"/>
    <w:rsid w:val="7BA327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3" w:qFormat="1"/>
    <w:lsdException w:name="heading 3" w:uiPriority="9"/>
    <w:lsdException w:name="heading 4" w:uiPriority="9"/>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lsdException w:name="Default Paragraph Font" w:uiPriority="1"/>
    <w:lsdException w:name="Body Text" w:uiPriority="3" w:qFormat="1"/>
    <w:lsdException w:name="Subtitle" w:semiHidden="0" w:uiPriority="11" w:unhideWhenUsed="0"/>
    <w:lsdException w:name="Body Text First Indent" w:qFormat="1"/>
    <w:lsdException w:name="Hyperlink" w:semiHidden="0"/>
    <w:lsdException w:name="Strong" w:semiHidden="0" w:uiPriority="22" w:unhideWhenUsed="0" w:qFormat="1"/>
    <w:lsdException w:name="Emphasis" w:semiHidden="0" w:uiPriority="20" w:unhideWhenUsed="0"/>
    <w:lsdException w:name="Normal (Web)" w:semiHidden="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044C40"/>
    <w:pPr>
      <w:widowControl w:val="0"/>
      <w:jc w:val="both"/>
    </w:pPr>
    <w:rPr>
      <w:kern w:val="2"/>
      <w:sz w:val="21"/>
      <w:szCs w:val="22"/>
    </w:rPr>
  </w:style>
  <w:style w:type="paragraph" w:styleId="1">
    <w:name w:val="heading 1"/>
    <w:basedOn w:val="a"/>
    <w:next w:val="a"/>
    <w:link w:val="1Char"/>
    <w:autoRedefine/>
    <w:qFormat/>
    <w:rsid w:val="00044C40"/>
    <w:pPr>
      <w:widowControl/>
      <w:spacing w:line="560" w:lineRule="exact"/>
      <w:jc w:val="center"/>
      <w:outlineLvl w:val="0"/>
    </w:pPr>
    <w:rPr>
      <w:rFonts w:ascii="方正小标宋简体" w:eastAsia="方正小标宋简体" w:hAnsi="仿宋"/>
      <w:kern w:val="44"/>
      <w:sz w:val="44"/>
      <w:szCs w:val="44"/>
    </w:rPr>
  </w:style>
  <w:style w:type="paragraph" w:styleId="2">
    <w:name w:val="heading 2"/>
    <w:basedOn w:val="a"/>
    <w:next w:val="a0"/>
    <w:link w:val="2Char"/>
    <w:autoRedefine/>
    <w:uiPriority w:val="3"/>
    <w:qFormat/>
    <w:rsid w:val="00044C40"/>
    <w:pPr>
      <w:widowControl/>
      <w:jc w:val="center"/>
      <w:outlineLvl w:val="1"/>
    </w:pPr>
    <w:rPr>
      <w:rFonts w:ascii="方正小标宋简体" w:eastAsia="方正小标宋简体" w:hAnsi="仿宋_GB2312" w:cs="仿宋_GB2312"/>
      <w:sz w:val="36"/>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Char"/>
    <w:uiPriority w:val="99"/>
    <w:unhideWhenUsed/>
    <w:rsid w:val="00481CDE"/>
    <w:pPr>
      <w:tabs>
        <w:tab w:val="center" w:pos="4153"/>
        <w:tab w:val="right" w:pos="8306"/>
      </w:tabs>
      <w:snapToGrid w:val="0"/>
      <w:jc w:val="left"/>
    </w:pPr>
    <w:rPr>
      <w:sz w:val="18"/>
      <w:szCs w:val="18"/>
    </w:rPr>
  </w:style>
  <w:style w:type="paragraph" w:styleId="a5">
    <w:name w:val="header"/>
    <w:basedOn w:val="a"/>
    <w:link w:val="Char0"/>
    <w:uiPriority w:val="99"/>
    <w:unhideWhenUsed/>
    <w:rsid w:val="00481CDE"/>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1"/>
    <w:uiPriority w:val="11"/>
    <w:rsid w:val="00481CDE"/>
    <w:pPr>
      <w:spacing w:before="240" w:after="60" w:line="312" w:lineRule="auto"/>
      <w:jc w:val="center"/>
      <w:outlineLvl w:val="1"/>
    </w:pPr>
    <w:rPr>
      <w:rFonts w:asciiTheme="majorHAnsi" w:hAnsiTheme="majorHAnsi" w:cstheme="majorBidi"/>
      <w:b/>
      <w:bCs/>
      <w:kern w:val="28"/>
      <w:sz w:val="32"/>
      <w:szCs w:val="32"/>
    </w:rPr>
  </w:style>
  <w:style w:type="paragraph" w:styleId="a7">
    <w:name w:val="Normal (Web)"/>
    <w:basedOn w:val="a"/>
    <w:uiPriority w:val="99"/>
    <w:qFormat/>
    <w:rsid w:val="00044C40"/>
    <w:rPr>
      <w:rFonts w:ascii="Calibri" w:hAnsi="Calibri" w:cs="宋体"/>
      <w:sz w:val="24"/>
      <w:szCs w:val="24"/>
    </w:rPr>
  </w:style>
  <w:style w:type="character" w:styleId="a8">
    <w:name w:val="Strong"/>
    <w:basedOn w:val="a1"/>
    <w:uiPriority w:val="22"/>
    <w:qFormat/>
    <w:rsid w:val="00481CDE"/>
    <w:rPr>
      <w:b/>
      <w:bCs/>
    </w:rPr>
  </w:style>
  <w:style w:type="character" w:styleId="a9">
    <w:name w:val="Hyperlink"/>
    <w:basedOn w:val="a1"/>
    <w:uiPriority w:val="99"/>
    <w:unhideWhenUsed/>
    <w:rsid w:val="00481CDE"/>
    <w:rPr>
      <w:color w:val="0000FF"/>
      <w:u w:val="single"/>
    </w:rPr>
  </w:style>
  <w:style w:type="character" w:customStyle="1" w:styleId="Char0">
    <w:name w:val="页眉 Char"/>
    <w:basedOn w:val="a1"/>
    <w:link w:val="a5"/>
    <w:uiPriority w:val="99"/>
    <w:rsid w:val="00481CDE"/>
    <w:rPr>
      <w:sz w:val="18"/>
      <w:szCs w:val="18"/>
    </w:rPr>
  </w:style>
  <w:style w:type="character" w:customStyle="1" w:styleId="Char">
    <w:name w:val="页脚 Char"/>
    <w:basedOn w:val="a1"/>
    <w:link w:val="a4"/>
    <w:uiPriority w:val="99"/>
    <w:rsid w:val="00481CDE"/>
    <w:rPr>
      <w:sz w:val="18"/>
      <w:szCs w:val="18"/>
    </w:rPr>
  </w:style>
  <w:style w:type="paragraph" w:customStyle="1" w:styleId="aa">
    <w:name w:val="文件正文"/>
    <w:basedOn w:val="a6"/>
    <w:uiPriority w:val="2"/>
    <w:qFormat/>
    <w:rsid w:val="00044C40"/>
    <w:pPr>
      <w:spacing w:before="0" w:after="0" w:line="560" w:lineRule="exact"/>
      <w:ind w:firstLineChars="200" w:firstLine="622"/>
      <w:jc w:val="both"/>
      <w:outlineLvl w:val="9"/>
    </w:pPr>
    <w:rPr>
      <w:rFonts w:ascii="仿宋_GB2312" w:eastAsia="仿宋_GB2312" w:hAnsi="仿宋_GB2312" w:cs="仿宋_GB2312"/>
      <w:b w:val="0"/>
      <w:bCs w:val="0"/>
      <w:kern w:val="2"/>
    </w:rPr>
  </w:style>
  <w:style w:type="character" w:customStyle="1" w:styleId="Char1">
    <w:name w:val="副标题 Char"/>
    <w:basedOn w:val="a1"/>
    <w:link w:val="a6"/>
    <w:uiPriority w:val="11"/>
    <w:rsid w:val="00481CDE"/>
    <w:rPr>
      <w:rFonts w:asciiTheme="majorHAnsi" w:eastAsia="宋体" w:hAnsiTheme="majorHAnsi" w:cstheme="majorBidi"/>
      <w:b/>
      <w:bCs/>
      <w:kern w:val="28"/>
      <w:sz w:val="32"/>
      <w:szCs w:val="32"/>
    </w:rPr>
  </w:style>
  <w:style w:type="character" w:customStyle="1" w:styleId="1Char">
    <w:name w:val="标题 1 Char"/>
    <w:basedOn w:val="a1"/>
    <w:link w:val="1"/>
    <w:rsid w:val="00044C40"/>
    <w:rPr>
      <w:rFonts w:ascii="方正小标宋简体" w:eastAsia="方正小标宋简体" w:hAnsi="仿宋"/>
      <w:kern w:val="44"/>
      <w:sz w:val="44"/>
      <w:szCs w:val="44"/>
    </w:rPr>
  </w:style>
  <w:style w:type="character" w:customStyle="1" w:styleId="2Char">
    <w:name w:val="标题 2 Char"/>
    <w:basedOn w:val="a1"/>
    <w:link w:val="2"/>
    <w:uiPriority w:val="3"/>
    <w:rsid w:val="00044C40"/>
    <w:rPr>
      <w:rFonts w:ascii="方正小标宋简体" w:eastAsia="方正小标宋简体" w:hAnsi="仿宋_GB2312" w:cs="仿宋_GB2312"/>
      <w:kern w:val="2"/>
      <w:sz w:val="36"/>
      <w:szCs w:val="32"/>
    </w:rPr>
  </w:style>
  <w:style w:type="paragraph" w:styleId="a0">
    <w:name w:val="Normal Indent"/>
    <w:basedOn w:val="a"/>
    <w:uiPriority w:val="99"/>
    <w:semiHidden/>
    <w:unhideWhenUsed/>
    <w:rsid w:val="00044C40"/>
    <w:pPr>
      <w:ind w:firstLineChars="200" w:firstLine="420"/>
    </w:pPr>
  </w:style>
  <w:style w:type="paragraph" w:styleId="ab">
    <w:name w:val="Body Text"/>
    <w:aliases w:val="楷体GB"/>
    <w:basedOn w:val="a"/>
    <w:link w:val="Char2"/>
    <w:uiPriority w:val="3"/>
    <w:qFormat/>
    <w:rsid w:val="00044C40"/>
    <w:pPr>
      <w:spacing w:line="540" w:lineRule="exact"/>
      <w:jc w:val="left"/>
    </w:pPr>
    <w:rPr>
      <w:rFonts w:ascii="楷体_GB2312" w:eastAsia="楷体_GB2312"/>
      <w:sz w:val="32"/>
      <w:szCs w:val="20"/>
    </w:rPr>
  </w:style>
  <w:style w:type="character" w:customStyle="1" w:styleId="Char2">
    <w:name w:val="正文文本 Char"/>
    <w:aliases w:val="楷体GB Char"/>
    <w:basedOn w:val="a1"/>
    <w:link w:val="ab"/>
    <w:uiPriority w:val="3"/>
    <w:rsid w:val="00044C40"/>
    <w:rPr>
      <w:rFonts w:ascii="楷体_GB2312" w:eastAsia="楷体_GB2312"/>
      <w:kern w:val="2"/>
      <w:sz w:val="32"/>
    </w:rPr>
  </w:style>
  <w:style w:type="paragraph" w:styleId="ac">
    <w:name w:val="Body Text First Indent"/>
    <w:link w:val="Char3"/>
    <w:uiPriority w:val="99"/>
    <w:qFormat/>
    <w:rsid w:val="00044C40"/>
    <w:pPr>
      <w:widowControl w:val="0"/>
      <w:spacing w:after="120"/>
      <w:ind w:firstLineChars="100" w:firstLine="420"/>
      <w:jc w:val="both"/>
    </w:pPr>
    <w:rPr>
      <w:rFonts w:ascii="Calibri" w:eastAsia="楷体_GB2312" w:hAnsi="Calibri"/>
      <w:kern w:val="2"/>
      <w:sz w:val="21"/>
      <w:szCs w:val="22"/>
    </w:rPr>
  </w:style>
  <w:style w:type="character" w:customStyle="1" w:styleId="Char3">
    <w:name w:val="正文首行缩进 Char"/>
    <w:basedOn w:val="Char2"/>
    <w:link w:val="ac"/>
    <w:uiPriority w:val="99"/>
    <w:rsid w:val="00044C40"/>
    <w:rPr>
      <w:rFonts w:ascii="Calibri" w:hAnsi="Calibri"/>
      <w:sz w:val="21"/>
      <w:szCs w:val="22"/>
      <w:lang w:val="en-US" w:eastAsia="zh-CN" w:bidi="ar-SA"/>
    </w:rPr>
  </w:style>
  <w:style w:type="paragraph" w:styleId="ad">
    <w:name w:val="List Paragraph"/>
    <w:basedOn w:val="a"/>
    <w:uiPriority w:val="34"/>
    <w:qFormat/>
    <w:rsid w:val="00044C40"/>
    <w:pPr>
      <w:ind w:firstLineChars="200" w:firstLine="420"/>
    </w:pPr>
  </w:style>
  <w:style w:type="paragraph" w:customStyle="1" w:styleId="ae">
    <w:name w:val="附件"/>
    <w:basedOn w:val="a"/>
    <w:uiPriority w:val="3"/>
    <w:qFormat/>
    <w:rsid w:val="00044C40"/>
    <w:pPr>
      <w:spacing w:line="540" w:lineRule="exact"/>
      <w:ind w:left="1014" w:hangingChars="326" w:hanging="1014"/>
    </w:pPr>
    <w:rPr>
      <w:rFonts w:ascii="黑体" w:eastAsia="黑体" w:hAnsi="黑体"/>
      <w:sz w:val="32"/>
      <w:szCs w:val="32"/>
    </w:rPr>
  </w:style>
  <w:style w:type="paragraph" w:customStyle="1" w:styleId="10">
    <w:name w:val="正文1"/>
    <w:qFormat/>
    <w:rsid w:val="00044C40"/>
    <w:pPr>
      <w:spacing w:line="600" w:lineRule="exact"/>
      <w:ind w:firstLineChars="200" w:firstLine="560"/>
      <w:jc w:val="both"/>
    </w:pPr>
    <w:rPr>
      <w:rFonts w:ascii="仿宋_GB2312" w:eastAsia="仿宋_GB2312" w:hAnsi="仿宋_GB2312"/>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465</Words>
  <Characters>2652</Characters>
  <Application>Microsoft Office Word</Application>
  <DocSecurity>0</DocSecurity>
  <Lines>22</Lines>
  <Paragraphs>6</Paragraphs>
  <ScaleCrop>false</ScaleCrop>
  <Company>Microsoft</Company>
  <LinksUpToDate>false</LinksUpToDate>
  <CharactersWithSpaces>3111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杨文友</dc:creator>
  <cp:lastModifiedBy>吴可扬（非）</cp:lastModifiedBy>
  <cp:revision>3</cp:revision>
  <cp:lastPrinted>2020-07-02T06:56:00Z</cp:lastPrinted>
  <dcterms:created xsi:type="dcterms:W3CDTF">2020-07-02T06:53:00Z</dcterms:created>
  <dcterms:modified xsi:type="dcterms:W3CDTF">2020-07-02T06:58:00Z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