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contextualSpacing/>
        <w:rPr>
          <w:rFonts w:hint="eastAsia" w:ascii="方正小标宋简体" w:hAnsi="方正小标宋简体" w:eastAsia="方正小标宋简体" w:cs="Times New Roman"/>
          <w:kern w:val="44"/>
          <w:sz w:val="32"/>
          <w:szCs w:val="32"/>
          <w:lang w:val="en-US" w:eastAsia="zh-CN"/>
        </w:rPr>
      </w:pPr>
      <w:bookmarkStart w:id="0" w:name="_GoBack"/>
      <w:bookmarkEnd w:id="0"/>
      <w:r>
        <w:rPr>
          <w:rFonts w:hint="eastAsia" w:ascii="黑体" w:hAnsi="黑体" w:eastAsia="黑体" w:cs="仿宋_GB2312"/>
          <w:bCs/>
          <w:kern w:val="0"/>
          <w:sz w:val="32"/>
          <w:szCs w:val="32"/>
        </w:rPr>
        <w:t>附件</w:t>
      </w:r>
      <w:r>
        <w:rPr>
          <w:rFonts w:hint="eastAsia" w:ascii="黑体" w:hAnsi="黑体" w:eastAsia="黑体" w:cs="仿宋_GB2312"/>
          <w:bCs/>
          <w:kern w:val="0"/>
          <w:sz w:val="32"/>
          <w:szCs w:val="32"/>
          <w:lang w:val="en-US" w:eastAsia="zh-CN"/>
        </w:rPr>
        <w:t>3</w:t>
      </w:r>
    </w:p>
    <w:p>
      <w:pPr>
        <w:pStyle w:val="2"/>
        <w:rPr>
          <w:rFonts w:hint="default"/>
          <w:lang w:val="en-US" w:eastAsia="zh-CN"/>
        </w:rPr>
      </w:pPr>
    </w:p>
    <w:p>
      <w:pPr>
        <w:spacing w:line="560" w:lineRule="exact"/>
        <w:jc w:val="center"/>
        <w:rPr>
          <w:rFonts w:hint="eastAsia" w:ascii="方正小标宋简体" w:hAnsi="方正小标宋简体" w:eastAsia="方正小标宋简体" w:cs="Times New Roman"/>
          <w:kern w:val="44"/>
          <w:sz w:val="44"/>
          <w:szCs w:val="32"/>
          <w:lang w:val="en-US" w:eastAsia="zh-CN"/>
        </w:rPr>
      </w:pPr>
      <w:r>
        <w:rPr>
          <w:rFonts w:hint="eastAsia" w:ascii="方正小标宋简体" w:hAnsi="方正小标宋简体" w:eastAsia="方正小标宋简体" w:cs="Times New Roman"/>
          <w:kern w:val="44"/>
          <w:sz w:val="44"/>
          <w:szCs w:val="32"/>
        </w:rPr>
        <w:t>服务平台建设运营情况</w:t>
      </w:r>
      <w:r>
        <w:rPr>
          <w:rFonts w:hint="eastAsia" w:ascii="方正小标宋简体" w:hAnsi="方正小标宋简体" w:eastAsia="方正小标宋简体" w:cs="Times New Roman"/>
          <w:kern w:val="44"/>
          <w:sz w:val="44"/>
          <w:szCs w:val="32"/>
          <w:lang w:eastAsia="zh-CN"/>
        </w:rPr>
        <w:t>报告</w:t>
      </w:r>
    </w:p>
    <w:p>
      <w:pPr>
        <w:spacing w:line="560" w:lineRule="exact"/>
        <w:jc w:val="center"/>
        <w:rPr>
          <w:rFonts w:hint="eastAsia" w:ascii="方正小标宋简体" w:hAnsi="方正小标宋简体" w:eastAsia="方正小标宋简体" w:cs="Times New Roman"/>
          <w:kern w:val="44"/>
          <w:sz w:val="44"/>
          <w:szCs w:val="32"/>
        </w:rPr>
      </w:pPr>
      <w:r>
        <w:rPr>
          <w:rFonts w:hint="eastAsia" w:ascii="方正小标宋简体" w:hAnsi="方正小标宋简体" w:eastAsia="方正小标宋简体" w:cs="Times New Roman"/>
          <w:kern w:val="44"/>
          <w:sz w:val="44"/>
          <w:szCs w:val="32"/>
        </w:rPr>
        <w:t>（样例）</w:t>
      </w:r>
    </w:p>
    <w:p>
      <w:pPr>
        <w:pStyle w:val="2"/>
      </w:pP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服务平台建设运营情况</w:t>
      </w:r>
      <w:r>
        <w:rPr>
          <w:rFonts w:hint="eastAsia" w:ascii="仿宋_GB2312" w:hAnsi="仿宋_GB2312" w:eastAsia="仿宋_GB2312" w:cs="仿宋_GB2312"/>
          <w:sz w:val="32"/>
          <w:szCs w:val="32"/>
          <w:lang w:eastAsia="zh-CN"/>
        </w:rPr>
        <w:t>报告</w:t>
      </w:r>
      <w:r>
        <w:rPr>
          <w:rFonts w:hint="eastAsia" w:ascii="仿宋_GB2312" w:hAnsi="仿宋_GB2312" w:eastAsia="仿宋_GB2312" w:cs="仿宋_GB2312"/>
          <w:sz w:val="32"/>
          <w:szCs w:val="32"/>
        </w:rPr>
        <w:t>（可附图片说明，需编辑目录，标注页码），包括并不限于如下内容：</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一、服务平台建设的必要性</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服务平台的建设符合产业发展需要的必要性。</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二、服务平台建设情况</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1.资质。</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取得开展业务应取得的资质及其他国内外权威认证组织或政府授权的资质等情况。</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2.实际投入。</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建设投入总额、软硬件投入比例和资金支出进度等情况。</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3.专业人员。</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从事专业技术服务人员数量、大专及以上学历和中级及以上技术职称人员比例、博士及以上学历或高级及以上职称人员数量等情况。</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4.服务平台技术性、公共性、功能性和保障能力</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服务平台开展服务采用的技术国际/国内领先、先进；提供的服务种类，在所属领域的影响力、市场需求度等；对所服务行业的支撑、带动作用；硬件保障能力，包括主要核心设备的功能、原值和服务场地等情况。</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三、服务平台运营情况</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1.服务收入。</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近两年服务收入和增长率情况。</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2.服务企业数量。</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近两年服务企业数量和增长率情况。</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3.运营年限。</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稳定运营年限情况。</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4.运行机制。</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安全生产（管理制度，定期开展检查、培训情况），服务流程和服务质量保证措施，具体架构和分工等情况。</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5.知识产权。</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取得与标准、计量、检验检测、认证认可相关的发明专利、实用新型专利、软件著作权等情况。</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6.承担项目情况。</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承担国家、省、市、区级或团体项目情况，包括政府资助项目、重点实验室建设、行业标准制定等。</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7.运行效果。</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促进产业融合情况，服务平台对促进服务业和先进制造业融合发展所发挥的作用。</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8.效益分析。</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对建设单位的整体经济效益影响，对所服务行业的整体效益影响。</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四、服务平台发展规划和年度服务目标。</w:t>
      </w:r>
    </w:p>
    <w:p>
      <w:pPr>
        <w:spacing w:beforeLines="25"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近期（1-2年）及远期（3-5年）的发展目标、工作重点、保障措施及预期效果，提出可量化的经济、社会效益等指标。</w:t>
      </w:r>
    </w:p>
    <w:p>
      <w:pPr>
        <w:spacing w:beforeLines="25" w:line="560" w:lineRule="exact"/>
        <w:ind w:firstLine="640" w:firstLineChars="200"/>
        <w:rPr>
          <w:rFonts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A007C4"/>
    <w:rsid w:val="00352725"/>
    <w:rsid w:val="00462AEF"/>
    <w:rsid w:val="004C7EF7"/>
    <w:rsid w:val="0055265F"/>
    <w:rsid w:val="00A007C4"/>
    <w:rsid w:val="00DD54C4"/>
    <w:rsid w:val="1AA54432"/>
    <w:rsid w:val="257A394B"/>
    <w:rsid w:val="31356566"/>
    <w:rsid w:val="35584649"/>
    <w:rsid w:val="3640752E"/>
    <w:rsid w:val="447D239B"/>
    <w:rsid w:val="506926ED"/>
    <w:rsid w:val="65EE4CC5"/>
    <w:rsid w:val="6A6F29AE"/>
    <w:rsid w:val="7B23195B"/>
    <w:rsid w:val="7F1E40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rPr>
      <w:rFonts w:ascii="Times New Roman" w:hAnsi="Times New Roman" w:cs="Times New Roman"/>
      <w:kern w:val="0"/>
      <w:sz w:val="18"/>
      <w:szCs w:val="20"/>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6"/>
    <w:link w:val="4"/>
    <w:semiHidden/>
    <w:qFormat/>
    <w:uiPriority w:val="99"/>
    <w:rPr>
      <w:rFonts w:asciiTheme="minorHAnsi" w:hAnsiTheme="minorHAnsi" w:eastAsiaTheme="minorEastAsia" w:cstheme="minorBidi"/>
      <w:kern w:val="2"/>
      <w:sz w:val="18"/>
      <w:szCs w:val="18"/>
    </w:rPr>
  </w:style>
  <w:style w:type="character" w:customStyle="1" w:styleId="9">
    <w:name w:val="页脚 Char"/>
    <w:basedOn w:val="6"/>
    <w:link w:val="3"/>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114</Words>
  <Characters>652</Characters>
  <Lines>5</Lines>
  <Paragraphs>1</Paragraphs>
  <TotalTime>0</TotalTime>
  <ScaleCrop>false</ScaleCrop>
  <LinksUpToDate>false</LinksUpToDate>
  <CharactersWithSpaces>765</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2020-07-17T02:34:00Z</dcterms:created>
  <dc:creator>叶迅锋</dc:creator>
  <cp:lastModifiedBy>可扬</cp:lastModifiedBy>
  <cp:lastPrinted>2020-10-22T06:25:42Z</cp:lastPrinted>
  <dcterms:modified xsi:type="dcterms:W3CDTF">2020-10-22T06:25:47Z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