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right="210" w:firstLine="0" w:firstLineChars="0"/>
        <w:jc w:val="both"/>
        <w:rPr>
          <w:rFonts w:hint="eastAsia" w:ascii="宋体" w:hAnsi="宋体" w:eastAsia="宋体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宋体"/>
          <w:b w:val="0"/>
          <w:bCs/>
          <w:sz w:val="44"/>
          <w:szCs w:val="44"/>
          <w:lang w:val="en-US" w:eastAsia="zh-CN"/>
        </w:rPr>
        <w:t xml:space="preserve"> </w:t>
      </w:r>
    </w:p>
    <w:p>
      <w:pPr>
        <w:pStyle w:val="2"/>
        <w:ind w:left="0" w:leftChars="0" w:right="210" w:firstLine="0" w:firstLineChars="0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eastAsia="zh-CN"/>
        </w:rPr>
        <w:t>重点研发平台奖励申报指南</w:t>
      </w:r>
    </w:p>
    <w:p>
      <w:pPr>
        <w:rPr>
          <w:rFonts w:hint="eastAsia"/>
        </w:rPr>
      </w:pPr>
    </w:p>
    <w:p>
      <w:p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申报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认定奖励的</w:t>
      </w:r>
      <w:r>
        <w:rPr>
          <w:rFonts w:hint="eastAsia" w:ascii="仿宋_GB2312" w:hAnsi="宋体" w:eastAsia="仿宋_GB2312"/>
          <w:sz w:val="32"/>
          <w:szCs w:val="32"/>
        </w:rPr>
        <w:t>单位必须是立项项目的主要承担单位，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由我区推荐申报并</w:t>
      </w:r>
      <w:r>
        <w:rPr>
          <w:rFonts w:hint="eastAsia" w:ascii="仿宋_GB2312" w:hAnsi="宋体" w:eastAsia="仿宋_GB2312"/>
          <w:sz w:val="32"/>
          <w:szCs w:val="32"/>
        </w:rPr>
        <w:t>获得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2019年度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各级科技部门认定的新型研发机构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/重点实验室，或2019年度各级工信部门认定的中小企业公共服务示范平台（技术服务类）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申报服务奖励的单位，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提供科技服务实际获得收入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时间应在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2019年内。</w:t>
      </w:r>
    </w:p>
    <w:p>
      <w:p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二、资助</w:t>
      </w:r>
      <w:r>
        <w:rPr>
          <w:rFonts w:hint="eastAsia" w:ascii="黑体" w:hAnsi="黑体" w:eastAsia="黑体" w:cs="黑体"/>
          <w:sz w:val="32"/>
          <w:szCs w:val="32"/>
        </w:rPr>
        <w:t>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认定奖励：新型研发机构、重点实验室，获得国家、省、市认定的，分别给予1000万元、500万元、300万元奖励；中小企业公共服务示范平台（技术服务类）获得国家、省、市认定的，分别给予300万元、100万元、50万元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逐级获得认定的，奖励差额部分，每个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新型研发机构、重点实验室认定奖励最高1000万元，每个中小企业公共服务示范平台（技术服务类）认定奖励最高300万元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服务奖励：市级以上的新型研发机构、重点实验室、中小企业公共服务示范平台（技术服务类）面向市场提供科技研发、检验检测、成果转化、科技咨询等科技服务，按其为非关联企业提供上述科技服务业务实际获得收入的5%给予奖励，单个合同奖励最高100万元，单个机构每年最高奖励2000万元，奖励年限不超过三年。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宋体" w:eastAsia="楷体_GB2312"/>
          <w:sz w:val="32"/>
          <w:szCs w:val="32"/>
          <w:lang w:val="en-US" w:eastAsia="zh-CN"/>
        </w:rPr>
      </w:pP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>（一）认定奖励</w:t>
      </w:r>
    </w:p>
    <w:p>
      <w:pPr>
        <w:autoSpaceDE w:val="0"/>
        <w:autoSpaceDN w:val="0"/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楷体_GB2312" w:hAnsi="宋体" w:eastAsia="楷体_GB231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以下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材料</w:t>
      </w:r>
      <w:r>
        <w:rPr>
          <w:rFonts w:hint="eastAsia" w:ascii="仿宋_GB2312" w:hAnsi="华文仿宋" w:eastAsia="仿宋_GB2312" w:cs="仿宋_GB2312"/>
          <w:sz w:val="32"/>
          <w:szCs w:val="32"/>
        </w:rPr>
        <w:t>一式一份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华文仿宋" w:eastAsia="仿宋_GB2312" w:cs="仿宋_GB2312"/>
          <w:sz w:val="32"/>
          <w:szCs w:val="32"/>
        </w:rPr>
        <w:t>其中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2-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项胶装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或装订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成册（盖骑缝章），并扫描成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一个PDF文件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一并报送。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《增城区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重点研发平台认定</w:t>
      </w:r>
      <w:r>
        <w:rPr>
          <w:rFonts w:hint="eastAsia" w:ascii="仿宋_GB2312" w:hAnsi="宋体" w:eastAsia="仿宋_GB2312"/>
          <w:sz w:val="32"/>
          <w:szCs w:val="32"/>
        </w:rPr>
        <w:t>奖励申请表》；</w:t>
      </w:r>
    </w:p>
    <w:p>
      <w:p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统一社会信用代码证</w:t>
      </w:r>
      <w:r>
        <w:rPr>
          <w:rFonts w:hint="eastAsia" w:ascii="仿宋_GB2312" w:hAnsi="仿宋_GB2312" w:eastAsia="仿宋_GB2312" w:cs="仿宋_GB2312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申报单位</w:t>
      </w:r>
      <w:r>
        <w:rPr>
          <w:rFonts w:hint="eastAsia" w:ascii="仿宋_GB2312" w:hAnsi="宋体" w:eastAsia="仿宋_GB2312"/>
          <w:sz w:val="32"/>
          <w:szCs w:val="32"/>
        </w:rPr>
        <w:t>通过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相关</w:t>
      </w:r>
      <w:r>
        <w:rPr>
          <w:rFonts w:hint="eastAsia" w:ascii="仿宋_GB2312" w:hAnsi="宋体" w:eastAsia="仿宋_GB2312"/>
          <w:sz w:val="32"/>
          <w:szCs w:val="32"/>
        </w:rPr>
        <w:t>认定的证明材料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承诺书；</w:t>
      </w:r>
    </w:p>
    <w:p>
      <w:pPr>
        <w:autoSpaceDE w:val="0"/>
        <w:autoSpaceDN w:val="0"/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仿宋_GB2312" w:hAnsi="Arial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一套完整的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资金拨付材料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银行账号确认书2份、盖章的银行开户许可证复印件1份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/>
        </w:rPr>
        <w:t>），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资金拨付材料不要与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其他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申报材料装订在一起。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（二）服务奖励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宋体" w:eastAsia="楷体_GB231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以下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材料</w:t>
      </w:r>
      <w:r>
        <w:rPr>
          <w:rFonts w:hint="eastAsia" w:ascii="仿宋_GB2312" w:hAnsi="华文仿宋" w:eastAsia="仿宋_GB2312" w:cs="仿宋_GB2312"/>
          <w:sz w:val="32"/>
          <w:szCs w:val="32"/>
        </w:rPr>
        <w:t>一式一份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华文仿宋" w:eastAsia="仿宋_GB2312" w:cs="仿宋_GB2312"/>
          <w:sz w:val="32"/>
          <w:szCs w:val="32"/>
        </w:rPr>
        <w:t>其中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2-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项胶装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或装订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成册（盖骑缝章），并扫描成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一个PDF文件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一并报送。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《增城区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重点研发平台服务</w:t>
      </w:r>
      <w:r>
        <w:rPr>
          <w:rFonts w:hint="eastAsia" w:ascii="仿宋_GB2312" w:hAnsi="宋体" w:eastAsia="仿宋_GB2312"/>
          <w:sz w:val="32"/>
          <w:szCs w:val="32"/>
        </w:rPr>
        <w:t>奖励申请表》；</w:t>
      </w:r>
    </w:p>
    <w:p>
      <w:p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统一社会信用代码证</w:t>
      </w:r>
      <w:r>
        <w:rPr>
          <w:rFonts w:hint="eastAsia" w:ascii="仿宋_GB2312" w:hAnsi="仿宋_GB2312" w:eastAsia="仿宋_GB2312" w:cs="仿宋_GB2312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年度在增城区依法纳税的年度完税凭证，不够一年按实际情况提供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申报单位</w:t>
      </w:r>
      <w:r>
        <w:rPr>
          <w:rFonts w:hint="eastAsia" w:ascii="仿宋_GB2312" w:hAnsi="宋体" w:eastAsia="仿宋_GB2312"/>
          <w:sz w:val="32"/>
          <w:szCs w:val="32"/>
        </w:rPr>
        <w:t>通过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相关</w:t>
      </w:r>
      <w:r>
        <w:rPr>
          <w:rFonts w:hint="eastAsia" w:ascii="仿宋_GB2312" w:hAnsi="宋体" w:eastAsia="仿宋_GB2312"/>
          <w:sz w:val="32"/>
          <w:szCs w:val="32"/>
        </w:rPr>
        <w:t>认定的证明材料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theme="minorBidi"/>
          <w:kern w:val="2"/>
          <w:sz w:val="32"/>
          <w:szCs w:val="32"/>
          <w:lang w:val="en-US" w:eastAsia="zh-CN"/>
        </w:rPr>
        <w:t>科技服务业务合同。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2019年期间，申报方履行技术合同产生的资金支付凭证、发票和其他可以证明支付的资金与技术合同相关联的证明材料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（复印件，加盖公章）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sz w:val="32"/>
          <w:szCs w:val="32"/>
          <w:lang w:eastAsia="zh-CN"/>
        </w:rPr>
        <w:t>承诺书；</w:t>
      </w:r>
    </w:p>
    <w:p>
      <w:pPr>
        <w:autoSpaceDE w:val="0"/>
        <w:autoSpaceDN w:val="0"/>
        <w:adjustRightInd w:val="0"/>
        <w:snapToGrid w:val="0"/>
        <w:spacing w:beforeLines="0" w:afterLines="0" w:line="500" w:lineRule="exact"/>
        <w:ind w:firstLine="640" w:firstLineChars="200"/>
        <w:rPr>
          <w:rFonts w:hint="eastAsia" w:ascii="仿宋_GB2312" w:hAnsi="Arial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一套完整的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资金拨付</w:t>
      </w:r>
      <w:bookmarkStart w:id="0" w:name="_GoBack"/>
      <w:bookmarkEnd w:id="0"/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材料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银行账号确认书2份、盖章的银行开户许可证复印件1份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/>
        </w:rPr>
        <w:t>），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资金拨付材料不要与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/>
        </w:rPr>
        <w:t>其他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</w:rPr>
        <w:t>申报材料装订在一起。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beforeLines="0" w:afterLines="0" w:line="53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br w:type="page"/>
      </w:r>
    </w:p>
    <w:p>
      <w:pPr>
        <w:spacing w:after="312" w:afterLines="100"/>
        <w:jc w:val="center"/>
        <w:rPr>
          <w:rFonts w:hint="eastAsia" w:ascii="宋体" w:hAnsi="宋体" w:cs="宋体"/>
          <w:color w:val="FF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增城区重点研发平台认定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奖励申请表</w:t>
      </w:r>
    </w:p>
    <w:tbl>
      <w:tblPr>
        <w:tblStyle w:val="10"/>
        <w:tblW w:w="859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746"/>
        <w:gridCol w:w="963"/>
        <w:gridCol w:w="701"/>
        <w:gridCol w:w="1191"/>
        <w:gridCol w:w="1197"/>
        <w:gridCol w:w="280"/>
        <w:gridCol w:w="520"/>
        <w:gridCol w:w="819"/>
        <w:gridCol w:w="11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申请单位名称</w:t>
            </w:r>
          </w:p>
        </w:tc>
        <w:tc>
          <w:tcPr>
            <w:tcW w:w="6849" w:type="dxa"/>
            <w:gridSpan w:val="8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所属</w:t>
            </w:r>
            <w:r>
              <w:rPr>
                <w:rFonts w:hint="eastAsia"/>
                <w:szCs w:val="21"/>
                <w:lang w:eastAsia="zh-CN"/>
              </w:rPr>
              <w:t>高新技术</w:t>
            </w:r>
            <w:r>
              <w:rPr>
                <w:rFonts w:hint="eastAsia"/>
                <w:szCs w:val="21"/>
              </w:rPr>
              <w:t>领域</w:t>
            </w:r>
          </w:p>
        </w:tc>
        <w:tc>
          <w:tcPr>
            <w:tcW w:w="4332" w:type="dxa"/>
            <w:gridSpan w:val="5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所属镇街（增城开发区）</w:t>
            </w:r>
          </w:p>
        </w:tc>
        <w:tc>
          <w:tcPr>
            <w:tcW w:w="1178" w:type="dxa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注册地址</w:t>
            </w:r>
          </w:p>
        </w:tc>
        <w:tc>
          <w:tcPr>
            <w:tcW w:w="6849" w:type="dxa"/>
            <w:gridSpan w:val="8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leftChars="0" w:right="-108" w:rightChars="0" w:hanging="17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统一社会信用代码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单位性质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法定代表人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单位电话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手机</w:t>
            </w:r>
          </w:p>
        </w:tc>
        <w:tc>
          <w:tcPr>
            <w:tcW w:w="1178" w:type="dxa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 系 人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单位电话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手机</w:t>
            </w:r>
          </w:p>
        </w:tc>
        <w:tc>
          <w:tcPr>
            <w:tcW w:w="1178" w:type="dxa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174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leftChars="0" w:right="-108" w:rightChars="0" w:hanging="17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银行账号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6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近三年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2017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2018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997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2019年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86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120" w:after="120" w:line="240" w:lineRule="exact"/>
              <w:ind w:left="-91" w:leftChars="0" w:right="-108" w:rightChars="0" w:hanging="17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全年营业收入</w:t>
            </w:r>
            <w:r>
              <w:rPr>
                <w:rFonts w:hint="eastAsia"/>
                <w:szCs w:val="21"/>
              </w:rPr>
              <w:t>（万元）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99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120" w:after="120" w:line="240" w:lineRule="exact"/>
              <w:ind w:left="-91" w:leftChars="0" w:right="-108" w:rightChars="0" w:hanging="17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研发经费投入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万元）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68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120" w:after="120" w:line="240" w:lineRule="exact"/>
              <w:ind w:left="-91" w:leftChars="0" w:right="-108" w:rightChars="0" w:hanging="17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研发经费投入占</w:t>
            </w:r>
            <w:r>
              <w:rPr>
                <w:rFonts w:hint="eastAsia"/>
                <w:szCs w:val="21"/>
                <w:lang w:eastAsia="zh-CN"/>
              </w:rPr>
              <w:t>营业</w:t>
            </w:r>
            <w:r>
              <w:rPr>
                <w:rFonts w:hint="eastAsia"/>
                <w:szCs w:val="21"/>
              </w:rPr>
              <w:t>收入的比例（万元）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37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固定的研发场所面积（m2）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固定的办公场所面积（m2）</w:t>
            </w:r>
          </w:p>
        </w:tc>
        <w:tc>
          <w:tcPr>
            <w:tcW w:w="1997" w:type="dxa"/>
            <w:gridSpan w:val="2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3" w:hRule="atLeast"/>
          <w:jc w:val="center"/>
        </w:trPr>
        <w:tc>
          <w:tcPr>
            <w:tcW w:w="2709" w:type="dxa"/>
            <w:gridSpan w:val="2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企业全体人员（人）</w:t>
            </w:r>
          </w:p>
        </w:tc>
        <w:tc>
          <w:tcPr>
            <w:tcW w:w="5886" w:type="dxa"/>
            <w:gridSpan w:val="7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81" w:hRule="atLeast"/>
          <w:jc w:val="center"/>
        </w:trPr>
        <w:tc>
          <w:tcPr>
            <w:tcW w:w="2709" w:type="dxa"/>
            <w:gridSpan w:val="2"/>
            <w:vMerge w:val="restart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研究开发人员</w:t>
            </w:r>
          </w:p>
        </w:tc>
        <w:tc>
          <w:tcPr>
            <w:tcW w:w="3089" w:type="dxa"/>
            <w:gridSpan w:val="3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专职研发人员总数（人）</w:t>
            </w:r>
          </w:p>
        </w:tc>
        <w:tc>
          <w:tcPr>
            <w:tcW w:w="2797" w:type="dxa"/>
            <w:gridSpan w:val="4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6" w:hRule="atLeast"/>
          <w:jc w:val="center"/>
        </w:trPr>
        <w:tc>
          <w:tcPr>
            <w:tcW w:w="2709" w:type="dxa"/>
            <w:gridSpan w:val="2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89" w:type="dxa"/>
            <w:gridSpan w:val="3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本科以上学历或中级以上职称的人员数（人）</w:t>
            </w:r>
          </w:p>
        </w:tc>
        <w:tc>
          <w:tcPr>
            <w:tcW w:w="2797" w:type="dxa"/>
            <w:gridSpan w:val="4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0" w:hRule="atLeast"/>
          <w:jc w:val="center"/>
        </w:trPr>
        <w:tc>
          <w:tcPr>
            <w:tcW w:w="2709" w:type="dxa"/>
            <w:gridSpan w:val="2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89" w:type="dxa"/>
            <w:gridSpan w:val="3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本科以上学历或中级以上职称的人员数占研发机构总人数的比例（%）</w:t>
            </w:r>
          </w:p>
        </w:tc>
        <w:tc>
          <w:tcPr>
            <w:tcW w:w="2797" w:type="dxa"/>
            <w:gridSpan w:val="4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  <w:rPr>
                <w:rFonts w:hint="eastAsia"/>
                <w:szCs w:val="21"/>
              </w:rPr>
            </w:pPr>
          </w:p>
        </w:tc>
      </w:tr>
    </w:tbl>
    <w:p/>
    <w:tbl>
      <w:tblPr>
        <w:tblStyle w:val="10"/>
        <w:tblW w:w="859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714"/>
        <w:gridCol w:w="2662"/>
        <w:gridCol w:w="931"/>
        <w:gridCol w:w="931"/>
        <w:gridCol w:w="933"/>
        <w:gridCol w:w="24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5" w:hRule="atLeast"/>
          <w:jc w:val="center"/>
        </w:trPr>
        <w:tc>
          <w:tcPr>
            <w:tcW w:w="33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right="-108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研发平台名称</w:t>
            </w:r>
          </w:p>
        </w:tc>
        <w:tc>
          <w:tcPr>
            <w:tcW w:w="521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firstLine="630" w:firstLineChars="300"/>
              <w:jc w:val="both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5" w:hRule="atLeast"/>
          <w:jc w:val="center"/>
        </w:trPr>
        <w:tc>
          <w:tcPr>
            <w:tcW w:w="71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平台资质</w:t>
            </w:r>
            <w:r>
              <w:rPr>
                <w:rFonts w:hint="eastAsia"/>
                <w:sz w:val="18"/>
                <w:szCs w:val="18"/>
              </w:rPr>
              <w:t>（在相应框内打</w:t>
            </w:r>
            <w:r>
              <w:rPr>
                <w:rFonts w:ascii="宋体" w:hAnsi="宋体"/>
                <w:sz w:val="18"/>
                <w:szCs w:val="18"/>
              </w:rPr>
              <w:t>√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6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right="-108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研发平台类别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国家级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省级</w:t>
            </w:r>
          </w:p>
        </w:tc>
        <w:tc>
          <w:tcPr>
            <w:tcW w:w="9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市级</w:t>
            </w:r>
          </w:p>
        </w:tc>
        <w:tc>
          <w:tcPr>
            <w:tcW w:w="24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firstLine="630" w:firstLineChars="300"/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认定部门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5" w:hRule="atLeast"/>
          <w:jc w:val="center"/>
        </w:trPr>
        <w:tc>
          <w:tcPr>
            <w:tcW w:w="71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6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right="-108" w:firstLine="420"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eastAsia="zh-CN"/>
              </w:rPr>
              <w:t>新型研发机构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24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5" w:hRule="atLeast"/>
          <w:jc w:val="center"/>
        </w:trPr>
        <w:tc>
          <w:tcPr>
            <w:tcW w:w="71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both"/>
            </w:pPr>
          </w:p>
        </w:tc>
        <w:tc>
          <w:tcPr>
            <w:tcW w:w="26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firstLine="420" w:firstLineChars="200"/>
              <w:jc w:val="both"/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eastAsia="zh-CN"/>
              </w:rPr>
              <w:t>重点实验室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24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9" w:hRule="atLeast"/>
          <w:jc w:val="center"/>
        </w:trPr>
        <w:tc>
          <w:tcPr>
            <w:tcW w:w="71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</w:tc>
        <w:tc>
          <w:tcPr>
            <w:tcW w:w="26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firstLine="420"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 xml:space="preserve">中小企业公共服务示范平台（技术服务类） 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9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24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131" w:hRule="atLeast"/>
          <w:jc w:val="center"/>
        </w:trPr>
        <w:tc>
          <w:tcPr>
            <w:tcW w:w="71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研发平台简介及当前研发项目介绍</w:t>
            </w:r>
          </w:p>
        </w:tc>
        <w:tc>
          <w:tcPr>
            <w:tcW w:w="788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745" w:hRule="atLeast"/>
          <w:jc w:val="center"/>
        </w:trPr>
        <w:tc>
          <w:tcPr>
            <w:tcW w:w="71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申报单位意见</w:t>
            </w:r>
          </w:p>
        </w:tc>
        <w:tc>
          <w:tcPr>
            <w:tcW w:w="788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firstLine="420"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</w:p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法定代表人（签章）：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（单位盖章）        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</w:p>
          <w:p>
            <w:pPr>
              <w:spacing w:before="120" w:after="120" w:line="240" w:lineRule="exact"/>
              <w:ind w:firstLine="5250" w:firstLineChars="25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745" w:hRule="atLeast"/>
          <w:jc w:val="center"/>
        </w:trPr>
        <w:tc>
          <w:tcPr>
            <w:tcW w:w="71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增城</w:t>
            </w:r>
            <w:r>
              <w:rPr>
                <w:rFonts w:hint="eastAsia"/>
                <w:szCs w:val="21"/>
              </w:rPr>
              <w:t>开发区</w:t>
            </w:r>
            <w:r>
              <w:rPr>
                <w:rFonts w:hint="eastAsia"/>
                <w:szCs w:val="21"/>
                <w:lang w:val="en-US" w:eastAsia="zh-CN"/>
              </w:rPr>
              <w:t>/各镇街</w:t>
            </w:r>
            <w:r>
              <w:rPr>
                <w:rFonts w:hint="eastAsia"/>
                <w:szCs w:val="21"/>
              </w:rPr>
              <w:t>主管部门</w:t>
            </w:r>
            <w:r>
              <w:rPr>
                <w:rFonts w:hint="eastAsia"/>
                <w:szCs w:val="21"/>
                <w:lang w:eastAsia="zh-CN"/>
              </w:rPr>
              <w:t>意见</w:t>
            </w:r>
          </w:p>
        </w:tc>
        <w:tc>
          <w:tcPr>
            <w:tcW w:w="788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负责人（签章）：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（单位盖章）   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745" w:hRule="atLeast"/>
          <w:jc w:val="center"/>
        </w:trPr>
        <w:tc>
          <w:tcPr>
            <w:tcW w:w="71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审核单位意见</w:t>
            </w:r>
          </w:p>
        </w:tc>
        <w:tc>
          <w:tcPr>
            <w:tcW w:w="788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</w:t>
            </w: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ind w:firstLine="420"/>
              <w:jc w:val="left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负责人（签章）：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（单位盖章）  </w:t>
            </w:r>
          </w:p>
          <w:p>
            <w:pPr>
              <w:spacing w:before="120" w:after="120" w:line="240" w:lineRule="exact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增城区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重点研发平台服务奖励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申请表</w:t>
      </w:r>
    </w:p>
    <w:tbl>
      <w:tblPr>
        <w:tblStyle w:val="10"/>
        <w:tblpPr w:leftFromText="180" w:rightFromText="180" w:vertAnchor="text" w:horzAnchor="page" w:tblpX="1797" w:tblpY="698"/>
        <w:tblOverlap w:val="never"/>
        <w:tblW w:w="8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655"/>
        <w:gridCol w:w="202"/>
        <w:gridCol w:w="1779"/>
        <w:gridCol w:w="1243"/>
        <w:gridCol w:w="1549"/>
        <w:gridCol w:w="531"/>
        <w:gridCol w:w="342"/>
        <w:gridCol w:w="817"/>
        <w:gridCol w:w="1033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7294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所属高新</w:t>
            </w:r>
            <w:r>
              <w:rPr>
                <w:rFonts w:hint="eastAsia" w:ascii="宋体" w:hAnsi="宋体" w:cs="宋体"/>
                <w:kern w:val="0"/>
                <w:szCs w:val="21"/>
              </w:rPr>
              <w:t>技术领域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  <w:tc>
          <w:tcPr>
            <w:tcW w:w="154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所属镇街（增城开发区）</w:t>
            </w:r>
          </w:p>
        </w:tc>
        <w:tc>
          <w:tcPr>
            <w:tcW w:w="2729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注册地址</w:t>
            </w:r>
          </w:p>
        </w:tc>
        <w:tc>
          <w:tcPr>
            <w:tcW w:w="7294" w:type="dxa"/>
            <w:gridSpan w:val="7"/>
            <w:vAlign w:val="center"/>
          </w:tcPr>
          <w:p>
            <w:pPr>
              <w:spacing w:line="0" w:lineRule="atLeast"/>
              <w:ind w:left="-107" w:leftChars="-51"/>
              <w:jc w:val="center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0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统一社会信用代码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spacing w:line="0" w:lineRule="atLeast"/>
              <w:ind w:left="-107" w:leftChars="-51"/>
              <w:jc w:val="center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  <w:tc>
          <w:tcPr>
            <w:tcW w:w="154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单位性质</w:t>
            </w:r>
          </w:p>
        </w:tc>
        <w:tc>
          <w:tcPr>
            <w:tcW w:w="2723" w:type="dxa"/>
            <w:gridSpan w:val="4"/>
            <w:vAlign w:val="center"/>
          </w:tcPr>
          <w:p>
            <w:pPr>
              <w:spacing w:line="0" w:lineRule="atLeast"/>
              <w:ind w:left="-107" w:leftChars="-51"/>
              <w:jc w:val="center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779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办公电话</w:t>
            </w:r>
          </w:p>
        </w:tc>
        <w:tc>
          <w:tcPr>
            <w:tcW w:w="154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pacing w:line="0" w:lineRule="atLeast"/>
              <w:ind w:left="-107" w:leftChars="-51"/>
              <w:jc w:val="center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联系人姓名</w:t>
            </w:r>
          </w:p>
        </w:tc>
        <w:tc>
          <w:tcPr>
            <w:tcW w:w="177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办公电话</w:t>
            </w:r>
          </w:p>
        </w:tc>
        <w:tc>
          <w:tcPr>
            <w:tcW w:w="154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pacing w:line="0" w:lineRule="atLeast"/>
              <w:ind w:left="-107" w:leftChars="-51"/>
              <w:jc w:val="center"/>
              <w:rPr>
                <w:rFonts w:ascii="宋体" w:hAnsi="宋体" w:cs="宋体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53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pacing w:val="1"/>
                <w:kern w:val="0"/>
                <w:szCs w:val="21"/>
              </w:rPr>
              <w:t>开户银行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银行帐号</w:t>
            </w:r>
          </w:p>
        </w:tc>
        <w:tc>
          <w:tcPr>
            <w:tcW w:w="2723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27" w:hRule="atLeast"/>
        </w:trPr>
        <w:tc>
          <w:tcPr>
            <w:tcW w:w="15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研发平台名称</w:t>
            </w:r>
          </w:p>
        </w:tc>
        <w:tc>
          <w:tcPr>
            <w:tcW w:w="7294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65" w:hRule="atLeast"/>
        </w:trPr>
        <w:tc>
          <w:tcPr>
            <w:tcW w:w="15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研发平台类别</w:t>
            </w:r>
            <w:r>
              <w:rPr>
                <w:rFonts w:hint="eastAsia"/>
                <w:sz w:val="18"/>
                <w:szCs w:val="18"/>
              </w:rPr>
              <w:t>（在相应框内打</w:t>
            </w:r>
            <w:r>
              <w:rPr>
                <w:rFonts w:ascii="宋体" w:hAnsi="宋体"/>
                <w:sz w:val="18"/>
                <w:szCs w:val="18"/>
              </w:rPr>
              <w:t>√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7294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eastAsia="zh-CN"/>
              </w:rPr>
              <w:t>新型研发机构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eastAsia="zh-CN"/>
              </w:rPr>
              <w:t>重点实验室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>中小企业公共服务示范平台（技术服务类）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45" w:hRule="atLeast"/>
        </w:trPr>
        <w:tc>
          <w:tcPr>
            <w:tcW w:w="15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认定部门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49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认定时间</w:t>
            </w:r>
          </w:p>
        </w:tc>
        <w:tc>
          <w:tcPr>
            <w:tcW w:w="272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801" w:hRule="atLeast"/>
        </w:trPr>
        <w:tc>
          <w:tcPr>
            <w:tcW w:w="15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研发平台简介及当前研发项目介绍</w:t>
            </w:r>
          </w:p>
        </w:tc>
        <w:tc>
          <w:tcPr>
            <w:tcW w:w="7294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8827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申请补助经费</w:t>
            </w:r>
            <w:r>
              <w:rPr>
                <w:rFonts w:hint="eastAsia"/>
              </w:rPr>
              <w:t>（可自行添加）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合同名称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实际交易额</w:t>
            </w: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申请补助金额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7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959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6635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总计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  <w:tc>
          <w:tcPr>
            <w:tcW w:w="1033" w:type="dxa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374" w:hRule="atLeast"/>
        </w:trPr>
        <w:tc>
          <w:tcPr>
            <w:tcW w:w="1331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申报单位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496" w:type="dxa"/>
            <w:gridSpan w:val="8"/>
            <w:vAlign w:val="center"/>
          </w:tcPr>
          <w:p>
            <w:pPr>
              <w:spacing w:before="120" w:after="120" w:line="240" w:lineRule="exact"/>
              <w:ind w:firstLine="420" w:firstLineChars="200"/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spacing w:before="120" w:after="120" w:line="240" w:lineRule="exact"/>
              <w:ind w:firstLine="420"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法定代表人（签章）：             （单位盖章）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53" w:hRule="atLeast"/>
        </w:trPr>
        <w:tc>
          <w:tcPr>
            <w:tcW w:w="1331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  <w:lang w:eastAsia="zh-CN"/>
              </w:rPr>
              <w:t>增城</w:t>
            </w:r>
            <w:r>
              <w:rPr>
                <w:rFonts w:hint="eastAsia"/>
                <w:szCs w:val="21"/>
              </w:rPr>
              <w:t>开发区</w:t>
            </w:r>
            <w:r>
              <w:rPr>
                <w:rFonts w:hint="eastAsia"/>
                <w:szCs w:val="21"/>
                <w:lang w:val="en-US" w:eastAsia="zh-CN"/>
              </w:rPr>
              <w:t>/各镇街</w:t>
            </w:r>
            <w:r>
              <w:rPr>
                <w:rFonts w:hint="eastAsia"/>
                <w:szCs w:val="21"/>
              </w:rPr>
              <w:t>主管部门</w:t>
            </w:r>
            <w:r>
              <w:rPr>
                <w:rFonts w:hint="eastAsia"/>
                <w:szCs w:val="21"/>
                <w:lang w:eastAsia="zh-CN"/>
              </w:rPr>
              <w:t>意见</w:t>
            </w:r>
          </w:p>
        </w:tc>
        <w:tc>
          <w:tcPr>
            <w:tcW w:w="7496" w:type="dxa"/>
            <w:gridSpan w:val="8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负责人（签章）：                （单位盖章） </w:t>
            </w:r>
          </w:p>
          <w:p>
            <w:pPr>
              <w:spacing w:before="120" w:after="120" w:line="240" w:lineRule="exact"/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年   月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354" w:hRule="atLeast"/>
        </w:trPr>
        <w:tc>
          <w:tcPr>
            <w:tcW w:w="1331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审核单位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496" w:type="dxa"/>
            <w:gridSpan w:val="8"/>
            <w:vAlign w:val="center"/>
          </w:tcPr>
          <w:p>
            <w:pPr>
              <w:spacing w:before="120" w:after="120" w:line="240" w:lineRule="exact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spacing w:before="120" w:after="120" w:line="240" w:lineRule="exact"/>
              <w:ind w:firstLine="210" w:firstLineChars="1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负责人（签章）：                 （单位盖章） </w:t>
            </w:r>
          </w:p>
          <w:p>
            <w:pPr>
              <w:spacing w:before="120" w:after="120" w:line="240" w:lineRule="exact"/>
              <w:ind w:firstLine="210" w:firstLineChars="1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</w:p>
          <w:p>
            <w:pPr>
              <w:spacing w:before="120" w:after="120" w:line="240" w:lineRule="exact"/>
              <w:jc w:val="lef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MCls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6724"/>
    <w:rsid w:val="00A602F6"/>
    <w:rsid w:val="00DC6A1C"/>
    <w:rsid w:val="00F13ADC"/>
    <w:rsid w:val="01176E74"/>
    <w:rsid w:val="011C32C6"/>
    <w:rsid w:val="013C280B"/>
    <w:rsid w:val="01FC3FC2"/>
    <w:rsid w:val="026029FA"/>
    <w:rsid w:val="02AC774A"/>
    <w:rsid w:val="030C6E60"/>
    <w:rsid w:val="03130ED3"/>
    <w:rsid w:val="03332462"/>
    <w:rsid w:val="03423861"/>
    <w:rsid w:val="037D5BF4"/>
    <w:rsid w:val="039924E7"/>
    <w:rsid w:val="039D533C"/>
    <w:rsid w:val="041619FC"/>
    <w:rsid w:val="04F546EC"/>
    <w:rsid w:val="05746751"/>
    <w:rsid w:val="075055E5"/>
    <w:rsid w:val="07C3249E"/>
    <w:rsid w:val="080E1ADC"/>
    <w:rsid w:val="088B07EB"/>
    <w:rsid w:val="08B171E7"/>
    <w:rsid w:val="093A7B3D"/>
    <w:rsid w:val="094B38F4"/>
    <w:rsid w:val="096E18AF"/>
    <w:rsid w:val="0A780A04"/>
    <w:rsid w:val="0A8C7970"/>
    <w:rsid w:val="0BCC3044"/>
    <w:rsid w:val="0C4804E0"/>
    <w:rsid w:val="0C702102"/>
    <w:rsid w:val="0C781495"/>
    <w:rsid w:val="0CF075E1"/>
    <w:rsid w:val="0DE14117"/>
    <w:rsid w:val="0E121AE2"/>
    <w:rsid w:val="0E2B6774"/>
    <w:rsid w:val="0E2D1457"/>
    <w:rsid w:val="0E2E26B7"/>
    <w:rsid w:val="0E730C12"/>
    <w:rsid w:val="0E8955B2"/>
    <w:rsid w:val="0F4D5130"/>
    <w:rsid w:val="0F90185E"/>
    <w:rsid w:val="0FCC498E"/>
    <w:rsid w:val="0FD73AC3"/>
    <w:rsid w:val="101654BA"/>
    <w:rsid w:val="10612D69"/>
    <w:rsid w:val="10763E09"/>
    <w:rsid w:val="112D7E2D"/>
    <w:rsid w:val="11432FEA"/>
    <w:rsid w:val="11561EDB"/>
    <w:rsid w:val="118F465D"/>
    <w:rsid w:val="11EF3744"/>
    <w:rsid w:val="125F0DFA"/>
    <w:rsid w:val="138B779D"/>
    <w:rsid w:val="139E38C8"/>
    <w:rsid w:val="13AC33AC"/>
    <w:rsid w:val="14213767"/>
    <w:rsid w:val="15017045"/>
    <w:rsid w:val="15046407"/>
    <w:rsid w:val="1521415C"/>
    <w:rsid w:val="158B13F5"/>
    <w:rsid w:val="160D5659"/>
    <w:rsid w:val="16272E29"/>
    <w:rsid w:val="165D0F3B"/>
    <w:rsid w:val="16764E3C"/>
    <w:rsid w:val="16D00DF5"/>
    <w:rsid w:val="17D0746C"/>
    <w:rsid w:val="1913157F"/>
    <w:rsid w:val="192E4869"/>
    <w:rsid w:val="19BC1CF3"/>
    <w:rsid w:val="19DE0BDC"/>
    <w:rsid w:val="1ADA22E2"/>
    <w:rsid w:val="1B1300CE"/>
    <w:rsid w:val="1B6045D9"/>
    <w:rsid w:val="1B837D8A"/>
    <w:rsid w:val="1BA3236E"/>
    <w:rsid w:val="1BB843F2"/>
    <w:rsid w:val="1BBE52C6"/>
    <w:rsid w:val="1C14239B"/>
    <w:rsid w:val="1CD40CB8"/>
    <w:rsid w:val="1D4332F1"/>
    <w:rsid w:val="1D920CCC"/>
    <w:rsid w:val="1DAD711A"/>
    <w:rsid w:val="1DD81C9D"/>
    <w:rsid w:val="1ECF2733"/>
    <w:rsid w:val="1FC771E4"/>
    <w:rsid w:val="1FD45834"/>
    <w:rsid w:val="2027378F"/>
    <w:rsid w:val="20357F11"/>
    <w:rsid w:val="205A4F9A"/>
    <w:rsid w:val="206243AC"/>
    <w:rsid w:val="20CE4854"/>
    <w:rsid w:val="20D34F85"/>
    <w:rsid w:val="211815C9"/>
    <w:rsid w:val="21434CE6"/>
    <w:rsid w:val="22F16C3E"/>
    <w:rsid w:val="233F4F36"/>
    <w:rsid w:val="23857423"/>
    <w:rsid w:val="238D013B"/>
    <w:rsid w:val="23ED3F21"/>
    <w:rsid w:val="244B4525"/>
    <w:rsid w:val="248F555F"/>
    <w:rsid w:val="255C5CF5"/>
    <w:rsid w:val="257E5B2A"/>
    <w:rsid w:val="2598211C"/>
    <w:rsid w:val="25B6790C"/>
    <w:rsid w:val="262E783E"/>
    <w:rsid w:val="26D60BC0"/>
    <w:rsid w:val="26EB41F1"/>
    <w:rsid w:val="27682E0B"/>
    <w:rsid w:val="27BF5F9F"/>
    <w:rsid w:val="27CE4396"/>
    <w:rsid w:val="27D146A8"/>
    <w:rsid w:val="281373B1"/>
    <w:rsid w:val="28962DB2"/>
    <w:rsid w:val="28C93E10"/>
    <w:rsid w:val="28D826F7"/>
    <w:rsid w:val="29CE3EAA"/>
    <w:rsid w:val="2AC7422E"/>
    <w:rsid w:val="2ACB627D"/>
    <w:rsid w:val="2B713559"/>
    <w:rsid w:val="2B8130EC"/>
    <w:rsid w:val="2B8B0ED1"/>
    <w:rsid w:val="2BCE6268"/>
    <w:rsid w:val="2BD44353"/>
    <w:rsid w:val="2CE01A44"/>
    <w:rsid w:val="2D8A0066"/>
    <w:rsid w:val="2DA56571"/>
    <w:rsid w:val="2DF80320"/>
    <w:rsid w:val="2E2226DA"/>
    <w:rsid w:val="2E4C67BD"/>
    <w:rsid w:val="2ECC0974"/>
    <w:rsid w:val="2ED4090E"/>
    <w:rsid w:val="2F033377"/>
    <w:rsid w:val="2F453B24"/>
    <w:rsid w:val="2FFE63BB"/>
    <w:rsid w:val="30324D9E"/>
    <w:rsid w:val="306A0A28"/>
    <w:rsid w:val="30922F5C"/>
    <w:rsid w:val="30FA7182"/>
    <w:rsid w:val="314825D7"/>
    <w:rsid w:val="315B6D12"/>
    <w:rsid w:val="315D18B3"/>
    <w:rsid w:val="317B4BB8"/>
    <w:rsid w:val="321D0B35"/>
    <w:rsid w:val="32987255"/>
    <w:rsid w:val="33162CF0"/>
    <w:rsid w:val="331C1461"/>
    <w:rsid w:val="337F04EC"/>
    <w:rsid w:val="33BF6099"/>
    <w:rsid w:val="340D42F1"/>
    <w:rsid w:val="343A618F"/>
    <w:rsid w:val="360D40C3"/>
    <w:rsid w:val="365B418F"/>
    <w:rsid w:val="366F3C8E"/>
    <w:rsid w:val="37FA461E"/>
    <w:rsid w:val="3816708E"/>
    <w:rsid w:val="382A309F"/>
    <w:rsid w:val="3867069E"/>
    <w:rsid w:val="38E23D97"/>
    <w:rsid w:val="38F70B53"/>
    <w:rsid w:val="39204FE0"/>
    <w:rsid w:val="393919F8"/>
    <w:rsid w:val="39AF3868"/>
    <w:rsid w:val="3A1A7A96"/>
    <w:rsid w:val="3B81041B"/>
    <w:rsid w:val="3B8435EF"/>
    <w:rsid w:val="3B917E52"/>
    <w:rsid w:val="3C0E0AC6"/>
    <w:rsid w:val="3C0F719C"/>
    <w:rsid w:val="3C401A35"/>
    <w:rsid w:val="3C544CD3"/>
    <w:rsid w:val="3C7F3EB8"/>
    <w:rsid w:val="3C9A7DB9"/>
    <w:rsid w:val="3CB268CC"/>
    <w:rsid w:val="3CB31648"/>
    <w:rsid w:val="3D635757"/>
    <w:rsid w:val="3D9951C3"/>
    <w:rsid w:val="3E5215AC"/>
    <w:rsid w:val="3E783BB5"/>
    <w:rsid w:val="3F967D6E"/>
    <w:rsid w:val="3FF134DE"/>
    <w:rsid w:val="401F1144"/>
    <w:rsid w:val="4029264B"/>
    <w:rsid w:val="40305D71"/>
    <w:rsid w:val="40793C90"/>
    <w:rsid w:val="4082270C"/>
    <w:rsid w:val="41C45A8E"/>
    <w:rsid w:val="41F86204"/>
    <w:rsid w:val="41FC0837"/>
    <w:rsid w:val="42133486"/>
    <w:rsid w:val="43337B18"/>
    <w:rsid w:val="43780293"/>
    <w:rsid w:val="445572C7"/>
    <w:rsid w:val="448F3C81"/>
    <w:rsid w:val="458C0658"/>
    <w:rsid w:val="45F81EC4"/>
    <w:rsid w:val="46037DA5"/>
    <w:rsid w:val="460D05CE"/>
    <w:rsid w:val="46956F56"/>
    <w:rsid w:val="46AA1BD7"/>
    <w:rsid w:val="46F263C5"/>
    <w:rsid w:val="472A6769"/>
    <w:rsid w:val="4753156D"/>
    <w:rsid w:val="47A96C53"/>
    <w:rsid w:val="48452FEE"/>
    <w:rsid w:val="489F3C43"/>
    <w:rsid w:val="48E840B1"/>
    <w:rsid w:val="48F72089"/>
    <w:rsid w:val="49494D2C"/>
    <w:rsid w:val="4A6C03C2"/>
    <w:rsid w:val="4A8543C0"/>
    <w:rsid w:val="4A863343"/>
    <w:rsid w:val="4AE04D7E"/>
    <w:rsid w:val="4B037DCC"/>
    <w:rsid w:val="4B320583"/>
    <w:rsid w:val="4BAC727E"/>
    <w:rsid w:val="4BC93F8F"/>
    <w:rsid w:val="4C922A3A"/>
    <w:rsid w:val="4CF72E45"/>
    <w:rsid w:val="4D5E2687"/>
    <w:rsid w:val="4E454530"/>
    <w:rsid w:val="4EDB0305"/>
    <w:rsid w:val="4EFA4ED6"/>
    <w:rsid w:val="4F864D22"/>
    <w:rsid w:val="501A6FCE"/>
    <w:rsid w:val="50AD29B1"/>
    <w:rsid w:val="50D1383A"/>
    <w:rsid w:val="510628E8"/>
    <w:rsid w:val="510E7991"/>
    <w:rsid w:val="51C04038"/>
    <w:rsid w:val="52031201"/>
    <w:rsid w:val="520E31B7"/>
    <w:rsid w:val="526A0030"/>
    <w:rsid w:val="53362606"/>
    <w:rsid w:val="533B4BFD"/>
    <w:rsid w:val="53662140"/>
    <w:rsid w:val="536F31E4"/>
    <w:rsid w:val="53B64427"/>
    <w:rsid w:val="53C30817"/>
    <w:rsid w:val="5468129B"/>
    <w:rsid w:val="54743549"/>
    <w:rsid w:val="54A22405"/>
    <w:rsid w:val="55666FC3"/>
    <w:rsid w:val="55871432"/>
    <w:rsid w:val="55BE41EC"/>
    <w:rsid w:val="564941F7"/>
    <w:rsid w:val="56945486"/>
    <w:rsid w:val="56A10646"/>
    <w:rsid w:val="570C7679"/>
    <w:rsid w:val="573468F4"/>
    <w:rsid w:val="59386AE3"/>
    <w:rsid w:val="59590FE7"/>
    <w:rsid w:val="59833470"/>
    <w:rsid w:val="59835597"/>
    <w:rsid w:val="5A0B4380"/>
    <w:rsid w:val="5AFB6459"/>
    <w:rsid w:val="5B861B1A"/>
    <w:rsid w:val="5CC42586"/>
    <w:rsid w:val="5D6F7C3B"/>
    <w:rsid w:val="5D9C485B"/>
    <w:rsid w:val="5DCC18CB"/>
    <w:rsid w:val="5DCE5E35"/>
    <w:rsid w:val="5DF60BB1"/>
    <w:rsid w:val="5E1C0855"/>
    <w:rsid w:val="5E8F239D"/>
    <w:rsid w:val="5ECB07B0"/>
    <w:rsid w:val="5ED6060A"/>
    <w:rsid w:val="5F6235A9"/>
    <w:rsid w:val="5F6A659A"/>
    <w:rsid w:val="5FE8038C"/>
    <w:rsid w:val="6070095A"/>
    <w:rsid w:val="607D61D4"/>
    <w:rsid w:val="60C76D9C"/>
    <w:rsid w:val="60F972F7"/>
    <w:rsid w:val="61345DC9"/>
    <w:rsid w:val="616B14ED"/>
    <w:rsid w:val="61AB0257"/>
    <w:rsid w:val="61E219B5"/>
    <w:rsid w:val="620760D8"/>
    <w:rsid w:val="621819D3"/>
    <w:rsid w:val="626C2B3F"/>
    <w:rsid w:val="62C86A29"/>
    <w:rsid w:val="62D21417"/>
    <w:rsid w:val="62F25272"/>
    <w:rsid w:val="63A80F7F"/>
    <w:rsid w:val="64171B4D"/>
    <w:rsid w:val="64696030"/>
    <w:rsid w:val="655870E5"/>
    <w:rsid w:val="659951FA"/>
    <w:rsid w:val="65A71D1C"/>
    <w:rsid w:val="65D7689E"/>
    <w:rsid w:val="65EA7762"/>
    <w:rsid w:val="66204223"/>
    <w:rsid w:val="66B96C76"/>
    <w:rsid w:val="67482E34"/>
    <w:rsid w:val="67A3507A"/>
    <w:rsid w:val="67D13DF3"/>
    <w:rsid w:val="68437D37"/>
    <w:rsid w:val="68625A94"/>
    <w:rsid w:val="689A430C"/>
    <w:rsid w:val="6A385C00"/>
    <w:rsid w:val="6A430E1C"/>
    <w:rsid w:val="6B7C5DB4"/>
    <w:rsid w:val="6C6C4AA4"/>
    <w:rsid w:val="6C8932CE"/>
    <w:rsid w:val="6D2F4EC1"/>
    <w:rsid w:val="6D56365A"/>
    <w:rsid w:val="6DD31469"/>
    <w:rsid w:val="6E3A449D"/>
    <w:rsid w:val="6E867062"/>
    <w:rsid w:val="6EAD0567"/>
    <w:rsid w:val="6ECE5E7C"/>
    <w:rsid w:val="6EDC06D7"/>
    <w:rsid w:val="6F8C6CA5"/>
    <w:rsid w:val="6FDE79DB"/>
    <w:rsid w:val="6FF0525B"/>
    <w:rsid w:val="70CA7E9E"/>
    <w:rsid w:val="718D613C"/>
    <w:rsid w:val="72714109"/>
    <w:rsid w:val="728E680E"/>
    <w:rsid w:val="72C9654C"/>
    <w:rsid w:val="73042747"/>
    <w:rsid w:val="73E24424"/>
    <w:rsid w:val="74490E8E"/>
    <w:rsid w:val="74674C6B"/>
    <w:rsid w:val="753B4933"/>
    <w:rsid w:val="75D74F70"/>
    <w:rsid w:val="75FA455C"/>
    <w:rsid w:val="765C2F8F"/>
    <w:rsid w:val="76643071"/>
    <w:rsid w:val="767A5B80"/>
    <w:rsid w:val="768436F3"/>
    <w:rsid w:val="76B82727"/>
    <w:rsid w:val="76C57A95"/>
    <w:rsid w:val="77B34FEF"/>
    <w:rsid w:val="77CB0752"/>
    <w:rsid w:val="78453BDE"/>
    <w:rsid w:val="78620220"/>
    <w:rsid w:val="789C2684"/>
    <w:rsid w:val="78F030BC"/>
    <w:rsid w:val="79033678"/>
    <w:rsid w:val="7A1D79B7"/>
    <w:rsid w:val="7A717FE7"/>
    <w:rsid w:val="7A772B81"/>
    <w:rsid w:val="7AE63F7D"/>
    <w:rsid w:val="7BB2349A"/>
    <w:rsid w:val="7C5C3001"/>
    <w:rsid w:val="7C8924AB"/>
    <w:rsid w:val="7D0F20FA"/>
    <w:rsid w:val="7D4C2281"/>
    <w:rsid w:val="7D864240"/>
    <w:rsid w:val="7DAE0A4E"/>
    <w:rsid w:val="7DF36AA3"/>
    <w:rsid w:val="7E1C1DAC"/>
    <w:rsid w:val="7E2D5814"/>
    <w:rsid w:val="7E740EDA"/>
    <w:rsid w:val="7EB06720"/>
    <w:rsid w:val="7F2041EF"/>
    <w:rsid w:val="7FFA1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120" w:after="120"/>
      <w:ind w:leftChars="100" w:right="100" w:rightChars="100" w:firstLine="200" w:firstLineChars="200"/>
      <w:jc w:val="left"/>
      <w:outlineLvl w:val="0"/>
    </w:pPr>
    <w:rPr>
      <w:rFonts w:ascii="Monotype Corsiva" w:hAnsi="Monotype Corsiva" w:eastAsia="黑体"/>
      <w:sz w:val="32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msolistparagraph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Administrator.063F16A5FFCC45A</dc:creator>
  <cp:lastModifiedBy>曾丹</cp:lastModifiedBy>
  <cp:lastPrinted>2020-11-26T08:20:00Z</cp:lastPrinted>
  <dcterms:modified xsi:type="dcterms:W3CDTF">2020-12-08T02:05:17Z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