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360" w:lineRule="auto"/>
        <w:jc w:val="left"/>
        <w:rPr>
          <w:rFonts w:hint="eastAsia" w:ascii="黑体" w:hAnsi="宋体" w:eastAsia="黑体"/>
          <w:color w:val="auto"/>
          <w:sz w:val="31"/>
          <w:szCs w:val="31"/>
          <w:lang w:val="en-US" w:eastAsia="zh-CN"/>
        </w:rPr>
      </w:pPr>
      <w:r>
        <w:rPr>
          <w:rFonts w:hint="eastAsia" w:ascii="黑体" w:hAnsi="宋体" w:eastAsia="黑体"/>
          <w:color w:val="auto"/>
          <w:sz w:val="31"/>
          <w:szCs w:val="31"/>
          <w:lang w:eastAsia="zh-CN"/>
        </w:rPr>
        <w:t>附件</w:t>
      </w:r>
      <w:r>
        <w:rPr>
          <w:rFonts w:hint="eastAsia" w:ascii="黑体" w:hAnsi="宋体" w:eastAsia="黑体"/>
          <w:color w:val="auto"/>
          <w:sz w:val="31"/>
          <w:szCs w:val="31"/>
          <w:lang w:val="en-US" w:eastAsia="zh-CN"/>
        </w:rPr>
        <w:t>7：</w:t>
      </w:r>
    </w:p>
    <w:p>
      <w:pPr>
        <w:spacing w:line="360" w:lineRule="auto"/>
        <w:jc w:val="left"/>
        <w:rPr>
          <w:rFonts w:hint="eastAsia" w:ascii="黑体" w:hAnsi="宋体" w:eastAsia="黑体"/>
          <w:color w:val="auto"/>
          <w:sz w:val="31"/>
          <w:szCs w:val="31"/>
          <w:lang w:val="en-US" w:eastAsia="zh-CN"/>
        </w:rPr>
      </w:pPr>
    </w:p>
    <w:p>
      <w:pPr>
        <w:spacing w:line="360" w:lineRule="auto"/>
        <w:jc w:val="center"/>
        <w:rPr>
          <w:rFonts w:hint="eastAsia" w:ascii="华康简标题宋" w:hAnsi="华康简标题宋" w:eastAsia="华康简标题宋" w:cs="华康简标题宋"/>
          <w:b w:val="0"/>
          <w:bCs w:val="0"/>
          <w:color w:val="auto"/>
          <w:sz w:val="42"/>
          <w:szCs w:val="42"/>
          <w:lang w:eastAsia="zh-CN"/>
        </w:rPr>
      </w:pPr>
      <w:r>
        <w:rPr>
          <w:rFonts w:hint="eastAsia" w:ascii="华康简标题宋" w:hAnsi="华康简标题宋" w:eastAsia="华康简标题宋" w:cs="华康简标题宋"/>
          <w:b w:val="0"/>
          <w:bCs w:val="0"/>
          <w:color w:val="auto"/>
          <w:sz w:val="42"/>
          <w:szCs w:val="42"/>
          <w:lang w:eastAsia="zh-CN"/>
        </w:rPr>
        <w:t>工业信息发展扶持计划</w:t>
      </w:r>
    </w:p>
    <w:p>
      <w:pPr>
        <w:spacing w:line="360" w:lineRule="auto"/>
        <w:jc w:val="center"/>
        <w:rPr>
          <w:rFonts w:hint="eastAsia" w:ascii="华康简标题宋" w:hAnsi="华康简标题宋" w:eastAsia="华康简标题宋" w:cs="华康简标题宋"/>
          <w:b w:val="0"/>
          <w:bCs w:val="0"/>
          <w:color w:val="auto"/>
          <w:sz w:val="42"/>
          <w:szCs w:val="42"/>
        </w:rPr>
      </w:pPr>
      <w:r>
        <w:rPr>
          <w:rFonts w:hint="eastAsia" w:ascii="华康简标题宋" w:hAnsi="华康简标题宋" w:eastAsia="华康简标题宋" w:cs="华康简标题宋"/>
          <w:b w:val="0"/>
          <w:bCs w:val="0"/>
          <w:color w:val="auto"/>
          <w:sz w:val="42"/>
          <w:szCs w:val="42"/>
          <w:lang w:eastAsia="zh-CN"/>
        </w:rPr>
        <w:t>奖励项目</w:t>
      </w:r>
      <w:r>
        <w:rPr>
          <w:rFonts w:hint="eastAsia" w:ascii="华康简标题宋" w:hAnsi="华康简标题宋" w:eastAsia="华康简标题宋" w:cs="华康简标题宋"/>
          <w:b w:val="0"/>
          <w:bCs w:val="0"/>
          <w:color w:val="auto"/>
          <w:sz w:val="42"/>
          <w:szCs w:val="42"/>
        </w:rPr>
        <w:t>申请书</w:t>
      </w:r>
    </w:p>
    <w:p>
      <w:pPr>
        <w:spacing w:line="360" w:lineRule="auto"/>
        <w:jc w:val="center"/>
        <w:rPr>
          <w:rFonts w:ascii="宋体" w:hAnsi="宋体"/>
          <w:color w:val="auto"/>
          <w:sz w:val="32"/>
          <w:szCs w:val="32"/>
        </w:rPr>
      </w:pPr>
    </w:p>
    <w:p>
      <w:pPr>
        <w:spacing w:line="360" w:lineRule="auto"/>
        <w:rPr>
          <w:rFonts w:ascii="宋体" w:hAnsi="宋体"/>
          <w:color w:val="auto"/>
          <w:sz w:val="32"/>
          <w:szCs w:val="32"/>
        </w:rPr>
      </w:pPr>
    </w:p>
    <w:p>
      <w:pPr>
        <w:spacing w:line="360" w:lineRule="auto"/>
        <w:ind w:firstLine="1120" w:firstLineChars="400"/>
        <w:rPr>
          <w:rFonts w:ascii="宋体" w:hAnsi="宋体"/>
          <w:color w:val="auto"/>
          <w:sz w:val="28"/>
          <w:szCs w:val="28"/>
          <w:u w:val="single"/>
        </w:rPr>
      </w:pPr>
      <w:r>
        <w:rPr>
          <w:rFonts w:hint="eastAsia" w:ascii="宋体" w:hAnsi="宋体"/>
          <w:color w:val="auto"/>
          <w:sz w:val="28"/>
          <w:szCs w:val="28"/>
        </w:rPr>
        <w:t>申请单位（盖章）：</w:t>
      </w:r>
      <w:r>
        <w:rPr>
          <w:rFonts w:hint="eastAsia" w:ascii="宋体" w:hAnsi="宋体"/>
          <w:color w:val="auto"/>
          <w:sz w:val="28"/>
          <w:szCs w:val="28"/>
          <w:u w:val="single"/>
        </w:rPr>
        <w:t xml:space="preserve">                             </w:t>
      </w:r>
    </w:p>
    <w:p>
      <w:pPr>
        <w:spacing w:line="360" w:lineRule="auto"/>
        <w:ind w:firstLine="1120" w:firstLineChars="400"/>
        <w:rPr>
          <w:rFonts w:ascii="宋体" w:hAnsi="宋体"/>
          <w:color w:val="auto"/>
          <w:sz w:val="28"/>
          <w:szCs w:val="28"/>
          <w:u w:val="single"/>
        </w:rPr>
      </w:pPr>
      <w:r>
        <w:rPr>
          <w:rFonts w:hint="eastAsia" w:ascii="宋体" w:hAnsi="宋体"/>
          <w:color w:val="auto"/>
          <w:sz w:val="28"/>
          <w:szCs w:val="28"/>
        </w:rPr>
        <w:t>单位联系人：</w:t>
      </w:r>
      <w:r>
        <w:rPr>
          <w:rFonts w:hint="eastAsia" w:ascii="宋体" w:hAnsi="宋体"/>
          <w:color w:val="auto"/>
          <w:sz w:val="28"/>
          <w:szCs w:val="28"/>
          <w:u w:val="single"/>
        </w:rPr>
        <w:t xml:space="preserve">                                  </w:t>
      </w:r>
    </w:p>
    <w:p>
      <w:pPr>
        <w:spacing w:line="360" w:lineRule="auto"/>
        <w:ind w:firstLine="1120" w:firstLineChars="400"/>
        <w:rPr>
          <w:rFonts w:ascii="宋体" w:hAnsi="宋体"/>
          <w:color w:val="auto"/>
          <w:sz w:val="28"/>
          <w:szCs w:val="28"/>
        </w:rPr>
      </w:pPr>
      <w:r>
        <w:rPr>
          <w:rFonts w:hint="eastAsia" w:ascii="宋体" w:hAnsi="宋体"/>
          <w:color w:val="auto"/>
          <w:sz w:val="28"/>
          <w:szCs w:val="28"/>
        </w:rPr>
        <w:t>固定电话：</w:t>
      </w:r>
      <w:r>
        <w:rPr>
          <w:rFonts w:hint="eastAsia" w:ascii="宋体" w:hAnsi="宋体"/>
          <w:color w:val="auto"/>
          <w:sz w:val="28"/>
          <w:szCs w:val="28"/>
          <w:u w:val="single"/>
        </w:rPr>
        <w:t xml:space="preserve">                </w:t>
      </w:r>
      <w:r>
        <w:rPr>
          <w:rFonts w:hint="eastAsia" w:ascii="宋体" w:hAnsi="宋体"/>
          <w:color w:val="auto"/>
          <w:sz w:val="28"/>
          <w:szCs w:val="28"/>
        </w:rPr>
        <w:t xml:space="preserve"> 手机：</w:t>
      </w:r>
      <w:r>
        <w:rPr>
          <w:rFonts w:hint="eastAsia" w:ascii="宋体" w:hAnsi="宋体"/>
          <w:color w:val="auto"/>
          <w:sz w:val="28"/>
          <w:szCs w:val="28"/>
          <w:u w:val="single"/>
        </w:rPr>
        <w:t xml:space="preserve">             </w:t>
      </w:r>
      <w:r>
        <w:rPr>
          <w:rFonts w:hint="eastAsia" w:ascii="宋体" w:hAnsi="宋体"/>
          <w:color w:val="auto"/>
          <w:sz w:val="28"/>
          <w:szCs w:val="28"/>
        </w:rPr>
        <w:t xml:space="preserve">        </w:t>
      </w:r>
    </w:p>
    <w:p>
      <w:pPr>
        <w:spacing w:line="360" w:lineRule="auto"/>
        <w:ind w:firstLine="1120" w:firstLineChars="400"/>
        <w:rPr>
          <w:rFonts w:ascii="宋体" w:hAnsi="宋体"/>
          <w:color w:val="auto"/>
          <w:sz w:val="28"/>
          <w:szCs w:val="28"/>
          <w:u w:val="single"/>
        </w:rPr>
      </w:pPr>
      <w:r>
        <w:rPr>
          <w:rFonts w:hint="eastAsia" w:ascii="宋体" w:hAnsi="宋体"/>
          <w:color w:val="auto"/>
          <w:sz w:val="28"/>
          <w:szCs w:val="28"/>
        </w:rPr>
        <w:t>单位地址：</w:t>
      </w:r>
      <w:r>
        <w:rPr>
          <w:rFonts w:hint="eastAsia" w:ascii="宋体" w:hAnsi="宋体"/>
          <w:color w:val="auto"/>
          <w:sz w:val="28"/>
          <w:szCs w:val="28"/>
          <w:u w:val="single"/>
        </w:rPr>
        <w:t xml:space="preserve">                                    </w:t>
      </w:r>
    </w:p>
    <w:p>
      <w:pPr>
        <w:spacing w:line="360" w:lineRule="auto"/>
        <w:ind w:firstLine="1120" w:firstLineChars="400"/>
        <w:rPr>
          <w:rFonts w:ascii="宋体" w:hAnsi="宋体"/>
          <w:color w:val="auto"/>
          <w:sz w:val="28"/>
          <w:szCs w:val="28"/>
          <w:u w:val="single"/>
        </w:rPr>
      </w:pPr>
      <w:r>
        <w:rPr>
          <w:rFonts w:hint="eastAsia" w:ascii="宋体" w:hAnsi="宋体"/>
          <w:color w:val="auto"/>
          <w:sz w:val="28"/>
          <w:szCs w:val="28"/>
        </w:rPr>
        <w:t>所属社区：</w:t>
      </w:r>
      <w:r>
        <w:rPr>
          <w:rFonts w:hint="eastAsia" w:ascii="宋体" w:hAnsi="宋体"/>
          <w:color w:val="auto"/>
          <w:sz w:val="28"/>
          <w:szCs w:val="28"/>
          <w:u w:val="single"/>
        </w:rPr>
        <w:t xml:space="preserve">                                    </w:t>
      </w:r>
    </w:p>
    <w:p>
      <w:pPr>
        <w:spacing w:line="360" w:lineRule="auto"/>
        <w:ind w:firstLine="1120" w:firstLineChars="400"/>
        <w:rPr>
          <w:rFonts w:ascii="宋体" w:hAnsi="宋体"/>
          <w:color w:val="auto"/>
          <w:sz w:val="28"/>
          <w:szCs w:val="28"/>
          <w:u w:val="single"/>
        </w:rPr>
      </w:pPr>
      <w:r>
        <w:rPr>
          <w:rFonts w:hint="eastAsia" w:ascii="宋体" w:hAnsi="宋体"/>
          <w:color w:val="auto"/>
          <w:sz w:val="28"/>
          <w:szCs w:val="28"/>
        </w:rPr>
        <w:t>电子邮箱：</w:t>
      </w:r>
      <w:r>
        <w:rPr>
          <w:rFonts w:hint="eastAsia" w:ascii="宋体" w:hAnsi="宋体"/>
          <w:color w:val="auto"/>
          <w:sz w:val="28"/>
          <w:szCs w:val="28"/>
          <w:u w:val="single"/>
        </w:rPr>
        <w:t xml:space="preserve">                                    </w:t>
      </w:r>
    </w:p>
    <w:p>
      <w:pPr>
        <w:spacing w:line="360" w:lineRule="auto"/>
        <w:ind w:firstLine="1120" w:firstLineChars="400"/>
        <w:rPr>
          <w:rFonts w:hint="eastAsia" w:ascii="宋体" w:hAnsi="宋体"/>
          <w:color w:val="auto"/>
          <w:sz w:val="28"/>
          <w:szCs w:val="28"/>
          <w:u w:val="single"/>
        </w:rPr>
      </w:pPr>
      <w:r>
        <w:rPr>
          <w:rFonts w:hint="eastAsia" w:ascii="宋体" w:hAnsi="宋体"/>
          <w:color w:val="auto"/>
          <w:sz w:val="28"/>
          <w:szCs w:val="28"/>
        </w:rPr>
        <w:t>申请日期：</w:t>
      </w:r>
      <w:r>
        <w:rPr>
          <w:rFonts w:hint="eastAsia" w:ascii="宋体" w:hAnsi="宋体"/>
          <w:color w:val="auto"/>
          <w:sz w:val="28"/>
          <w:szCs w:val="28"/>
          <w:u w:val="single"/>
        </w:rPr>
        <w:t xml:space="preserve">                                    </w:t>
      </w:r>
    </w:p>
    <w:p>
      <w:pPr>
        <w:pStyle w:val="7"/>
        <w:spacing w:line="360" w:lineRule="auto"/>
        <w:ind w:firstLine="1120" w:firstLineChars="400"/>
        <w:rPr>
          <w:rFonts w:hint="default" w:ascii="宋体" w:hAnsi="宋体" w:cs="Times New Roman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default" w:ascii="宋体" w:hAnsi="宋体" w:eastAsia="宋体" w:cs="Times New Roman"/>
          <w:color w:val="auto"/>
          <w:kern w:val="2"/>
          <w:sz w:val="28"/>
          <w:szCs w:val="28"/>
          <w:lang w:val="en-US" w:eastAsia="zh-CN" w:bidi="ar-SA"/>
        </w:rPr>
        <w:t>申报项目类型</w:t>
      </w:r>
      <w:r>
        <w:rPr>
          <w:rFonts w:hint="default" w:ascii="宋体" w:hAnsi="宋体" w:cs="Times New Roman"/>
          <w:color w:val="auto"/>
          <w:kern w:val="2"/>
          <w:sz w:val="28"/>
          <w:szCs w:val="28"/>
          <w:lang w:val="en-US" w:eastAsia="zh-CN" w:bidi="ar-SA"/>
        </w:rPr>
        <w:t>：</w:t>
      </w:r>
    </w:p>
    <w:p>
      <w:pPr>
        <w:pStyle w:val="7"/>
        <w:spacing w:line="360" w:lineRule="auto"/>
        <w:ind w:firstLine="1120" w:firstLineChars="400"/>
        <w:rPr>
          <w:rFonts w:hint="default" w:ascii="宋体" w:hAnsi="宋体" w:eastAsia="宋体" w:cs="Times New Roman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default" w:ascii="宋体" w:hAnsi="宋体" w:cs="Times New Roman"/>
          <w:color w:val="auto"/>
          <w:kern w:val="2"/>
          <w:sz w:val="28"/>
          <w:szCs w:val="28"/>
          <w:lang w:val="en-US" w:eastAsia="zh-CN" w:bidi="ar-SA"/>
        </w:rPr>
        <w:sym w:font="Wingdings 2" w:char="0099"/>
      </w:r>
      <w:r>
        <w:rPr>
          <w:rFonts w:hint="eastAsia" w:ascii="宋体" w:hAnsi="宋体" w:cs="Times New Roman"/>
          <w:color w:val="auto"/>
          <w:kern w:val="2"/>
          <w:sz w:val="28"/>
          <w:szCs w:val="28"/>
          <w:lang w:val="en-US" w:eastAsia="zh-CN" w:bidi="ar-SA"/>
        </w:rPr>
        <w:t>两化融合项目认定奖励</w:t>
      </w:r>
      <w:r>
        <w:rPr>
          <w:rFonts w:hint="default" w:ascii="宋体" w:hAnsi="宋体" w:eastAsia="宋体" w:cs="Times New Roman"/>
          <w:color w:val="auto"/>
          <w:kern w:val="2"/>
          <w:sz w:val="28"/>
          <w:szCs w:val="28"/>
          <w:lang w:val="en-US" w:eastAsia="zh-CN" w:bidi="ar-SA"/>
        </w:rPr>
        <w:t xml:space="preserve"> </w:t>
      </w:r>
    </w:p>
    <w:p>
      <w:pPr>
        <w:pStyle w:val="7"/>
        <w:spacing w:line="360" w:lineRule="auto"/>
        <w:ind w:firstLine="1120" w:firstLineChars="400"/>
        <w:rPr>
          <w:rFonts w:hint="eastAsia" w:ascii="宋体" w:hAnsi="宋体" w:cs="Times New Roman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default" w:ascii="宋体" w:hAnsi="宋体" w:eastAsia="宋体" w:cs="Times New Roman"/>
          <w:color w:val="auto"/>
          <w:kern w:val="2"/>
          <w:sz w:val="28"/>
          <w:szCs w:val="28"/>
          <w:lang w:val="en-US" w:eastAsia="zh-CN" w:bidi="ar-SA"/>
        </w:rPr>
        <w:sym w:font="Wingdings 2" w:char="0099"/>
      </w:r>
      <w:r>
        <w:rPr>
          <w:rFonts w:hint="eastAsia" w:ascii="宋体" w:hAnsi="宋体" w:cs="Times New Roman"/>
          <w:color w:val="auto"/>
          <w:kern w:val="2"/>
          <w:sz w:val="28"/>
          <w:szCs w:val="28"/>
          <w:lang w:val="en-US" w:eastAsia="zh-CN" w:bidi="ar-SA"/>
        </w:rPr>
        <w:t>软件信息服务项目认定奖励</w:t>
      </w:r>
    </w:p>
    <w:p>
      <w:pPr>
        <w:pStyle w:val="7"/>
        <w:spacing w:line="360" w:lineRule="auto"/>
        <w:ind w:firstLine="1120" w:firstLineChars="400"/>
        <w:rPr>
          <w:rFonts w:hint="eastAsia" w:ascii="宋体" w:hAnsi="宋体" w:eastAsia="宋体" w:cs="Times New Roman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default" w:ascii="宋体" w:hAnsi="宋体" w:eastAsia="宋体" w:cs="Times New Roman"/>
          <w:color w:val="auto"/>
          <w:kern w:val="2"/>
          <w:sz w:val="28"/>
          <w:szCs w:val="28"/>
          <w:lang w:val="en-US" w:eastAsia="zh-CN" w:bidi="ar-SA"/>
        </w:rPr>
        <w:sym w:font="Wingdings 2" w:char="0099"/>
      </w:r>
      <w:r>
        <w:rPr>
          <w:rFonts w:hint="eastAsia" w:ascii="宋体" w:hAnsi="宋体" w:cs="Times New Roman"/>
          <w:color w:val="auto"/>
          <w:kern w:val="2"/>
          <w:sz w:val="28"/>
          <w:szCs w:val="28"/>
          <w:lang w:val="en-US" w:eastAsia="zh-CN" w:bidi="ar-SA"/>
        </w:rPr>
        <w:t>工业技术改造固定资产投入资助</w:t>
      </w:r>
    </w:p>
    <w:p>
      <w:pPr>
        <w:pStyle w:val="7"/>
        <w:spacing w:line="360" w:lineRule="auto"/>
        <w:rPr>
          <w:rFonts w:hint="eastAsia" w:ascii="宋体" w:hAnsi="宋体" w:cs="Times New Roman"/>
          <w:color w:val="auto"/>
          <w:kern w:val="2"/>
          <w:sz w:val="28"/>
          <w:szCs w:val="28"/>
          <w:lang w:val="en-US" w:eastAsia="zh-CN" w:bidi="ar-SA"/>
        </w:rPr>
      </w:pPr>
    </w:p>
    <w:p>
      <w:pPr>
        <w:spacing w:line="360" w:lineRule="auto"/>
        <w:ind w:firstLine="1120" w:firstLineChars="400"/>
        <w:rPr>
          <w:rFonts w:hint="eastAsia" w:ascii="宋体" w:hAnsi="宋体"/>
          <w:color w:val="auto"/>
          <w:sz w:val="28"/>
          <w:szCs w:val="28"/>
          <w:u w:val="single"/>
        </w:rPr>
      </w:pPr>
    </w:p>
    <w:p>
      <w:pPr>
        <w:spacing w:line="360" w:lineRule="auto"/>
        <w:rPr>
          <w:rFonts w:ascii="宋体" w:hAnsi="宋体"/>
          <w:b/>
          <w:color w:val="auto"/>
          <w:sz w:val="32"/>
          <w:szCs w:val="32"/>
        </w:rPr>
      </w:pPr>
    </w:p>
    <w:p>
      <w:pPr>
        <w:spacing w:line="360" w:lineRule="auto"/>
        <w:rPr>
          <w:rFonts w:ascii="宋体" w:hAnsi="宋体"/>
          <w:b/>
          <w:color w:val="auto"/>
          <w:sz w:val="32"/>
          <w:szCs w:val="32"/>
        </w:rPr>
      </w:pPr>
    </w:p>
    <w:p>
      <w:pPr>
        <w:spacing w:line="360" w:lineRule="auto"/>
        <w:rPr>
          <w:rFonts w:ascii="宋体" w:hAnsi="宋体"/>
          <w:b/>
          <w:color w:val="auto"/>
          <w:sz w:val="32"/>
          <w:szCs w:val="32"/>
        </w:rPr>
      </w:pPr>
    </w:p>
    <w:p>
      <w:pPr>
        <w:spacing w:line="360" w:lineRule="auto"/>
        <w:rPr>
          <w:rFonts w:ascii="宋体" w:hAnsi="宋体"/>
          <w:b/>
          <w:color w:val="auto"/>
          <w:sz w:val="32"/>
          <w:szCs w:val="32"/>
        </w:rPr>
      </w:pPr>
      <w:r>
        <w:rPr>
          <w:rFonts w:ascii="宋体" w:hAnsi="宋体"/>
          <w:b/>
          <w:color w:val="auto"/>
          <w:sz w:val="32"/>
          <w:szCs w:val="32"/>
        </w:rPr>
        <w:br w:type="page"/>
      </w:r>
    </w:p>
    <w:p>
      <w:pPr>
        <w:numPr>
          <w:ilvl w:val="0"/>
          <w:numId w:val="1"/>
        </w:numPr>
        <w:spacing w:line="360" w:lineRule="auto"/>
        <w:rPr>
          <w:rFonts w:ascii="宋体" w:hAnsi="宋体"/>
          <w:b/>
          <w:color w:val="auto"/>
          <w:sz w:val="32"/>
          <w:szCs w:val="32"/>
        </w:rPr>
      </w:pPr>
      <w:r>
        <w:rPr>
          <w:rFonts w:hint="eastAsia" w:ascii="宋体" w:hAnsi="宋体"/>
          <w:b/>
          <w:color w:val="auto"/>
          <w:sz w:val="32"/>
          <w:szCs w:val="32"/>
        </w:rPr>
        <w:t>单位基本情况表</w:t>
      </w:r>
    </w:p>
    <w:tbl>
      <w:tblPr>
        <w:tblStyle w:val="6"/>
        <w:tblW w:w="936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5"/>
        <w:gridCol w:w="1683"/>
        <w:gridCol w:w="1638"/>
        <w:gridCol w:w="2252"/>
        <w:gridCol w:w="18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198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单位名称</w:t>
            </w: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（盖章）</w:t>
            </w:r>
          </w:p>
        </w:tc>
        <w:tc>
          <w:tcPr>
            <w:tcW w:w="7375" w:type="dxa"/>
            <w:gridSpan w:val="4"/>
            <w:vAlign w:val="center"/>
          </w:tcPr>
          <w:p>
            <w:pPr>
              <w:spacing w:line="360" w:lineRule="auto"/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1985" w:type="dxa"/>
            <w:vAlign w:val="center"/>
          </w:tcPr>
          <w:p>
            <w:pPr>
              <w:spacing w:line="360" w:lineRule="auto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统一社会信用代码</w:t>
            </w:r>
          </w:p>
        </w:tc>
        <w:tc>
          <w:tcPr>
            <w:tcW w:w="7375" w:type="dxa"/>
            <w:gridSpan w:val="4"/>
            <w:vAlign w:val="center"/>
          </w:tcPr>
          <w:p>
            <w:pPr>
              <w:spacing w:line="360" w:lineRule="auto"/>
              <w:rPr>
                <w:rFonts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198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注册资金（万元）</w:t>
            </w:r>
          </w:p>
        </w:tc>
        <w:tc>
          <w:tcPr>
            <w:tcW w:w="3321" w:type="dxa"/>
            <w:gridSpan w:val="2"/>
            <w:vAlign w:val="center"/>
          </w:tcPr>
          <w:p>
            <w:pPr>
              <w:spacing w:line="360" w:lineRule="auto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2252" w:type="dxa"/>
            <w:vAlign w:val="center"/>
          </w:tcPr>
          <w:p>
            <w:pPr>
              <w:spacing w:line="360" w:lineRule="auto"/>
              <w:ind w:firstLine="270" w:firstLineChars="129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法人代表</w:t>
            </w:r>
          </w:p>
        </w:tc>
        <w:tc>
          <w:tcPr>
            <w:tcW w:w="1802" w:type="dxa"/>
            <w:vAlign w:val="center"/>
          </w:tcPr>
          <w:p>
            <w:pPr>
              <w:spacing w:line="360" w:lineRule="auto"/>
              <w:rPr>
                <w:rFonts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198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注册日期</w:t>
            </w:r>
          </w:p>
        </w:tc>
        <w:tc>
          <w:tcPr>
            <w:tcW w:w="3321" w:type="dxa"/>
            <w:gridSpan w:val="2"/>
            <w:vAlign w:val="center"/>
          </w:tcPr>
          <w:p>
            <w:pPr>
              <w:spacing w:line="360" w:lineRule="auto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2252" w:type="dxa"/>
            <w:vAlign w:val="center"/>
          </w:tcPr>
          <w:p>
            <w:pPr>
              <w:spacing w:line="360" w:lineRule="auto"/>
              <w:ind w:firstLine="270" w:firstLineChars="129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所属园区（社区）</w:t>
            </w:r>
          </w:p>
        </w:tc>
        <w:tc>
          <w:tcPr>
            <w:tcW w:w="1802" w:type="dxa"/>
            <w:vAlign w:val="center"/>
          </w:tcPr>
          <w:p>
            <w:pPr>
              <w:spacing w:line="360" w:lineRule="auto"/>
              <w:rPr>
                <w:rFonts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1985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单位负责人情况</w:t>
            </w:r>
          </w:p>
        </w:tc>
        <w:tc>
          <w:tcPr>
            <w:tcW w:w="1683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姓    名</w:t>
            </w:r>
          </w:p>
        </w:tc>
        <w:tc>
          <w:tcPr>
            <w:tcW w:w="1638" w:type="dxa"/>
            <w:vAlign w:val="center"/>
          </w:tcPr>
          <w:p>
            <w:pPr>
              <w:spacing w:line="360" w:lineRule="auto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225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性    别</w:t>
            </w:r>
          </w:p>
        </w:tc>
        <w:tc>
          <w:tcPr>
            <w:tcW w:w="1802" w:type="dxa"/>
            <w:vAlign w:val="center"/>
          </w:tcPr>
          <w:p>
            <w:pPr>
              <w:spacing w:line="360" w:lineRule="auto"/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198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683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固定电话</w:t>
            </w:r>
          </w:p>
        </w:tc>
        <w:tc>
          <w:tcPr>
            <w:tcW w:w="1638" w:type="dxa"/>
            <w:vAlign w:val="center"/>
          </w:tcPr>
          <w:p>
            <w:pPr>
              <w:spacing w:line="360" w:lineRule="auto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225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手    机</w:t>
            </w:r>
          </w:p>
        </w:tc>
        <w:tc>
          <w:tcPr>
            <w:tcW w:w="1802" w:type="dxa"/>
            <w:vAlign w:val="center"/>
          </w:tcPr>
          <w:p>
            <w:pPr>
              <w:spacing w:line="360" w:lineRule="auto"/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198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683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职    务</w:t>
            </w:r>
          </w:p>
        </w:tc>
        <w:tc>
          <w:tcPr>
            <w:tcW w:w="1638" w:type="dxa"/>
            <w:vAlign w:val="center"/>
          </w:tcPr>
          <w:p>
            <w:pPr>
              <w:spacing w:line="360" w:lineRule="auto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225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职    称</w:t>
            </w:r>
          </w:p>
        </w:tc>
        <w:tc>
          <w:tcPr>
            <w:tcW w:w="1802" w:type="dxa"/>
            <w:vAlign w:val="center"/>
          </w:tcPr>
          <w:p>
            <w:pPr>
              <w:spacing w:line="360" w:lineRule="auto"/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198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20</w:t>
            </w: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20</w:t>
            </w:r>
            <w:r>
              <w:rPr>
                <w:rFonts w:hint="eastAsia" w:ascii="宋体" w:hAnsi="宋体"/>
                <w:color w:val="auto"/>
                <w:szCs w:val="21"/>
              </w:rPr>
              <w:t>年经济效益     （万元）</w:t>
            </w:r>
          </w:p>
        </w:tc>
        <w:tc>
          <w:tcPr>
            <w:tcW w:w="1683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销售收入</w:t>
            </w:r>
          </w:p>
        </w:tc>
        <w:tc>
          <w:tcPr>
            <w:tcW w:w="1638" w:type="dxa"/>
            <w:vAlign w:val="center"/>
          </w:tcPr>
          <w:p>
            <w:pPr>
              <w:spacing w:line="360" w:lineRule="auto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225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纳税额</w:t>
            </w:r>
          </w:p>
        </w:tc>
        <w:tc>
          <w:tcPr>
            <w:tcW w:w="1802" w:type="dxa"/>
            <w:vAlign w:val="center"/>
          </w:tcPr>
          <w:p>
            <w:pPr>
              <w:spacing w:line="360" w:lineRule="auto"/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1985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企业银行开户资料（与开户许可证一致）</w:t>
            </w:r>
          </w:p>
        </w:tc>
        <w:tc>
          <w:tcPr>
            <w:tcW w:w="1683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开户名称</w:t>
            </w:r>
          </w:p>
        </w:tc>
        <w:tc>
          <w:tcPr>
            <w:tcW w:w="5692" w:type="dxa"/>
            <w:gridSpan w:val="3"/>
            <w:vAlign w:val="center"/>
          </w:tcPr>
          <w:p>
            <w:pPr>
              <w:spacing w:line="360" w:lineRule="auto"/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198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683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开户账号</w:t>
            </w:r>
          </w:p>
        </w:tc>
        <w:tc>
          <w:tcPr>
            <w:tcW w:w="5692" w:type="dxa"/>
            <w:gridSpan w:val="3"/>
            <w:vAlign w:val="center"/>
          </w:tcPr>
          <w:p>
            <w:pPr>
              <w:spacing w:line="360" w:lineRule="auto"/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198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683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开户银行</w:t>
            </w:r>
          </w:p>
        </w:tc>
        <w:tc>
          <w:tcPr>
            <w:tcW w:w="5692" w:type="dxa"/>
            <w:gridSpan w:val="3"/>
            <w:vAlign w:val="center"/>
          </w:tcPr>
          <w:p>
            <w:pPr>
              <w:spacing w:line="360" w:lineRule="auto"/>
              <w:rPr>
                <w:rFonts w:ascii="宋体" w:hAnsi="宋体"/>
                <w:color w:val="auto"/>
                <w:szCs w:val="21"/>
              </w:rPr>
            </w:pPr>
          </w:p>
        </w:tc>
      </w:tr>
    </w:tbl>
    <w:p>
      <w:pPr>
        <w:spacing w:line="360" w:lineRule="auto"/>
        <w:rPr>
          <w:rFonts w:ascii="宋体" w:hAnsi="宋体"/>
          <w:b/>
          <w:color w:val="auto"/>
          <w:szCs w:val="21"/>
        </w:rPr>
        <w:sectPr>
          <w:footerReference r:id="rId4" w:type="default"/>
          <w:footerReference r:id="rId5" w:type="even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spacing w:line="360" w:lineRule="auto"/>
        <w:rPr>
          <w:rFonts w:ascii="宋体" w:hAnsi="宋体"/>
          <w:b/>
          <w:color w:val="auto"/>
          <w:sz w:val="32"/>
          <w:szCs w:val="32"/>
        </w:rPr>
      </w:pPr>
      <w:r>
        <w:rPr>
          <w:rFonts w:hint="eastAsia" w:ascii="宋体" w:hAnsi="宋体"/>
          <w:b/>
          <w:color w:val="auto"/>
          <w:sz w:val="32"/>
          <w:szCs w:val="32"/>
        </w:rPr>
        <w:t>二、项目申请表</w:t>
      </w:r>
    </w:p>
    <w:p>
      <w:pPr>
        <w:spacing w:line="360" w:lineRule="auto"/>
        <w:jc w:val="left"/>
        <w:rPr>
          <w:rFonts w:hint="eastAsia" w:ascii="宋体" w:hAnsi="宋体"/>
          <w:color w:val="auto"/>
          <w:sz w:val="31"/>
          <w:szCs w:val="31"/>
          <w:lang w:val="en-US" w:eastAsia="zh-CN"/>
        </w:rPr>
      </w:pPr>
      <w:r>
        <w:rPr>
          <w:rFonts w:hint="eastAsia" w:ascii="宋体" w:hAnsi="宋体"/>
          <w:color w:val="auto"/>
          <w:sz w:val="31"/>
          <w:szCs w:val="31"/>
          <w:lang w:val="en-US" w:eastAsia="zh-CN"/>
        </w:rPr>
        <w:t>（一）两化融合项目认定奖励</w:t>
      </w:r>
    </w:p>
    <w:p>
      <w:pPr>
        <w:spacing w:line="360" w:lineRule="auto"/>
        <w:jc w:val="left"/>
        <w:rPr>
          <w:rFonts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申请单位</w:t>
      </w:r>
      <w:r>
        <w:rPr>
          <w:rFonts w:hint="eastAsia" w:ascii="宋体" w:hAnsi="宋体"/>
          <w:color w:val="auto"/>
          <w:sz w:val="24"/>
          <w:lang w:eastAsia="zh-CN"/>
        </w:rPr>
        <w:t>：</w:t>
      </w:r>
      <w:r>
        <w:rPr>
          <w:rFonts w:hint="eastAsia" w:ascii="宋体" w:hAnsi="宋体"/>
          <w:color w:val="auto"/>
          <w:sz w:val="24"/>
        </w:rPr>
        <w:t xml:space="preserve">（盖章）                                                              </w:t>
      </w:r>
    </w:p>
    <w:tbl>
      <w:tblPr>
        <w:tblStyle w:val="6"/>
        <w:tblpPr w:leftFromText="180" w:rightFromText="180" w:vertAnchor="text" w:horzAnchor="page" w:tblpX="1903" w:tblpY="72"/>
        <w:tblOverlap w:val="never"/>
        <w:tblW w:w="13350" w:type="dxa"/>
        <w:tblInd w:w="26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73"/>
        <w:gridCol w:w="4538"/>
        <w:gridCol w:w="45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8" w:hRule="atLeast"/>
        </w:trPr>
        <w:tc>
          <w:tcPr>
            <w:tcW w:w="4273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认定时间（年月）</w:t>
            </w:r>
          </w:p>
        </w:tc>
        <w:tc>
          <w:tcPr>
            <w:tcW w:w="453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lang w:eastAsia="zh-CN"/>
              </w:rPr>
              <w:t>市奖励额度（万元）</w:t>
            </w:r>
          </w:p>
        </w:tc>
        <w:tc>
          <w:tcPr>
            <w:tcW w:w="453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申请南城资助</w:t>
            </w:r>
            <w:r>
              <w:rPr>
                <w:rFonts w:hint="eastAsia" w:ascii="宋体" w:hAnsi="宋体"/>
                <w:color w:val="auto"/>
                <w:sz w:val="24"/>
                <w:lang w:eastAsia="zh-CN"/>
              </w:rPr>
              <w:t>额度</w:t>
            </w:r>
            <w:r>
              <w:rPr>
                <w:rFonts w:hint="eastAsia" w:ascii="宋体" w:hAnsi="宋体"/>
                <w:color w:val="auto"/>
                <w:sz w:val="24"/>
              </w:rPr>
              <w:t>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4" w:hRule="atLeast"/>
        </w:trPr>
        <w:tc>
          <w:tcPr>
            <w:tcW w:w="4273" w:type="dxa"/>
            <w:vAlign w:val="top"/>
          </w:tcPr>
          <w:p>
            <w:pPr>
              <w:spacing w:line="360" w:lineRule="auto"/>
              <w:rPr>
                <w:rFonts w:ascii="宋体" w:hAnsi="宋体"/>
                <w:color w:val="auto"/>
                <w:sz w:val="31"/>
                <w:szCs w:val="31"/>
              </w:rPr>
            </w:pPr>
          </w:p>
        </w:tc>
        <w:tc>
          <w:tcPr>
            <w:tcW w:w="4538" w:type="dxa"/>
            <w:vAlign w:val="top"/>
          </w:tcPr>
          <w:p>
            <w:pPr>
              <w:spacing w:line="360" w:lineRule="auto"/>
              <w:rPr>
                <w:rFonts w:ascii="宋体" w:hAnsi="宋体"/>
                <w:color w:val="auto"/>
                <w:sz w:val="31"/>
                <w:szCs w:val="31"/>
              </w:rPr>
            </w:pPr>
          </w:p>
        </w:tc>
        <w:tc>
          <w:tcPr>
            <w:tcW w:w="4539" w:type="dxa"/>
            <w:vAlign w:val="top"/>
          </w:tcPr>
          <w:p>
            <w:pPr>
              <w:spacing w:line="360" w:lineRule="auto"/>
              <w:rPr>
                <w:rFonts w:ascii="宋体" w:hAnsi="宋体"/>
                <w:color w:val="auto"/>
                <w:sz w:val="31"/>
                <w:szCs w:val="31"/>
              </w:rPr>
            </w:pPr>
          </w:p>
        </w:tc>
      </w:tr>
    </w:tbl>
    <w:p>
      <w:pPr>
        <w:widowControl w:val="0"/>
        <w:wordWrap/>
        <w:adjustRightInd/>
        <w:snapToGrid/>
        <w:spacing w:line="360" w:lineRule="auto"/>
        <w:jc w:val="left"/>
        <w:textAlignment w:val="auto"/>
        <w:rPr>
          <w:rFonts w:hint="eastAsia" w:ascii="宋体" w:hAnsi="宋体"/>
          <w:color w:val="auto"/>
          <w:sz w:val="24"/>
          <w:lang w:eastAsia="zh-CN"/>
        </w:rPr>
      </w:pPr>
    </w:p>
    <w:p>
      <w:pPr>
        <w:widowControl w:val="0"/>
        <w:wordWrap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color w:val="auto"/>
          <w:sz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lang w:eastAsia="zh-CN"/>
        </w:rPr>
        <w:t>备注：</w:t>
      </w:r>
    </w:p>
    <w:p>
      <w:pPr>
        <w:widowControl w:val="0"/>
        <w:wordWrap/>
        <w:adjustRightInd/>
        <w:snapToGrid/>
        <w:spacing w:line="360" w:lineRule="auto"/>
        <w:ind w:right="-40" w:rightChars="-19"/>
        <w:jc w:val="both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1.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对通过国家两化融合管理体系标准评定的企业，按照市财政资助金额1:0.5比例给予一次性配套奖励，每家企业获得奖励最高不超过10万元。同一年度每家企业只能申请一个项目。</w:t>
      </w:r>
    </w:p>
    <w:p>
      <w:pPr>
        <w:spacing w:line="360" w:lineRule="auto"/>
        <w:jc w:val="left"/>
        <w:rPr>
          <w:rFonts w:hint="eastAsia" w:ascii="宋体" w:hAnsi="宋体"/>
          <w:color w:val="auto"/>
          <w:sz w:val="24"/>
          <w:lang w:val="en-US" w:eastAsia="zh-CN"/>
        </w:rPr>
      </w:pPr>
      <w:r>
        <w:rPr>
          <w:rFonts w:hint="eastAsia" w:ascii="仿宋_GB2312" w:hAnsi="仿宋_GB2312"/>
          <w:color w:val="auto"/>
          <w:lang w:val="en-US" w:eastAsia="zh-CN"/>
        </w:rPr>
        <w:br w:type="page"/>
      </w:r>
      <w:r>
        <w:rPr>
          <w:rFonts w:hint="eastAsia" w:ascii="宋体" w:hAnsi="宋体"/>
          <w:color w:val="auto"/>
          <w:sz w:val="31"/>
          <w:szCs w:val="31"/>
          <w:lang w:val="en-US" w:eastAsia="zh-CN"/>
        </w:rPr>
        <w:t>（二）软件信息服务项目认定奖励</w:t>
      </w:r>
    </w:p>
    <w:p>
      <w:pPr>
        <w:spacing w:line="360" w:lineRule="auto"/>
        <w:jc w:val="left"/>
        <w:rPr>
          <w:rFonts w:hint="eastAsia" w:ascii="宋体" w:hAnsi="宋体"/>
          <w:color w:val="auto"/>
          <w:sz w:val="24"/>
          <w:lang w:val="en-US" w:eastAsia="zh-CN"/>
        </w:rPr>
      </w:pPr>
    </w:p>
    <w:p>
      <w:pPr>
        <w:spacing w:line="360" w:lineRule="auto"/>
        <w:jc w:val="left"/>
        <w:rPr>
          <w:rFonts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申请单位</w:t>
      </w:r>
      <w:r>
        <w:rPr>
          <w:rFonts w:hint="eastAsia" w:ascii="宋体" w:hAnsi="宋体"/>
          <w:color w:val="auto"/>
          <w:sz w:val="24"/>
          <w:lang w:eastAsia="zh-CN"/>
        </w:rPr>
        <w:t>：</w:t>
      </w:r>
      <w:r>
        <w:rPr>
          <w:rFonts w:hint="eastAsia" w:ascii="宋体" w:hAnsi="宋体"/>
          <w:color w:val="auto"/>
          <w:sz w:val="24"/>
        </w:rPr>
        <w:t xml:space="preserve">（盖章）                                                              </w:t>
      </w:r>
    </w:p>
    <w:tbl>
      <w:tblPr>
        <w:tblStyle w:val="6"/>
        <w:tblW w:w="13462" w:type="dxa"/>
        <w:tblInd w:w="6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4"/>
        <w:gridCol w:w="3159"/>
        <w:gridCol w:w="3159"/>
        <w:gridCol w:w="3159"/>
        <w:gridCol w:w="31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2" w:hRule="atLeast"/>
        </w:trPr>
        <w:tc>
          <w:tcPr>
            <w:tcW w:w="82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lang w:eastAsia="zh-CN"/>
              </w:rPr>
              <w:t>序号</w:t>
            </w:r>
          </w:p>
        </w:tc>
        <w:tc>
          <w:tcPr>
            <w:tcW w:w="315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lang w:eastAsia="zh-CN"/>
              </w:rPr>
              <w:t>认定项目名称</w:t>
            </w:r>
          </w:p>
        </w:tc>
        <w:tc>
          <w:tcPr>
            <w:tcW w:w="315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lang w:eastAsia="zh-CN"/>
              </w:rPr>
              <w:t>认定时间（年月）</w:t>
            </w:r>
          </w:p>
        </w:tc>
        <w:tc>
          <w:tcPr>
            <w:tcW w:w="315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lang w:eastAsia="zh-CN"/>
              </w:rPr>
              <w:t>市奖励额度</w:t>
            </w:r>
          </w:p>
        </w:tc>
        <w:tc>
          <w:tcPr>
            <w:tcW w:w="316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lang w:eastAsia="zh-CN"/>
              </w:rPr>
              <w:t>申请南城奖励额度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2" w:hRule="atLeast"/>
        </w:trPr>
        <w:tc>
          <w:tcPr>
            <w:tcW w:w="82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color w:val="auto"/>
                <w:sz w:val="31"/>
                <w:szCs w:val="31"/>
                <w:lang w:val="en-US" w:eastAsia="zh-CN"/>
              </w:rPr>
            </w:pPr>
          </w:p>
        </w:tc>
        <w:tc>
          <w:tcPr>
            <w:tcW w:w="3159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 w:val="31"/>
                <w:szCs w:val="31"/>
              </w:rPr>
            </w:pPr>
          </w:p>
        </w:tc>
        <w:tc>
          <w:tcPr>
            <w:tcW w:w="3159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 w:val="31"/>
                <w:szCs w:val="31"/>
              </w:rPr>
            </w:pPr>
          </w:p>
        </w:tc>
        <w:tc>
          <w:tcPr>
            <w:tcW w:w="3159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 w:val="31"/>
                <w:szCs w:val="31"/>
              </w:rPr>
            </w:pPr>
          </w:p>
        </w:tc>
        <w:tc>
          <w:tcPr>
            <w:tcW w:w="3161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 w:val="31"/>
                <w:szCs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2" w:hRule="atLeast"/>
        </w:trPr>
        <w:tc>
          <w:tcPr>
            <w:tcW w:w="82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color w:val="auto"/>
                <w:sz w:val="31"/>
                <w:szCs w:val="31"/>
                <w:lang w:val="en-US" w:eastAsia="zh-CN"/>
              </w:rPr>
            </w:pPr>
          </w:p>
        </w:tc>
        <w:tc>
          <w:tcPr>
            <w:tcW w:w="3159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 w:val="31"/>
                <w:szCs w:val="31"/>
              </w:rPr>
            </w:pPr>
          </w:p>
        </w:tc>
        <w:tc>
          <w:tcPr>
            <w:tcW w:w="3159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 w:val="31"/>
                <w:szCs w:val="31"/>
              </w:rPr>
            </w:pPr>
          </w:p>
        </w:tc>
        <w:tc>
          <w:tcPr>
            <w:tcW w:w="3159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 w:val="31"/>
                <w:szCs w:val="31"/>
              </w:rPr>
            </w:pPr>
          </w:p>
        </w:tc>
        <w:tc>
          <w:tcPr>
            <w:tcW w:w="3161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 w:val="31"/>
                <w:szCs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10301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color w:val="auto"/>
                <w:sz w:val="31"/>
                <w:szCs w:val="31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31"/>
                <w:szCs w:val="31"/>
                <w:lang w:eastAsia="zh-CN"/>
              </w:rPr>
              <w:t>合计</w:t>
            </w:r>
          </w:p>
        </w:tc>
        <w:tc>
          <w:tcPr>
            <w:tcW w:w="316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auto"/>
                <w:sz w:val="31"/>
                <w:szCs w:val="31"/>
                <w:lang w:eastAsia="zh-CN"/>
              </w:rPr>
            </w:pPr>
          </w:p>
        </w:tc>
      </w:tr>
    </w:tbl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备注：</w:t>
      </w:r>
    </w:p>
    <w:p>
      <w:pPr>
        <w:widowControl w:val="0"/>
        <w:numPr>
          <w:ilvl w:val="0"/>
          <w:numId w:val="2"/>
        </w:numPr>
        <w:wordWrap/>
        <w:adjustRightInd/>
        <w:snapToGrid/>
        <w:spacing w:line="240" w:lineRule="auto"/>
        <w:ind w:left="0" w:leftChars="0" w:right="-40" w:rightChars="-19" w:firstLine="0" w:firstLineChars="0"/>
        <w:jc w:val="both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奖励认定项目包括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lang w:eastAsia="zh-CN"/>
        </w:rPr>
        <w:t>能力成熟度模型（CMM）、能力成熟度模型集成（CMMI）、信息技术服务标准（ITSS）、信息安全管理体系标准（ISO27001）、信息技术服务管理体系标准认证（ISO20000）、云安全国际认证（C-STAR）</w:t>
      </w:r>
    </w:p>
    <w:p>
      <w:pPr>
        <w:widowControl w:val="0"/>
        <w:numPr>
          <w:numId w:val="0"/>
        </w:numPr>
        <w:wordWrap/>
        <w:adjustRightInd/>
        <w:snapToGrid/>
        <w:spacing w:line="240" w:lineRule="auto"/>
        <w:ind w:right="-40" w:rightChars="-19"/>
        <w:jc w:val="both"/>
        <w:textAlignment w:val="auto"/>
        <w:rPr>
          <w:rFonts w:hint="eastAsia" w:ascii="宋体" w:hAnsi="宋体" w:eastAsia="宋体" w:cs="宋体"/>
          <w:bCs/>
          <w:color w:val="auto"/>
          <w:sz w:val="24"/>
          <w:szCs w:val="24"/>
          <w:lang w:eastAsia="zh-CN"/>
        </w:rPr>
      </w:pPr>
    </w:p>
    <w:p>
      <w:pPr>
        <w:widowControl w:val="0"/>
        <w:numPr>
          <w:numId w:val="0"/>
        </w:numPr>
        <w:wordWrap/>
        <w:adjustRightInd/>
        <w:snapToGrid/>
        <w:spacing w:line="240" w:lineRule="auto"/>
        <w:ind w:right="-40" w:rightChars="-19"/>
        <w:jc w:val="both"/>
        <w:textAlignment w:val="auto"/>
        <w:rPr>
          <w:rFonts w:hint="eastAsia" w:ascii="宋体" w:hAnsi="宋体" w:eastAsia="宋体" w:cs="宋体"/>
          <w:bCs/>
          <w:color w:val="auto"/>
          <w:sz w:val="24"/>
          <w:szCs w:val="24"/>
          <w:lang w:eastAsia="zh-CN"/>
        </w:rPr>
        <w:sectPr>
          <w:pgSz w:w="16838" w:h="11906" w:orient="landscape"/>
          <w:pgMar w:top="1260" w:right="1440" w:bottom="1286" w:left="2025" w:header="851" w:footer="992" w:gutter="0"/>
          <w:cols w:space="720" w:num="1"/>
          <w:docGrid w:type="lines" w:linePitch="312" w:charSpace="0"/>
        </w:sectPr>
      </w:pPr>
    </w:p>
    <w:p>
      <w:pPr>
        <w:spacing w:line="360" w:lineRule="auto"/>
        <w:jc w:val="left"/>
        <w:rPr>
          <w:rFonts w:hint="eastAsia" w:ascii="宋体" w:hAnsi="宋体"/>
          <w:color w:val="auto"/>
          <w:sz w:val="24"/>
          <w:lang w:val="en-US" w:eastAsia="zh-CN"/>
        </w:rPr>
      </w:pPr>
      <w:r>
        <w:rPr>
          <w:rFonts w:hint="eastAsia" w:ascii="宋体" w:hAnsi="宋体"/>
          <w:color w:val="auto"/>
          <w:sz w:val="31"/>
          <w:szCs w:val="31"/>
          <w:lang w:val="en-US" w:eastAsia="zh-CN"/>
        </w:rPr>
        <w:t>（二）企业工业技术改造固定资产投入资助</w:t>
      </w:r>
    </w:p>
    <w:p>
      <w:pPr>
        <w:spacing w:line="360" w:lineRule="auto"/>
        <w:jc w:val="left"/>
        <w:rPr>
          <w:rFonts w:hint="eastAsia" w:ascii="宋体" w:hAnsi="宋体"/>
          <w:color w:val="auto"/>
          <w:sz w:val="24"/>
          <w:lang w:val="en-US" w:eastAsia="zh-CN"/>
        </w:rPr>
      </w:pPr>
    </w:p>
    <w:p>
      <w:pPr>
        <w:spacing w:line="360" w:lineRule="auto"/>
        <w:jc w:val="left"/>
        <w:rPr>
          <w:rFonts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申请单位</w:t>
      </w:r>
      <w:r>
        <w:rPr>
          <w:rFonts w:hint="eastAsia" w:ascii="宋体" w:hAnsi="宋体"/>
          <w:color w:val="auto"/>
          <w:sz w:val="24"/>
          <w:lang w:eastAsia="zh-CN"/>
        </w:rPr>
        <w:t>：</w:t>
      </w:r>
      <w:r>
        <w:rPr>
          <w:rFonts w:hint="eastAsia" w:ascii="宋体" w:hAnsi="宋体"/>
          <w:color w:val="auto"/>
          <w:sz w:val="24"/>
        </w:rPr>
        <w:t xml:space="preserve">（盖章）                                                              </w:t>
      </w:r>
    </w:p>
    <w:tbl>
      <w:tblPr>
        <w:tblStyle w:val="6"/>
        <w:tblW w:w="13410" w:type="dxa"/>
        <w:tblInd w:w="6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4"/>
        <w:gridCol w:w="6293"/>
        <w:gridCol w:w="62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2" w:hRule="atLeast"/>
        </w:trPr>
        <w:tc>
          <w:tcPr>
            <w:tcW w:w="82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lang w:eastAsia="zh-CN"/>
              </w:rPr>
              <w:t>序号</w:t>
            </w:r>
          </w:p>
        </w:tc>
        <w:tc>
          <w:tcPr>
            <w:tcW w:w="629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lang w:eastAsia="zh-CN"/>
              </w:rPr>
              <w:t>固定资产投资额</w:t>
            </w:r>
          </w:p>
        </w:tc>
        <w:tc>
          <w:tcPr>
            <w:tcW w:w="629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lang w:eastAsia="zh-CN"/>
              </w:rPr>
              <w:t>申请南城奖励额度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2" w:hRule="atLeast"/>
        </w:trPr>
        <w:tc>
          <w:tcPr>
            <w:tcW w:w="82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color w:val="auto"/>
                <w:sz w:val="31"/>
                <w:szCs w:val="31"/>
                <w:lang w:val="en-US" w:eastAsia="zh-CN"/>
              </w:rPr>
            </w:pPr>
          </w:p>
        </w:tc>
        <w:tc>
          <w:tcPr>
            <w:tcW w:w="6293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 w:val="31"/>
                <w:szCs w:val="31"/>
              </w:rPr>
            </w:pPr>
          </w:p>
        </w:tc>
        <w:tc>
          <w:tcPr>
            <w:tcW w:w="6293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 w:val="31"/>
                <w:szCs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2" w:hRule="atLeast"/>
        </w:trPr>
        <w:tc>
          <w:tcPr>
            <w:tcW w:w="82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color w:val="auto"/>
                <w:sz w:val="31"/>
                <w:szCs w:val="31"/>
                <w:lang w:val="en-US" w:eastAsia="zh-CN"/>
              </w:rPr>
            </w:pPr>
          </w:p>
        </w:tc>
        <w:tc>
          <w:tcPr>
            <w:tcW w:w="6293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 w:val="31"/>
                <w:szCs w:val="31"/>
              </w:rPr>
            </w:pPr>
          </w:p>
        </w:tc>
        <w:tc>
          <w:tcPr>
            <w:tcW w:w="6293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 w:val="31"/>
                <w:szCs w:val="31"/>
              </w:rPr>
            </w:pPr>
          </w:p>
        </w:tc>
      </w:tr>
    </w:tbl>
    <w:p>
      <w:pPr>
        <w:widowControl w:val="0"/>
        <w:numPr>
          <w:numId w:val="0"/>
        </w:numPr>
        <w:wordWrap/>
        <w:adjustRightInd/>
        <w:snapToGrid/>
        <w:spacing w:line="240" w:lineRule="auto"/>
        <w:ind w:right="-40" w:rightChars="-19"/>
        <w:jc w:val="both"/>
        <w:textAlignment w:val="auto"/>
        <w:rPr>
          <w:rFonts w:hint="eastAsia" w:ascii="宋体" w:hAnsi="宋体" w:eastAsia="宋体" w:cs="宋体"/>
          <w:bCs/>
          <w:color w:val="auto"/>
          <w:sz w:val="24"/>
          <w:szCs w:val="24"/>
          <w:lang w:val="en-US" w:eastAsia="zh-CN"/>
        </w:rPr>
      </w:pPr>
    </w:p>
    <w:p>
      <w:pPr>
        <w:widowControl w:val="0"/>
        <w:numPr>
          <w:numId w:val="0"/>
        </w:numPr>
        <w:wordWrap/>
        <w:adjustRightInd/>
        <w:snapToGrid/>
        <w:spacing w:line="240" w:lineRule="auto"/>
        <w:ind w:right="-40" w:rightChars="-19"/>
        <w:jc w:val="both"/>
        <w:textAlignment w:val="auto"/>
        <w:rPr>
          <w:rFonts w:hint="eastAsia" w:ascii="宋体" w:hAnsi="宋体" w:eastAsia="宋体" w:cs="宋体"/>
          <w:bCs/>
          <w:color w:val="auto"/>
          <w:sz w:val="24"/>
          <w:szCs w:val="24"/>
          <w:lang w:val="en-US" w:eastAsia="zh-CN"/>
        </w:rPr>
      </w:pPr>
    </w:p>
    <w:p>
      <w:pPr>
        <w:widowControl w:val="0"/>
        <w:numPr>
          <w:numId w:val="0"/>
        </w:numPr>
        <w:wordWrap/>
        <w:adjustRightInd/>
        <w:snapToGrid/>
        <w:spacing w:line="240" w:lineRule="auto"/>
        <w:ind w:right="-40" w:rightChars="-19"/>
        <w:jc w:val="both"/>
        <w:textAlignment w:val="auto"/>
        <w:rPr>
          <w:rFonts w:hint="eastAsia" w:ascii="宋体" w:hAnsi="宋体" w:eastAsia="宋体" w:cs="宋体"/>
          <w:bCs/>
          <w:color w:val="auto"/>
          <w:sz w:val="24"/>
          <w:szCs w:val="24"/>
          <w:lang w:val="en-US" w:eastAsia="zh-CN"/>
        </w:rPr>
        <w:sectPr>
          <w:pgSz w:w="16838" w:h="11906" w:orient="landscape"/>
          <w:pgMar w:top="1260" w:right="1440" w:bottom="1286" w:left="2025" w:header="851" w:footer="992" w:gutter="0"/>
          <w:cols w:space="720" w:num="1"/>
          <w:docGrid w:type="lines" w:linePitch="312" w:charSpace="0"/>
        </w:sectPr>
      </w:pPr>
      <w:r>
        <w:rPr>
          <w:rFonts w:hint="eastAsia" w:ascii="宋体" w:hAnsi="宋体" w:eastAsia="宋体" w:cs="宋体"/>
          <w:bCs/>
          <w:color w:val="auto"/>
          <w:sz w:val="24"/>
          <w:szCs w:val="24"/>
          <w:lang w:val="en-US" w:eastAsia="zh-CN"/>
        </w:rPr>
        <w:t>备注：申请本项目不需要提供相关证明材料，审核过程中倍增办与其他相关部门核实具体情况。</w:t>
      </w:r>
    </w:p>
    <w:p>
      <w:pPr>
        <w:spacing w:line="360" w:lineRule="auto"/>
        <w:ind w:firstLine="482" w:firstLineChars="150"/>
        <w:rPr>
          <w:rFonts w:ascii="宋体" w:hAnsi="宋体"/>
          <w:b/>
          <w:color w:val="auto"/>
          <w:sz w:val="32"/>
          <w:szCs w:val="32"/>
        </w:rPr>
      </w:pPr>
      <w:r>
        <w:rPr>
          <w:rFonts w:hint="eastAsia" w:ascii="宋体" w:hAnsi="宋体"/>
          <w:b/>
          <w:color w:val="auto"/>
          <w:sz w:val="32"/>
          <w:szCs w:val="32"/>
        </w:rPr>
        <w:t>三、附件清单</w:t>
      </w:r>
      <w:r>
        <w:rPr>
          <w:rFonts w:hint="eastAsia" w:ascii="宋体" w:hAnsi="宋体"/>
          <w:b/>
          <w:color w:val="auto"/>
          <w:sz w:val="32"/>
          <w:szCs w:val="32"/>
        </w:rPr>
        <w:t>（需按顺序排列）</w:t>
      </w:r>
    </w:p>
    <w:tbl>
      <w:tblPr>
        <w:tblStyle w:val="6"/>
        <w:tblW w:w="9176" w:type="dxa"/>
        <w:tblInd w:w="2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80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08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</w:rPr>
              <w:t>序号</w:t>
            </w:r>
          </w:p>
        </w:tc>
        <w:tc>
          <w:tcPr>
            <w:tcW w:w="809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</w:rPr>
              <w:t>附件名称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08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1</w:t>
            </w:r>
          </w:p>
        </w:tc>
        <w:tc>
          <w:tcPr>
            <w:tcW w:w="8096" w:type="dxa"/>
            <w:vAlign w:val="center"/>
          </w:tcPr>
          <w:p>
            <w:pPr>
              <w:spacing w:line="360" w:lineRule="auto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营业执照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08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2</w:t>
            </w:r>
          </w:p>
        </w:tc>
        <w:tc>
          <w:tcPr>
            <w:tcW w:w="8096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2020</w:t>
            </w: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年12月份</w:t>
            </w:r>
            <w:r>
              <w:rPr>
                <w:rFonts w:hint="eastAsia" w:ascii="宋体" w:hAnsi="宋体"/>
                <w:color w:val="auto"/>
                <w:szCs w:val="21"/>
              </w:rPr>
              <w:t>会计报表</w:t>
            </w:r>
            <w:r>
              <w:rPr>
                <w:rFonts w:hint="eastAsia" w:ascii="宋体" w:hAnsi="宋体"/>
                <w:color w:val="auto"/>
                <w:szCs w:val="21"/>
              </w:rPr>
              <w:t>（</w:t>
            </w:r>
            <w:r>
              <w:rPr>
                <w:rFonts w:hint="eastAsia" w:ascii="宋体" w:hAnsi="宋体"/>
                <w:color w:val="auto"/>
                <w:szCs w:val="21"/>
              </w:rPr>
              <w:t>含资产负债表、损益表、现金流量表</w:t>
            </w:r>
            <w:r>
              <w:rPr>
                <w:rFonts w:hint="eastAsia" w:ascii="宋体" w:hAnsi="宋体"/>
                <w:color w:val="auto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08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3</w:t>
            </w:r>
          </w:p>
        </w:tc>
        <w:tc>
          <w:tcPr>
            <w:tcW w:w="8096" w:type="dxa"/>
            <w:vAlign w:val="center"/>
          </w:tcPr>
          <w:p>
            <w:pPr>
              <w:spacing w:line="360" w:lineRule="auto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银行开户许可证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9176" w:type="dxa"/>
            <w:gridSpan w:val="2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  <w:lang w:val="en-US" w:eastAsia="zh-CN"/>
              </w:rPr>
              <w:t>申请两化融合项目认定奖励还需要提供以下材料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08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4</w:t>
            </w:r>
          </w:p>
        </w:tc>
        <w:tc>
          <w:tcPr>
            <w:tcW w:w="8096" w:type="dxa"/>
            <w:vAlign w:val="center"/>
          </w:tcPr>
          <w:p>
            <w:pPr>
              <w:spacing w:line="360" w:lineRule="auto"/>
              <w:rPr>
                <w:rFonts w:hint="eastAsia" w:ascii="宋体" w:hAnsi="宋体" w:eastAsia="宋体"/>
                <w:b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两化融合管理体系评定证书复印件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08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5</w:t>
            </w:r>
          </w:p>
        </w:tc>
        <w:tc>
          <w:tcPr>
            <w:tcW w:w="8096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市奖励、资助经费银行进帐凭证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9176" w:type="dxa"/>
            <w:gridSpan w:val="2"/>
            <w:vAlign w:val="center"/>
          </w:tcPr>
          <w:p>
            <w:pPr>
              <w:spacing w:line="360" w:lineRule="auto"/>
              <w:rPr>
                <w:rFonts w:hint="eastAsia" w:ascii="宋体" w:hAnsi="宋体"/>
                <w:b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 w:val="0"/>
                <w:color w:val="auto"/>
                <w:sz w:val="24"/>
                <w:lang w:val="en-US" w:eastAsia="zh-CN"/>
              </w:rPr>
              <w:t>申请软件信息服务项目认定奖励还需要提供以下材料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08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6</w:t>
            </w:r>
          </w:p>
        </w:tc>
        <w:tc>
          <w:tcPr>
            <w:tcW w:w="8096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相关认定项目证书复印件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08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7</w:t>
            </w:r>
          </w:p>
        </w:tc>
        <w:tc>
          <w:tcPr>
            <w:tcW w:w="8096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市奖励、资助经费银行进帐凭证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9176" w:type="dxa"/>
            <w:gridSpan w:val="2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备注：</w:t>
            </w:r>
          </w:p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  <w:p>
            <w:pPr>
              <w:widowControl/>
              <w:spacing w:line="360" w:lineRule="auto"/>
              <w:rPr>
                <w:rFonts w:ascii="宋体" w:hAnsi="宋体"/>
                <w:color w:val="auto"/>
                <w:szCs w:val="21"/>
              </w:rPr>
            </w:pPr>
          </w:p>
        </w:tc>
      </w:tr>
    </w:tbl>
    <w:p>
      <w:pPr>
        <w:spacing w:line="360" w:lineRule="auto"/>
        <w:jc w:val="left"/>
        <w:rPr>
          <w:rFonts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8"/>
          <w:szCs w:val="28"/>
        </w:rPr>
        <w:t xml:space="preserve">（附件复印件每份需加盖公章）   </w:t>
      </w:r>
    </w:p>
    <w:p>
      <w:pPr>
        <w:spacing w:line="360" w:lineRule="auto"/>
        <w:jc w:val="left"/>
        <w:rPr>
          <w:rFonts w:ascii="宋体" w:hAnsi="宋体"/>
          <w:color w:val="auto"/>
          <w:sz w:val="24"/>
        </w:rPr>
      </w:pPr>
    </w:p>
    <w:p>
      <w:pPr>
        <w:spacing w:line="360" w:lineRule="auto"/>
        <w:jc w:val="left"/>
        <w:rPr>
          <w:rFonts w:ascii="宋体" w:hAnsi="宋体"/>
          <w:color w:val="auto"/>
          <w:sz w:val="24"/>
        </w:rPr>
      </w:pPr>
    </w:p>
    <w:p>
      <w:pPr>
        <w:spacing w:line="360" w:lineRule="auto"/>
        <w:jc w:val="left"/>
        <w:rPr>
          <w:rFonts w:ascii="宋体" w:hAnsi="宋体"/>
          <w:color w:val="auto"/>
          <w:sz w:val="24"/>
        </w:rPr>
      </w:pPr>
    </w:p>
    <w:p>
      <w:pPr>
        <w:spacing w:line="360" w:lineRule="auto"/>
        <w:jc w:val="left"/>
        <w:rPr>
          <w:rFonts w:ascii="宋体" w:hAnsi="宋体"/>
          <w:color w:val="auto"/>
          <w:sz w:val="24"/>
        </w:rPr>
      </w:pPr>
    </w:p>
    <w:p>
      <w:pPr>
        <w:spacing w:line="360" w:lineRule="auto"/>
        <w:jc w:val="left"/>
        <w:rPr>
          <w:rFonts w:ascii="宋体" w:hAnsi="宋体"/>
          <w:color w:val="auto"/>
          <w:sz w:val="24"/>
        </w:rPr>
      </w:pPr>
    </w:p>
    <w:p>
      <w:pPr>
        <w:spacing w:line="360" w:lineRule="auto"/>
        <w:jc w:val="left"/>
        <w:rPr>
          <w:rFonts w:ascii="宋体" w:hAnsi="宋体"/>
          <w:color w:val="auto"/>
          <w:sz w:val="24"/>
        </w:rPr>
      </w:pPr>
    </w:p>
    <w:p>
      <w:pPr>
        <w:spacing w:line="360" w:lineRule="auto"/>
        <w:jc w:val="left"/>
        <w:rPr>
          <w:rFonts w:ascii="宋体" w:hAnsi="宋体"/>
          <w:color w:val="auto"/>
          <w:sz w:val="24"/>
        </w:rPr>
      </w:pPr>
    </w:p>
    <w:p>
      <w:pPr>
        <w:spacing w:line="360" w:lineRule="auto"/>
        <w:jc w:val="left"/>
        <w:rPr>
          <w:rFonts w:ascii="宋体" w:hAnsi="宋体"/>
          <w:color w:val="auto"/>
          <w:sz w:val="24"/>
        </w:rPr>
      </w:pPr>
    </w:p>
    <w:p>
      <w:pPr>
        <w:spacing w:line="360" w:lineRule="auto"/>
        <w:ind w:left="426" w:leftChars="50" w:hanging="321" w:hangingChars="100"/>
        <w:rPr>
          <w:rFonts w:ascii="宋体" w:hAnsi="宋体"/>
          <w:b/>
          <w:color w:val="auto"/>
          <w:sz w:val="32"/>
          <w:szCs w:val="32"/>
        </w:rPr>
      </w:pPr>
      <w:r>
        <w:rPr>
          <w:rFonts w:hint="eastAsia" w:ascii="宋体" w:hAnsi="宋体"/>
          <w:b/>
          <w:color w:val="auto"/>
          <w:sz w:val="32"/>
          <w:szCs w:val="32"/>
        </w:rPr>
        <w:t>四、审核意见</w:t>
      </w:r>
    </w:p>
    <w:tbl>
      <w:tblPr>
        <w:tblStyle w:val="6"/>
        <w:tblW w:w="9288" w:type="dxa"/>
        <w:tblInd w:w="2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84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7" w:hRule="atLeast"/>
        </w:trPr>
        <w:tc>
          <w:tcPr>
            <w:tcW w:w="860" w:type="dxa"/>
            <w:textDirection w:val="tbRlV"/>
            <w:vAlign w:val="center"/>
          </w:tcPr>
          <w:p>
            <w:pPr>
              <w:spacing w:line="360" w:lineRule="auto"/>
              <w:ind w:left="113" w:right="113"/>
              <w:jc w:val="center"/>
              <w:rPr>
                <w:rFonts w:ascii="宋体" w:hAnsi="宋体"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color w:val="auto"/>
                <w:sz w:val="32"/>
                <w:szCs w:val="32"/>
              </w:rPr>
              <w:t>申请单位意见</w:t>
            </w:r>
          </w:p>
        </w:tc>
        <w:tc>
          <w:tcPr>
            <w:tcW w:w="8428" w:type="dxa"/>
            <w:vAlign w:val="top"/>
          </w:tcPr>
          <w:p>
            <w:pPr>
              <w:spacing w:line="360" w:lineRule="auto"/>
              <w:ind w:firstLine="300" w:firstLineChars="100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eastAsia="仿宋_GB2312"/>
                <w:color w:val="auto"/>
                <w:sz w:val="30"/>
                <w:szCs w:val="30"/>
              </w:rPr>
              <w:t>本单位填报的有关信息及所提交的相关证明资料完整、真实、有效。如有虚假，自愿被取消申请资格并承担相关法律责任。</w:t>
            </w:r>
          </w:p>
          <w:p>
            <w:pPr>
              <w:spacing w:line="360" w:lineRule="auto"/>
              <w:ind w:firstLine="4410" w:firstLineChars="2100"/>
              <w:rPr>
                <w:rFonts w:ascii="宋体" w:hAnsi="宋体"/>
                <w:color w:val="auto"/>
                <w:szCs w:val="21"/>
              </w:rPr>
            </w:pPr>
          </w:p>
          <w:p>
            <w:pPr>
              <w:spacing w:line="360" w:lineRule="auto"/>
              <w:ind w:firstLine="5565" w:firstLineChars="2650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签名（盖章）：</w:t>
            </w:r>
          </w:p>
          <w:p>
            <w:pPr>
              <w:spacing w:line="360" w:lineRule="auto"/>
              <w:ind w:firstLine="5280" w:firstLineChars="2200"/>
              <w:rPr>
                <w:rFonts w:ascii="宋体" w:hAnsi="宋体"/>
                <w:color w:val="auto"/>
                <w:sz w:val="24"/>
              </w:rPr>
            </w:pPr>
          </w:p>
          <w:p>
            <w:pPr>
              <w:spacing w:line="360" w:lineRule="auto"/>
              <w:ind w:right="240" w:firstLine="1200" w:firstLineChars="500"/>
              <w:jc w:val="right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年        月 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5" w:hRule="atLeast"/>
        </w:trPr>
        <w:tc>
          <w:tcPr>
            <w:tcW w:w="860" w:type="dxa"/>
            <w:textDirection w:val="tbRlV"/>
            <w:vAlign w:val="center"/>
          </w:tcPr>
          <w:p>
            <w:pPr>
              <w:spacing w:line="360" w:lineRule="auto"/>
              <w:ind w:left="113" w:right="113"/>
              <w:jc w:val="center"/>
              <w:rPr>
                <w:rFonts w:ascii="宋体" w:hAnsi="宋体"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color w:val="auto"/>
                <w:sz w:val="32"/>
                <w:szCs w:val="32"/>
              </w:rPr>
              <w:t>南城</w:t>
            </w:r>
            <w:r>
              <w:rPr>
                <w:rFonts w:hint="eastAsia" w:ascii="宋体" w:hAnsi="宋体"/>
                <w:color w:val="auto"/>
                <w:sz w:val="32"/>
                <w:szCs w:val="32"/>
                <w:lang w:eastAsia="zh-CN"/>
              </w:rPr>
              <w:t>街道</w:t>
            </w:r>
            <w:r>
              <w:rPr>
                <w:rFonts w:hint="eastAsia" w:ascii="宋体" w:hAnsi="宋体"/>
                <w:color w:val="auto"/>
                <w:sz w:val="32"/>
                <w:szCs w:val="32"/>
                <w:lang w:val="en-US" w:eastAsia="zh-CN"/>
              </w:rPr>
              <w:t>产业发展工作领导小组</w:t>
            </w:r>
            <w:r>
              <w:rPr>
                <w:rFonts w:hint="eastAsia" w:ascii="宋体" w:hAnsi="宋体"/>
                <w:color w:val="auto"/>
                <w:sz w:val="32"/>
                <w:szCs w:val="32"/>
              </w:rPr>
              <w:t>意见</w:t>
            </w:r>
          </w:p>
        </w:tc>
        <w:tc>
          <w:tcPr>
            <w:tcW w:w="8428" w:type="dxa"/>
            <w:vAlign w:val="top"/>
          </w:tcPr>
          <w:p>
            <w:pPr>
              <w:spacing w:line="360" w:lineRule="auto"/>
              <w:rPr>
                <w:rFonts w:ascii="宋体" w:hAnsi="宋体"/>
                <w:b/>
                <w:color w:val="auto"/>
                <w:sz w:val="32"/>
                <w:szCs w:val="32"/>
              </w:rPr>
            </w:pPr>
          </w:p>
          <w:p>
            <w:pPr>
              <w:spacing w:line="360" w:lineRule="auto"/>
              <w:ind w:firstLine="7389" w:firstLineChars="2300"/>
              <w:rPr>
                <w:rFonts w:ascii="宋体" w:hAnsi="宋体"/>
                <w:b/>
                <w:color w:val="auto"/>
                <w:sz w:val="32"/>
                <w:szCs w:val="32"/>
              </w:rPr>
            </w:pPr>
          </w:p>
          <w:p>
            <w:pPr>
              <w:spacing w:line="360" w:lineRule="auto"/>
              <w:ind w:firstLine="7389" w:firstLineChars="2300"/>
              <w:rPr>
                <w:rFonts w:ascii="宋体" w:hAnsi="宋体"/>
                <w:b/>
                <w:color w:val="auto"/>
                <w:sz w:val="32"/>
                <w:szCs w:val="32"/>
              </w:rPr>
            </w:pPr>
          </w:p>
          <w:p>
            <w:pPr>
              <w:spacing w:line="360" w:lineRule="auto"/>
              <w:ind w:firstLine="7389" w:firstLineChars="2300"/>
              <w:rPr>
                <w:rFonts w:ascii="宋体" w:hAnsi="宋体"/>
                <w:b/>
                <w:color w:val="auto"/>
                <w:sz w:val="32"/>
                <w:szCs w:val="32"/>
              </w:rPr>
            </w:pPr>
          </w:p>
          <w:p>
            <w:pPr>
              <w:spacing w:line="360" w:lineRule="auto"/>
              <w:ind w:firstLine="7389" w:firstLineChars="2300"/>
              <w:rPr>
                <w:rFonts w:ascii="宋体" w:hAnsi="宋体"/>
                <w:b/>
                <w:color w:val="auto"/>
                <w:sz w:val="32"/>
                <w:szCs w:val="32"/>
              </w:rPr>
            </w:pPr>
          </w:p>
          <w:p>
            <w:pPr>
              <w:spacing w:line="360" w:lineRule="auto"/>
              <w:ind w:firstLine="7389" w:firstLineChars="2300"/>
              <w:rPr>
                <w:rFonts w:ascii="宋体" w:hAnsi="宋体"/>
                <w:b/>
                <w:color w:val="auto"/>
                <w:sz w:val="32"/>
                <w:szCs w:val="32"/>
              </w:rPr>
            </w:pPr>
          </w:p>
          <w:p>
            <w:pPr>
              <w:spacing w:line="360" w:lineRule="auto"/>
              <w:ind w:firstLine="5565" w:firstLineChars="2650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签名（盖章）：</w:t>
            </w:r>
          </w:p>
          <w:p>
            <w:pPr>
              <w:spacing w:line="360" w:lineRule="auto"/>
              <w:ind w:right="240"/>
              <w:jc w:val="right"/>
              <w:rPr>
                <w:rFonts w:ascii="宋体" w:hAnsi="宋体"/>
                <w:b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年        月       日</w:t>
            </w:r>
          </w:p>
        </w:tc>
      </w:tr>
    </w:tbl>
    <w:p>
      <w:pPr>
        <w:spacing w:line="360" w:lineRule="auto"/>
        <w:jc w:val="left"/>
        <w:rPr>
          <w:rFonts w:ascii="宋体" w:hAnsi="宋体"/>
          <w:color w:val="auto"/>
          <w:sz w:val="24"/>
        </w:rPr>
      </w:pPr>
    </w:p>
    <w:p>
      <w:pPr>
        <w:spacing w:line="360" w:lineRule="auto"/>
        <w:jc w:val="left"/>
        <w:rPr>
          <w:rFonts w:ascii="宋体" w:hAnsi="宋体"/>
          <w:color w:val="auto"/>
          <w:sz w:val="24"/>
        </w:rPr>
      </w:pPr>
    </w:p>
    <w:p>
      <w:pPr>
        <w:spacing w:line="360" w:lineRule="auto"/>
        <w:jc w:val="left"/>
        <w:rPr>
          <w:rFonts w:hint="eastAsia" w:ascii="宋体" w:hAnsi="宋体"/>
          <w:color w:val="auto"/>
          <w:sz w:val="24"/>
        </w:rPr>
      </w:pPr>
    </w:p>
    <w:p>
      <w:pPr>
        <w:spacing w:line="360" w:lineRule="auto"/>
        <w:jc w:val="left"/>
        <w:rPr>
          <w:rFonts w:hint="eastAsia" w:ascii="宋体" w:hAnsi="宋体"/>
          <w:color w:val="auto"/>
          <w:sz w:val="24"/>
        </w:rPr>
      </w:pPr>
    </w:p>
    <w:p>
      <w:pPr>
        <w:spacing w:line="360" w:lineRule="auto"/>
        <w:jc w:val="left"/>
        <w:rPr>
          <w:rFonts w:hint="eastAsia" w:ascii="宋体" w:hAnsi="宋体"/>
          <w:color w:val="auto"/>
          <w:sz w:val="24"/>
        </w:rPr>
      </w:pPr>
    </w:p>
    <w:p>
      <w:pPr>
        <w:rPr>
          <w:color w:val="auto"/>
        </w:rPr>
      </w:pPr>
    </w:p>
    <w:p>
      <w:pPr>
        <w:rPr>
          <w:color w:val="auto"/>
        </w:rPr>
      </w:pPr>
    </w:p>
    <w:p>
      <w:pPr>
        <w:rPr>
          <w:color w:val="auto"/>
        </w:rPr>
      </w:pPr>
    </w:p>
    <w:p>
      <w:pPr>
        <w:rPr>
          <w:color w:val="auto"/>
        </w:rPr>
      </w:pPr>
    </w:p>
    <w:p>
      <w:pPr>
        <w:rPr>
          <w:color w:val="auto"/>
        </w:rPr>
      </w:pPr>
    </w:p>
    <w:p>
      <w:pPr>
        <w:rPr>
          <w:color w:val="auto"/>
        </w:rPr>
      </w:pPr>
    </w:p>
    <w:p>
      <w:pPr>
        <w:rPr>
          <w:rFonts w:hint="eastAsia"/>
          <w:color w:val="auto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华康简标题宋">
    <w:panose1 w:val="02010609000101010101"/>
    <w:charset w:val="86"/>
    <w:family w:val="auto"/>
    <w:pitch w:val="default"/>
    <w:sig w:usb0="00000000" w:usb1="00000000" w:usb2="00000000" w:usb3="00000000" w:csb0="0000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4</w:t>
    </w:r>
    <w: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751388998">
    <w:nsid w:val="2CC94946"/>
    <w:multiLevelType w:val="multilevel"/>
    <w:tmpl w:val="2CC94946"/>
    <w:lvl w:ilvl="0" w:tentative="1">
      <w:start w:val="1"/>
      <w:numFmt w:val="japaneseCounting"/>
      <w:lvlText w:val="%1、"/>
      <w:lvlJc w:val="left"/>
      <w:pPr>
        <w:tabs>
          <w:tab w:val="left" w:pos="1145"/>
        </w:tabs>
        <w:ind w:left="1145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tabs>
          <w:tab w:val="left" w:pos="1200"/>
        </w:tabs>
        <w:ind w:left="1200" w:hanging="420"/>
      </w:pPr>
    </w:lvl>
    <w:lvl w:ilvl="2" w:tentative="1">
      <w:start w:val="1"/>
      <w:numFmt w:val="lowerRoman"/>
      <w:lvlText w:val="%3."/>
      <w:lvlJc w:val="right"/>
      <w:pPr>
        <w:tabs>
          <w:tab w:val="left" w:pos="1620"/>
        </w:tabs>
        <w:ind w:left="1620" w:hanging="420"/>
      </w:pPr>
    </w:lvl>
    <w:lvl w:ilvl="3" w:tentative="1">
      <w:start w:val="1"/>
      <w:numFmt w:val="decimal"/>
      <w:lvlText w:val="%4."/>
      <w:lvlJc w:val="left"/>
      <w:pPr>
        <w:tabs>
          <w:tab w:val="left" w:pos="2040"/>
        </w:tabs>
        <w:ind w:left="2040" w:hanging="420"/>
      </w:pPr>
    </w:lvl>
    <w:lvl w:ilvl="4" w:tentative="1">
      <w:start w:val="1"/>
      <w:numFmt w:val="lowerLetter"/>
      <w:lvlText w:val="%5)"/>
      <w:lvlJc w:val="left"/>
      <w:pPr>
        <w:tabs>
          <w:tab w:val="left" w:pos="2460"/>
        </w:tabs>
        <w:ind w:left="2460" w:hanging="420"/>
      </w:pPr>
    </w:lvl>
    <w:lvl w:ilvl="5" w:tentative="1">
      <w:start w:val="1"/>
      <w:numFmt w:val="lowerRoman"/>
      <w:lvlText w:val="%6."/>
      <w:lvlJc w:val="right"/>
      <w:pPr>
        <w:tabs>
          <w:tab w:val="left" w:pos="2880"/>
        </w:tabs>
        <w:ind w:left="2880" w:hanging="420"/>
      </w:pPr>
    </w:lvl>
    <w:lvl w:ilvl="6" w:tentative="1">
      <w:start w:val="1"/>
      <w:numFmt w:val="decimal"/>
      <w:lvlText w:val="%7."/>
      <w:lvlJc w:val="left"/>
      <w:pPr>
        <w:tabs>
          <w:tab w:val="left" w:pos="3300"/>
        </w:tabs>
        <w:ind w:left="3300" w:hanging="420"/>
      </w:pPr>
    </w:lvl>
    <w:lvl w:ilvl="7" w:tentative="1">
      <w:start w:val="1"/>
      <w:numFmt w:val="lowerLetter"/>
      <w:lvlText w:val="%8)"/>
      <w:lvlJc w:val="left"/>
      <w:pPr>
        <w:tabs>
          <w:tab w:val="left" w:pos="3720"/>
        </w:tabs>
        <w:ind w:left="3720" w:hanging="420"/>
      </w:pPr>
    </w:lvl>
    <w:lvl w:ilvl="8" w:tentative="1">
      <w:start w:val="1"/>
      <w:numFmt w:val="lowerRoman"/>
      <w:lvlText w:val="%9."/>
      <w:lvlJc w:val="right"/>
      <w:pPr>
        <w:tabs>
          <w:tab w:val="left" w:pos="4140"/>
        </w:tabs>
        <w:ind w:left="4140" w:hanging="420"/>
      </w:pPr>
    </w:lvl>
  </w:abstractNum>
  <w:abstractNum w:abstractNumId="145121363">
    <w:nsid w:val="08A66053"/>
    <w:multiLevelType w:val="singleLevel"/>
    <w:tmpl w:val="08A66053"/>
    <w:lvl w:ilvl="0" w:tentative="1">
      <w:start w:val="1"/>
      <w:numFmt w:val="decimal"/>
      <w:suff w:val="nothing"/>
      <w:lvlText w:val="%1、"/>
      <w:lvlJc w:val="left"/>
    </w:lvl>
  </w:abstractNum>
  <w:num w:numId="1">
    <w:abstractNumId w:val="751388998"/>
  </w:num>
  <w:num w:numId="2">
    <w:abstractNumId w:val="14512136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736318E4"/>
    <w:rsid w:val="092E7585"/>
    <w:rsid w:val="17620612"/>
    <w:rsid w:val="1799785D"/>
    <w:rsid w:val="18847CEA"/>
    <w:rsid w:val="1A4C7E04"/>
    <w:rsid w:val="204D2804"/>
    <w:rsid w:val="341E6937"/>
    <w:rsid w:val="420302DE"/>
    <w:rsid w:val="4F4B1100"/>
    <w:rsid w:val="5E9507D4"/>
    <w:rsid w:val="657304B9"/>
    <w:rsid w:val="65C20FD1"/>
    <w:rsid w:val="6DF9585C"/>
    <w:rsid w:val="731876E2"/>
    <w:rsid w:val="736318E4"/>
    <w:rsid w:val="755D4682"/>
    <w:rsid w:val="76204E55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ind w:firstLine="0" w:firstLineChars="0"/>
      <w:jc w:val="center"/>
      <w:outlineLvl w:val="0"/>
    </w:pPr>
    <w:rPr>
      <w:rFonts w:eastAsia="华康简标题宋"/>
      <w:kern w:val="44"/>
      <w:sz w:val="42"/>
    </w:rPr>
  </w:style>
  <w:style w:type="character" w:default="1" w:styleId="4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Style w:val="6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黑体"/>
      <w:sz w:val="18"/>
      <w:szCs w:val="18"/>
    </w:rPr>
  </w:style>
  <w:style w:type="character" w:styleId="5">
    <w:name w:val="page number"/>
    <w:basedOn w:val="4"/>
    <w:qFormat/>
    <w:uiPriority w:val="0"/>
    <w:rPr/>
  </w:style>
  <w:style w:type="paragraph" w:customStyle="1" w:styleId="7">
    <w:name w:val="Normal"/>
    <w:qFormat/>
    <w:uiPriority w:val="0"/>
    <w:pPr>
      <w:widowControl w:val="0"/>
      <w:jc w:val="both"/>
    </w:pPr>
    <w:rPr>
      <w:rFonts w:hint="eastAsia" w:ascii="Times New Roman" w:hAnsi="Times New Roman" w:eastAsia="宋体" w:cs="Times New Roman"/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 专业版_9.1.0.5026_F1E327BC-269C-435d-A152-05C5408002CA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2019-01-08T03:18:00Z</dcterms:created>
  <dc:creator>BJ1382725853</dc:creator>
  <cp:lastModifiedBy>sin</cp:lastModifiedBy>
  <dcterms:modified xsi:type="dcterms:W3CDTF">2021-01-18T03:39:14Z</dcterms:modified>
  <dc:title>附件7：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2052-9.1.0.5026</vt:lpwstr>
  </property>
</Properties>
</file>