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ascii="微软雅黑" w:hAnsi="微软雅黑" w:eastAsia="微软雅黑" w:cs="微软雅黑"/>
          <w:b w:val="0"/>
          <w:bCs w:val="0"/>
          <w:sz w:val="24"/>
          <w:szCs w:val="24"/>
          <w:lang w:val="en-US" w:eastAsia="zh-CN"/>
        </w:rPr>
      </w:pPr>
      <w:bookmarkStart w:id="0" w:name="_GoBack"/>
      <w:r>
        <w:rPr>
          <w:rFonts w:hint="default" w:ascii="微软雅黑" w:hAnsi="微软雅黑" w:eastAsia="微软雅黑" w:cs="微软雅黑"/>
          <w:b w:val="0"/>
          <w:bCs w:val="0"/>
          <w:sz w:val="24"/>
          <w:szCs w:val="24"/>
          <w:lang w:val="en-US" w:eastAsia="zh-CN"/>
        </w:rPr>
        <w:t>省级软件产业主管部门认可的软件检测机构</w:t>
      </w:r>
      <w:r>
        <w:rPr>
          <w:rFonts w:hint="eastAsia" w:ascii="微软雅黑" w:hAnsi="微软雅黑" w:eastAsia="微软雅黑" w:cs="微软雅黑"/>
          <w:b w:val="0"/>
          <w:bCs w:val="0"/>
          <w:sz w:val="24"/>
          <w:szCs w:val="24"/>
          <w:lang w:val="en-US" w:eastAsia="zh-CN"/>
        </w:rPr>
        <w:t>指的是什么？</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w:t>
      </w:r>
      <w:r>
        <w:rPr>
          <w:rFonts w:hint="default" w:ascii="微软雅黑" w:hAnsi="微软雅黑" w:eastAsia="微软雅黑" w:cs="微软雅黑"/>
          <w:b w:val="0"/>
          <w:bCs w:val="0"/>
          <w:sz w:val="24"/>
          <w:szCs w:val="24"/>
          <w:lang w:val="en-US" w:eastAsia="zh-CN"/>
        </w:rPr>
        <w:t>取得省级软件产业主管部门认可的软件检测机构出具的</w:t>
      </w:r>
      <w:r>
        <w:rPr>
          <w:rFonts w:hint="eastAsia" w:ascii="微软雅黑" w:hAnsi="微软雅黑" w:eastAsia="微软雅黑" w:cs="微软雅黑"/>
          <w:b w:val="0"/>
          <w:bCs w:val="0"/>
          <w:sz w:val="24"/>
          <w:szCs w:val="24"/>
          <w:lang w:val="en-US" w:eastAsia="zh-CN"/>
        </w:rPr>
        <w:t>证明材料”出自</w:t>
      </w:r>
      <w:r>
        <w:rPr>
          <w:rFonts w:hint="default" w:ascii="微软雅黑" w:hAnsi="微软雅黑" w:eastAsia="微软雅黑" w:cs="微软雅黑"/>
          <w:b w:val="0"/>
          <w:bCs w:val="0"/>
          <w:sz w:val="24"/>
          <w:szCs w:val="24"/>
          <w:lang w:val="en-US" w:eastAsia="zh-CN"/>
        </w:rPr>
        <w:t>财税100号文规定</w:t>
      </w:r>
      <w:r>
        <w:rPr>
          <w:rFonts w:hint="eastAsia" w:ascii="微软雅黑" w:hAnsi="微软雅黑" w:eastAsia="微软雅黑" w:cs="微软雅黑"/>
          <w:b w:val="0"/>
          <w:bCs w:val="0"/>
          <w:sz w:val="24"/>
          <w:szCs w:val="24"/>
          <w:lang w:val="en-US" w:eastAsia="zh-CN"/>
        </w:rPr>
        <w:t>。但是！！这条规定已经废除！重要的事说三遍！这条规定已经废除！这条规定已经废除！这条规定已经废除！</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ascii="微软雅黑" w:hAnsi="微软雅黑" w:eastAsia="微软雅黑" w:cs="微软雅黑"/>
          <w:b/>
          <w:bCs/>
          <w:color w:val="C00000"/>
          <w:sz w:val="24"/>
          <w:szCs w:val="24"/>
          <w:lang w:val="en-US" w:eastAsia="zh-CN"/>
        </w:rPr>
      </w:pPr>
      <w:r>
        <w:rPr>
          <w:rFonts w:hint="eastAsia" w:ascii="微软雅黑" w:hAnsi="微软雅黑" w:eastAsia="微软雅黑" w:cs="微软雅黑"/>
          <w:b w:val="0"/>
          <w:bCs w:val="0"/>
          <w:sz w:val="24"/>
          <w:szCs w:val="24"/>
          <w:lang w:val="en-US" w:eastAsia="zh-CN"/>
        </w:rPr>
        <w:t>在国家税务总局的《关于公布取消一批税务证明事项以及废止和修改部分规章规范性文件的决定》国家税务总局令第48号文件没有发布之前，软件企业申请软件产品即征即退时需要提交省级软件产业主管部门认可的软件检测机构出具的检测证明材料。</w:t>
      </w:r>
      <w:r>
        <w:rPr>
          <w:rFonts w:hint="eastAsia" w:ascii="微软雅黑" w:hAnsi="微软雅黑" w:eastAsia="微软雅黑" w:cs="微软雅黑"/>
          <w:b/>
          <w:bCs/>
          <w:sz w:val="24"/>
          <w:szCs w:val="24"/>
          <w:lang w:val="en-US" w:eastAsia="zh-CN"/>
        </w:rPr>
        <w:t>“省级软件产业主管部门认可的软件检测机构出具的检测证明材料”</w:t>
      </w:r>
      <w:r>
        <w:rPr>
          <w:rFonts w:hint="eastAsia" w:ascii="微软雅黑" w:hAnsi="微软雅黑" w:eastAsia="微软雅黑" w:cs="微软雅黑"/>
          <w:b w:val="0"/>
          <w:bCs w:val="0"/>
          <w:sz w:val="24"/>
          <w:szCs w:val="24"/>
          <w:lang w:val="en-US" w:eastAsia="zh-CN"/>
        </w:rPr>
        <w:t>通常指的是</w:t>
      </w:r>
      <w:r>
        <w:rPr>
          <w:rFonts w:hint="eastAsia" w:ascii="微软雅黑" w:hAnsi="微软雅黑" w:eastAsia="微软雅黑" w:cs="微软雅黑"/>
          <w:b w:val="0"/>
          <w:bCs w:val="0"/>
          <w:color w:val="auto"/>
          <w:sz w:val="24"/>
          <w:szCs w:val="24"/>
          <w:lang w:val="en-US" w:eastAsia="zh-CN"/>
        </w:rPr>
        <w:t>工信部指定的某些第三方软件检测机构出具的软件产品检测报告即</w:t>
      </w:r>
      <w:r>
        <w:rPr>
          <w:rFonts w:hint="eastAsia" w:ascii="微软雅黑" w:hAnsi="微软雅黑" w:eastAsia="微软雅黑" w:cs="微软雅黑"/>
          <w:b/>
          <w:bCs/>
          <w:color w:val="C00000"/>
          <w:sz w:val="24"/>
          <w:szCs w:val="24"/>
          <w:lang w:val="en-US" w:eastAsia="zh-CN"/>
        </w:rPr>
        <w:t>《软件产品登记测试报告》。</w:t>
      </w:r>
      <w:r>
        <w:rPr>
          <w:rFonts w:hint="eastAsia" w:ascii="微软雅黑" w:hAnsi="微软雅黑" w:eastAsia="微软雅黑" w:cs="微软雅黑"/>
          <w:b w:val="0"/>
          <w:bCs w:val="0"/>
          <w:sz w:val="24"/>
          <w:szCs w:val="24"/>
          <w:lang w:val="en-US" w:eastAsia="zh-CN"/>
        </w:rPr>
        <w:t>国家税务总局令第48号规定，</w:t>
      </w:r>
      <w:r>
        <w:rPr>
          <w:rFonts w:hint="eastAsia" w:ascii="微软雅黑" w:hAnsi="微软雅黑" w:eastAsia="微软雅黑" w:cs="微软雅黑"/>
          <w:b/>
          <w:bCs/>
          <w:sz w:val="24"/>
          <w:szCs w:val="24"/>
          <w:lang w:val="en-US" w:eastAsia="zh-CN"/>
        </w:rPr>
        <w:t>软件产品申请即征即退时不再强制需要《软件产品登记测试报告》</w:t>
      </w:r>
      <w:r>
        <w:rPr>
          <w:rFonts w:hint="eastAsia" w:ascii="微软雅黑" w:hAnsi="微软雅黑" w:eastAsia="微软雅黑" w:cs="微软雅黑"/>
          <w:b w:val="0"/>
          <w:bCs w:val="0"/>
          <w:sz w:val="24"/>
          <w:szCs w:val="24"/>
          <w:lang w:val="en-US" w:eastAsia="zh-CN"/>
        </w:rPr>
        <w:t>，《软件产品登记测试报告》作为备案资料提交，</w:t>
      </w:r>
      <w:r>
        <w:rPr>
          <w:rFonts w:hint="eastAsia" w:ascii="微软雅黑" w:hAnsi="微软雅黑" w:eastAsia="微软雅黑" w:cs="微软雅黑"/>
          <w:b/>
          <w:bCs/>
          <w:color w:val="C00000"/>
          <w:sz w:val="24"/>
          <w:szCs w:val="24"/>
          <w:lang w:val="en-US" w:eastAsia="zh-CN"/>
        </w:rPr>
        <w:t>只要是具有CNAS或者CMA资质的第三方软件检测机构出具的检测报告都能用作软件产品办理即征即退备案资料。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最后还是需要解答</w:t>
      </w:r>
      <w:r>
        <w:rPr>
          <w:rFonts w:hint="default" w:ascii="微软雅黑" w:hAnsi="微软雅黑" w:eastAsia="微软雅黑" w:cs="微软雅黑"/>
          <w:b w:val="0"/>
          <w:bCs w:val="0"/>
          <w:sz w:val="24"/>
          <w:szCs w:val="24"/>
          <w:lang w:val="en-US" w:eastAsia="zh-CN"/>
        </w:rPr>
        <w:t>省级软件产业主管部门认可的软件检测机构</w:t>
      </w:r>
      <w:r>
        <w:rPr>
          <w:rFonts w:hint="eastAsia" w:ascii="微软雅黑" w:hAnsi="微软雅黑" w:eastAsia="微软雅黑" w:cs="微软雅黑"/>
          <w:b w:val="0"/>
          <w:bCs w:val="0"/>
          <w:sz w:val="24"/>
          <w:szCs w:val="24"/>
          <w:lang w:val="en-US" w:eastAsia="zh-CN"/>
        </w:rPr>
        <w:t>指的是什么？通常指：信息处理产品标准符合性检测中心、中国软件测评中心、中国赛宝实验室软件评测中心等这些国家企业或者事业单位。但是还是要着重提醒：现在很多规定都放宽了，也没有“</w:t>
      </w:r>
      <w:r>
        <w:rPr>
          <w:rFonts w:hint="default" w:ascii="微软雅黑" w:hAnsi="微软雅黑" w:eastAsia="微软雅黑" w:cs="微软雅黑"/>
          <w:b w:val="0"/>
          <w:bCs w:val="0"/>
          <w:sz w:val="24"/>
          <w:szCs w:val="24"/>
          <w:lang w:val="en-US" w:eastAsia="zh-CN"/>
        </w:rPr>
        <w:t>省级软件产业主管部门认可的软件检测机构</w:t>
      </w:r>
      <w:r>
        <w:rPr>
          <w:rFonts w:hint="eastAsia" w:ascii="微软雅黑" w:hAnsi="微软雅黑" w:eastAsia="微软雅黑" w:cs="微软雅黑"/>
          <w:b w:val="0"/>
          <w:bCs w:val="0"/>
          <w:sz w:val="24"/>
          <w:szCs w:val="24"/>
          <w:lang w:val="en-US" w:eastAsia="zh-CN"/>
        </w:rPr>
        <w:t>”这种说法了。所以不用再纠结！</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jc w:val="left"/>
        <w:textAlignment w:val="auto"/>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只要是第三方软件检测机构出具的《软件产品登记测试报告》都能用作软件产品即征即退备案资料。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E614D"/>
    <w:rsid w:val="5ACE6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2021-01-05T13:29:00Z</dcterms:created>
  <dc:creator>linmy</dc:creator>
  <cp:lastModifiedBy>Tinfferny</cp:lastModifiedBy>
  <dcterms:modified xsi:type="dcterms:W3CDTF">2021-01-05T16:05:43Z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