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widowControl/>
        <w:spacing w:line="560" w:lineRule="exact"/>
        <w:jc w:val="both"/>
        <w:rPr>
          <w:rFonts w:ascii="黑体" w:eastAsia="黑体" w:hAnsi="宋体"/>
          <w:color w:val="000000"/>
          <w:szCs w:val="32"/>
          <w:lang w:bidi="ar"/>
        </w:rPr>
      </w:pPr>
      <w:r>
        <w:rPr>
          <w:rFonts w:ascii="黑体" w:eastAsia="黑体" w:hAnsi="宋体" w:hint="eastAsia"/>
          <w:color w:val="000000"/>
          <w:szCs w:val="32"/>
          <w:lang w:bidi="ar"/>
        </w:rPr>
        <w:t>附件5</w:t>
      </w:r>
      <w:r>
        <w:rPr>
          <w:rFonts w:ascii="黑体" w:eastAsia="黑体" w:hAnsi="宋体"/>
          <w:color w:val="000000"/>
          <w:szCs w:val="32"/>
          <w:lang w:bidi="ar"/>
        </w:rPr>
        <w:t xml:space="preserve"> </w:t>
      </w:r>
    </w:p>
    <w:p>
      <w:pPr>
        <w:widowControl/>
        <w:spacing w:line="560" w:lineRule="exact"/>
        <w:jc w:val="center"/>
        <w:rPr>
          <w:rFonts w:ascii="黑体" w:eastAsia="黑体" w:hAnsi="宋体"/>
          <w:color w:val="000000"/>
          <w:szCs w:val="32"/>
          <w:lang w:bidi="ar"/>
        </w:rPr>
      </w:pPr>
      <w:r>
        <w:rPr>
          <w:rFonts w:ascii="黑体" w:eastAsia="黑体" w:hAnsi="宋体" w:hint="eastAsia"/>
          <w:color w:val="000000"/>
          <w:szCs w:val="32"/>
          <w:lang w:bidi="ar"/>
        </w:rPr>
        <w:t>项目概要（首台套产品）</w:t>
      </w:r>
    </w:p>
    <w:tbl>
      <w:tblPr>
        <w:tblStyle w:val="TableNormal"/>
        <w:tblW w:w="1417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>
        <w:tblPrEx>
          <w:tblW w:w="1417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公司名称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产品名称及型号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产品领域</w:t>
            </w:r>
          </w:p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（一级）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产品技术指标或主要配置参数（限3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rFonts w:hint="eastAsia"/>
                <w:color w:val="000000"/>
              </w:rPr>
              <w:t>0字）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应用场景或主要功能性能（限3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rFonts w:hint="eastAsia"/>
                <w:color w:val="000000"/>
              </w:rPr>
              <w:t>0字）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首次投入市场时间</w:t>
            </w:r>
          </w:p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（年/月）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联系人及联系方式</w:t>
            </w:r>
          </w:p>
        </w:tc>
      </w:tr>
      <w:tr>
        <w:tblPrEx>
          <w:tblW w:w="1417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4"/>
        </w:trPr>
        <w:tc>
          <w:tcPr>
            <w:tcW w:w="2024" w:type="dxa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</w:p>
        </w:tc>
      </w:tr>
    </w:tbl>
    <w:p>
      <w:pPr>
        <w:widowControl/>
        <w:spacing w:line="560" w:lineRule="exact"/>
        <w:jc w:val="center"/>
        <w:rPr>
          <w:rFonts w:hint="eastAsia"/>
          <w:color w:val="000000"/>
        </w:rPr>
      </w:pPr>
    </w:p>
    <w:p/>
    <w:p/>
    <w:p>
      <w:pPr>
        <w:widowControl/>
        <w:spacing w:line="560" w:lineRule="exact"/>
        <w:jc w:val="center"/>
        <w:rPr>
          <w:rFonts w:ascii="黑体" w:eastAsia="黑体" w:hAnsi="宋体"/>
          <w:color w:val="000000"/>
          <w:szCs w:val="32"/>
          <w:lang w:bidi="ar"/>
        </w:rPr>
      </w:pPr>
      <w:bookmarkStart w:id="0" w:name="_Hlk57715441"/>
      <w:r>
        <w:rPr>
          <w:rFonts w:ascii="黑体" w:eastAsia="黑体" w:hAnsi="宋体" w:hint="eastAsia"/>
          <w:color w:val="000000"/>
          <w:szCs w:val="32"/>
          <w:lang w:bidi="ar"/>
        </w:rPr>
        <w:t>项目概要（创新产品）</w:t>
      </w:r>
    </w:p>
    <w:tbl>
      <w:tblPr>
        <w:tblStyle w:val="TableNormal"/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>
        <w:tblPrEx>
          <w:tblW w:w="1417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公司名称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产品名称及型号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产品领域</w:t>
            </w:r>
          </w:p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（一级）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产品技术指标或主要配置参数（限350字）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应用场景或主要功能性能（限350字）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产品销售总额（万元）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联系人及联系方式</w:t>
            </w:r>
          </w:p>
        </w:tc>
      </w:tr>
      <w:tr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1"/>
          <w:jc w:val="center"/>
        </w:trPr>
        <w:tc>
          <w:tcPr>
            <w:tcW w:w="2024" w:type="dxa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rPr>
                <w:rFonts w:hint="eastAsia"/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rFonts w:hint="eastAsia"/>
                <w:color w:val="000000"/>
              </w:rPr>
            </w:pPr>
          </w:p>
        </w:tc>
      </w:tr>
    </w:tbl>
    <w:p>
      <w:pPr>
        <w:rPr>
          <w:rFonts w:hint="eastAsia"/>
        </w:rPr>
      </w:pPr>
      <w:bookmarkEnd w:id="0"/>
    </w:p>
    <w:sectPr>
      <w:headerReference w:type="even" r:id="rId5"/>
      <w:headerReference w:type="default" r:id="rId6"/>
      <w:headerReference w:type="first" r:id="rId7"/>
      <w:pgSz w:w="16838" w:h="11906" w:orient="landscape"/>
      <w:pgMar w:top="1633" w:right="1440" w:bottom="1463" w:left="144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4-13 17:58:30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4-13 17:58:30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4-13 17:58:30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kern w:val="2"/>
      <w:sz w:val="32"/>
      <w:szCs w:val="2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44617</dc:creator>
  <cp:lastModifiedBy>可扬</cp:lastModifiedBy>
  <cp:revision>4</cp:revision>
  <cp:lastPrinted>2021-04-13T08:34:44Z</cp:lastPrinted>
  <dcterms:created xsi:type="dcterms:W3CDTF">2021-03-15T02:23:00Z</dcterms:created>
  <dcterms:modified xsi:type="dcterms:W3CDTF">2021-04-13T08:35:02Z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44348154EA2841D6BFB495697AD8705B</vt:lpwstr>
  </property>
  <property fmtid="{D5CDD505-2E9C-101B-9397-08002B2CF9AE}" pid="3" name="KSOProductBuildVer">
    <vt:lpwstr>2052-11.1.0.10463</vt:lpwstr>
  </property>
</Properties>
</file>