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240" w:afterLines="100" w:line="240" w:lineRule="atLeast"/>
        <w:rPr>
          <w:rFonts w:ascii="黑体" w:hAnsi="黑体" w:eastAsia="黑体"/>
          <w:bCs/>
          <w:sz w:val="32"/>
          <w:szCs w:val="32"/>
        </w:rPr>
      </w:pPr>
      <w:r>
        <w:rPr>
          <w:rFonts w:ascii="黑体" w:hAnsi="黑体" w:eastAsia="黑体"/>
          <w:bCs/>
          <w:sz w:val="32"/>
          <w:szCs w:val="32"/>
        </w:rPr>
        <w:t>附件</w:t>
      </w:r>
      <w:r>
        <w:rPr>
          <w:rFonts w:hint="eastAsia" w:ascii="黑体" w:hAnsi="黑体" w:eastAsia="黑体"/>
          <w:bCs/>
          <w:sz w:val="32"/>
          <w:szCs w:val="32"/>
        </w:rPr>
        <w:t>七</w:t>
      </w:r>
    </w:p>
    <w:p>
      <w:pPr>
        <w:adjustRightInd w:val="0"/>
        <w:snapToGrid w:val="0"/>
        <w:spacing w:line="240" w:lineRule="atLeast"/>
        <w:jc w:val="center"/>
        <w:rPr>
          <w:rFonts w:ascii="方正小标宋_GBK" w:hAnsi="宋体" w:eastAsia="方正小标宋_GBK"/>
          <w:sz w:val="44"/>
          <w:szCs w:val="40"/>
        </w:rPr>
      </w:pPr>
      <w:r>
        <w:rPr>
          <w:rFonts w:hint="eastAsia" w:ascii="方正小标宋_GBK" w:hAnsi="宋体" w:eastAsia="方正小标宋_GBK"/>
          <w:sz w:val="44"/>
          <w:szCs w:val="40"/>
        </w:rPr>
        <w:t>关于组织申报2021年度</w:t>
      </w:r>
    </w:p>
    <w:p>
      <w:pPr>
        <w:adjustRightInd w:val="0"/>
        <w:snapToGrid w:val="0"/>
        <w:spacing w:line="240" w:lineRule="atLeast"/>
        <w:jc w:val="center"/>
        <w:rPr>
          <w:rFonts w:ascii="方正小标宋_GBK" w:hAnsi="宋体" w:eastAsia="方正小标宋_GBK"/>
          <w:sz w:val="44"/>
          <w:szCs w:val="40"/>
        </w:rPr>
      </w:pPr>
      <w:r>
        <w:rPr>
          <w:rFonts w:hint="eastAsia" w:ascii="方正小标宋_GBK" w:hAnsi="宋体" w:eastAsia="方正小标宋_GBK"/>
          <w:sz w:val="44"/>
          <w:szCs w:val="40"/>
        </w:rPr>
        <w:t>苏州市医疗卫生科技创新项目的通知</w:t>
      </w:r>
    </w:p>
    <w:p>
      <w:pPr>
        <w:adjustRightInd w:val="0"/>
        <w:snapToGrid w:val="0"/>
        <w:spacing w:line="620" w:lineRule="atLeast"/>
        <w:ind w:firstLine="640" w:firstLineChars="200"/>
        <w:rPr>
          <w:rFonts w:ascii="仿宋_GB2312" w:hAnsi="Times New Roman" w:eastAsia="仿宋_GB2312"/>
          <w:sz w:val="32"/>
          <w:szCs w:val="32"/>
        </w:rPr>
      </w:pPr>
    </w:p>
    <w:p>
      <w:pPr>
        <w:adjustRightInd w:val="0"/>
        <w:snapToGrid w:val="0"/>
        <w:spacing w:line="620" w:lineRule="atLeast"/>
        <w:rPr>
          <w:rFonts w:ascii="仿宋_GB2312" w:hAnsi="Times New Roman" w:eastAsia="仿宋_GB2312"/>
          <w:sz w:val="32"/>
          <w:szCs w:val="32"/>
        </w:rPr>
      </w:pPr>
      <w:r>
        <w:rPr>
          <w:rFonts w:hint="eastAsia" w:ascii="仿宋_GB2312" w:hAnsi="Times New Roman" w:eastAsia="仿宋_GB2312"/>
          <w:sz w:val="32"/>
          <w:szCs w:val="32"/>
        </w:rPr>
        <w:t>各市、区科技局，各有关单位：</w:t>
      </w:r>
    </w:p>
    <w:p>
      <w:pPr>
        <w:pStyle w:val="2"/>
        <w:widowControl w:val="0"/>
        <w:adjustRightInd w:val="0"/>
        <w:snapToGrid w:val="0"/>
        <w:spacing w:before="0" w:beforeAutospacing="0" w:after="0" w:afterAutospacing="0" w:line="620" w:lineRule="atLeast"/>
        <w:ind w:firstLine="640" w:firstLineChars="200"/>
        <w:jc w:val="both"/>
        <w:rPr>
          <w:rFonts w:ascii="仿宋_GB2312" w:hAnsi="Times New Roman" w:eastAsia="仿宋_GB2312" w:cs="Times New Roman"/>
          <w:sz w:val="32"/>
          <w:szCs w:val="32"/>
        </w:rPr>
      </w:pPr>
      <w:r>
        <w:rPr>
          <w:rFonts w:hint="eastAsia" w:ascii="仿宋_GB2312" w:eastAsia="仿宋_GB2312" w:cs="Times New Roman"/>
          <w:kern w:val="2"/>
          <w:sz w:val="32"/>
          <w:szCs w:val="32"/>
        </w:rPr>
        <w:t>为贯彻落实苏州市委十二届十一次全会精神，奋力肩负起“争当表率、争做示范、走在前列”的新使命，深入实施创新驱动发展战略，着力打造科技强市和建设“创业者乐园，创新者天堂”，为苏州打造向世界展示社会主义现代化的“最美窗口”提供有力科技支撑，</w:t>
      </w:r>
      <w:r>
        <w:rPr>
          <w:rFonts w:hint="eastAsia" w:ascii="仿宋_GB2312" w:hAnsi="Times New Roman" w:eastAsia="仿宋_GB2312" w:cs="Times New Roman"/>
          <w:kern w:val="2"/>
          <w:sz w:val="32"/>
          <w:szCs w:val="32"/>
        </w:rPr>
        <w:t>2021年度苏州市医疗卫生科技创新项目，</w:t>
      </w:r>
      <w:r>
        <w:rPr>
          <w:rFonts w:ascii="仿宋_GB2312" w:eastAsia="仿宋_GB2312"/>
          <w:snapToGrid w:val="0"/>
          <w:sz w:val="32"/>
          <w:szCs w:val="32"/>
        </w:rPr>
        <w:t>将</w:t>
      </w:r>
      <w:r>
        <w:rPr>
          <w:rFonts w:hint="eastAsia" w:ascii="仿宋_GB2312" w:eastAsia="仿宋_GB2312"/>
          <w:snapToGrid w:val="0"/>
          <w:sz w:val="32"/>
          <w:szCs w:val="32"/>
        </w:rPr>
        <w:t>按照习总书记</w:t>
      </w:r>
      <w:r>
        <w:rPr>
          <w:rFonts w:ascii="仿宋_GB2312" w:eastAsia="仿宋_GB2312"/>
          <w:snapToGrid w:val="0"/>
          <w:sz w:val="32"/>
          <w:szCs w:val="32"/>
        </w:rPr>
        <w:t>“坚持面向世界科技前沿、面向经济主战场、面向国家重大需求、面向人民生命健康”</w:t>
      </w:r>
      <w:r>
        <w:rPr>
          <w:rFonts w:hint="eastAsia" w:ascii="仿宋_GB2312" w:eastAsia="仿宋_GB2312"/>
          <w:snapToGrid w:val="0"/>
          <w:sz w:val="32"/>
          <w:szCs w:val="32"/>
        </w:rPr>
        <w:t>的总要求，重点支持人口健康领域，</w:t>
      </w:r>
      <w:r>
        <w:rPr>
          <w:rFonts w:ascii="仿宋_GB2312" w:eastAsia="仿宋_GB2312"/>
          <w:snapToGrid w:val="0"/>
          <w:sz w:val="32"/>
          <w:szCs w:val="32"/>
        </w:rPr>
        <w:t>坚持临床导向，瞄准国际</w:t>
      </w:r>
      <w:r>
        <w:rPr>
          <w:rFonts w:hint="eastAsia" w:ascii="仿宋_GB2312" w:eastAsia="仿宋_GB2312"/>
          <w:snapToGrid w:val="0"/>
          <w:sz w:val="32"/>
          <w:szCs w:val="32"/>
        </w:rPr>
        <w:t>、国内</w:t>
      </w:r>
      <w:r>
        <w:rPr>
          <w:rFonts w:ascii="仿宋_GB2312" w:eastAsia="仿宋_GB2312"/>
          <w:snapToGrid w:val="0"/>
          <w:sz w:val="32"/>
          <w:szCs w:val="32"/>
        </w:rPr>
        <w:t>前沿，</w:t>
      </w:r>
      <w:r>
        <w:rPr>
          <w:rFonts w:hint="eastAsia" w:ascii="仿宋_GB2312" w:eastAsia="仿宋_GB2312"/>
          <w:snapToGrid w:val="0"/>
          <w:sz w:val="32"/>
          <w:szCs w:val="32"/>
        </w:rPr>
        <w:t>围绕重大疾病或</w:t>
      </w:r>
      <w:r>
        <w:rPr>
          <w:rFonts w:hint="eastAsia" w:ascii="仿宋_GB2312" w:hAnsi="Times New Roman" w:eastAsia="仿宋_GB2312" w:cs="Times New Roman"/>
          <w:sz w:val="32"/>
          <w:szCs w:val="32"/>
        </w:rPr>
        <w:t>医学前沿，加快推进临床、公共卫生和医疗卫生应用基础研究创新突破，全面提高苏州市临床医学科技创新能力。现将有关事项通知如下：</w:t>
      </w:r>
    </w:p>
    <w:p>
      <w:pPr>
        <w:adjustRightInd w:val="0"/>
        <w:snapToGrid w:val="0"/>
        <w:spacing w:line="620" w:lineRule="atLeast"/>
        <w:ind w:firstLine="640" w:firstLineChars="200"/>
        <w:rPr>
          <w:rFonts w:ascii="黑体" w:hAnsi="黑体" w:eastAsia="黑体"/>
          <w:sz w:val="32"/>
          <w:szCs w:val="32"/>
        </w:rPr>
      </w:pPr>
      <w:r>
        <w:rPr>
          <w:rFonts w:hint="eastAsia" w:ascii="黑体" w:hAnsi="黑体" w:eastAsia="黑体"/>
          <w:sz w:val="32"/>
          <w:szCs w:val="32"/>
        </w:rPr>
        <w:t>二、组织方式</w:t>
      </w:r>
    </w:p>
    <w:p>
      <w:pPr>
        <w:adjustRightInd w:val="0"/>
        <w:snapToGrid w:val="0"/>
        <w:spacing w:line="620" w:lineRule="atLeast"/>
        <w:ind w:firstLine="643" w:firstLineChars="200"/>
        <w:rPr>
          <w:rFonts w:ascii="Arial" w:hAnsi="Arial" w:cs="Arial"/>
          <w:sz w:val="40"/>
          <w:szCs w:val="40"/>
          <w:shd w:val="clear" w:color="auto" w:fill="FFFFFF"/>
        </w:rPr>
      </w:pPr>
      <w:r>
        <w:rPr>
          <w:rFonts w:hint="eastAsia" w:ascii="仿宋_GB2312" w:eastAsia="仿宋_GB2312"/>
          <w:b/>
          <w:bCs/>
          <w:sz w:val="32"/>
          <w:szCs w:val="32"/>
        </w:rPr>
        <w:t>1.科技创新示范项目</w:t>
      </w:r>
      <w:r>
        <w:rPr>
          <w:rFonts w:hint="eastAsia" w:ascii="仿宋_GB2312" w:hAnsi="Times New Roman" w:eastAsia="仿宋_GB2312"/>
          <w:b/>
          <w:bCs/>
          <w:sz w:val="32"/>
          <w:szCs w:val="32"/>
        </w:rPr>
        <w:t>：</w:t>
      </w:r>
      <w:r>
        <w:rPr>
          <w:rFonts w:ascii="仿宋_GB2312" w:hAnsi="Times New Roman" w:eastAsia="仿宋_GB2312"/>
          <w:sz w:val="32"/>
          <w:szCs w:val="32"/>
        </w:rPr>
        <w:t>为贯彻落实科技部</w:t>
      </w:r>
      <w:r>
        <w:rPr>
          <w:rFonts w:hint="eastAsia" w:ascii="仿宋_GB2312" w:hAnsi="Times New Roman" w:eastAsia="仿宋_GB2312"/>
          <w:sz w:val="32"/>
          <w:szCs w:val="32"/>
        </w:rPr>
        <w:t>、市委市</w:t>
      </w:r>
      <w:r>
        <w:rPr>
          <w:rFonts w:ascii="仿宋_GB2312" w:hAnsi="Times New Roman" w:eastAsia="仿宋_GB2312"/>
          <w:sz w:val="32"/>
          <w:szCs w:val="32"/>
        </w:rPr>
        <w:t>政府关于</w:t>
      </w:r>
      <w:r>
        <w:rPr>
          <w:rFonts w:hint="eastAsia" w:ascii="仿宋_GB2312" w:hAnsi="Times New Roman" w:eastAsia="仿宋_GB2312"/>
          <w:sz w:val="32"/>
          <w:szCs w:val="32"/>
        </w:rPr>
        <w:t>对</w:t>
      </w:r>
      <w:r>
        <w:rPr>
          <w:rFonts w:ascii="仿宋_GB2312" w:eastAsia="仿宋_GB2312"/>
          <w:snapToGrid w:val="0"/>
          <w:sz w:val="32"/>
          <w:szCs w:val="32"/>
        </w:rPr>
        <w:t>人民生命健康</w:t>
      </w:r>
      <w:r>
        <w:rPr>
          <w:rFonts w:hint="eastAsia" w:ascii="仿宋_GB2312" w:eastAsia="仿宋_GB2312"/>
          <w:snapToGrid w:val="0"/>
          <w:sz w:val="32"/>
          <w:szCs w:val="32"/>
        </w:rPr>
        <w:t>方面的</w:t>
      </w:r>
      <w:r>
        <w:rPr>
          <w:rFonts w:ascii="仿宋_GB2312" w:hAnsi="Times New Roman" w:eastAsia="仿宋_GB2312"/>
          <w:sz w:val="32"/>
          <w:szCs w:val="32"/>
        </w:rPr>
        <w:t>重点工作部署，</w:t>
      </w:r>
      <w:r>
        <w:rPr>
          <w:rFonts w:hint="eastAsia" w:ascii="仿宋_GB2312" w:hAnsi="Times New Roman" w:eastAsia="仿宋_GB2312"/>
          <w:sz w:val="32"/>
          <w:szCs w:val="32"/>
        </w:rPr>
        <w:t>服务全市人民最大需求，</w:t>
      </w:r>
      <w:r>
        <w:rPr>
          <w:rFonts w:ascii="仿宋_GB2312" w:hAnsi="Times New Roman" w:eastAsia="仿宋_GB2312"/>
          <w:sz w:val="32"/>
          <w:szCs w:val="32"/>
        </w:rPr>
        <w:t>瞄准国际</w:t>
      </w:r>
      <w:r>
        <w:rPr>
          <w:rFonts w:hint="eastAsia" w:ascii="仿宋_GB2312" w:hAnsi="宋体" w:eastAsia="仿宋_GB2312" w:cs="宋体"/>
          <w:snapToGrid w:val="0"/>
          <w:sz w:val="32"/>
          <w:szCs w:val="32"/>
        </w:rPr>
        <w:t>、国内</w:t>
      </w:r>
      <w:r>
        <w:rPr>
          <w:rFonts w:ascii="仿宋_GB2312" w:hAnsi="Times New Roman" w:eastAsia="仿宋_GB2312"/>
          <w:sz w:val="32"/>
          <w:szCs w:val="32"/>
        </w:rPr>
        <w:t>前沿，围绕重大疾病的临床诊治，开展前沿技术的临床应用研究，在重点领域取得一批原创性的诊疗新技术、新方法和新标准，力争进入国家</w:t>
      </w:r>
      <w:r>
        <w:rPr>
          <w:rFonts w:hint="eastAsia" w:ascii="仿宋_GB2312" w:hAnsi="Times New Roman" w:eastAsia="仿宋_GB2312"/>
          <w:sz w:val="32"/>
          <w:szCs w:val="32"/>
        </w:rPr>
        <w:t>或</w:t>
      </w:r>
      <w:r>
        <w:rPr>
          <w:rFonts w:ascii="仿宋_GB2312" w:hAnsi="Times New Roman" w:eastAsia="仿宋_GB2312"/>
          <w:sz w:val="32"/>
          <w:szCs w:val="32"/>
        </w:rPr>
        <w:t>国际指南、规范，努力实现我</w:t>
      </w:r>
      <w:r>
        <w:rPr>
          <w:rFonts w:hint="eastAsia" w:ascii="仿宋_GB2312" w:hAnsi="Times New Roman" w:eastAsia="仿宋_GB2312"/>
          <w:sz w:val="32"/>
          <w:szCs w:val="32"/>
        </w:rPr>
        <w:t>市</w:t>
      </w:r>
      <w:r>
        <w:rPr>
          <w:rFonts w:ascii="仿宋_GB2312" w:hAnsi="Times New Roman" w:eastAsia="仿宋_GB2312"/>
          <w:sz w:val="32"/>
          <w:szCs w:val="32"/>
        </w:rPr>
        <w:t>临床诊疗技术的新突破。</w:t>
      </w:r>
    </w:p>
    <w:p>
      <w:pPr>
        <w:adjustRightInd w:val="0"/>
        <w:snapToGrid w:val="0"/>
        <w:spacing w:line="620" w:lineRule="atLeast"/>
        <w:ind w:firstLine="643" w:firstLineChars="200"/>
        <w:rPr>
          <w:rFonts w:ascii="仿宋_GB2312" w:hAnsi="Times New Roman" w:eastAsia="仿宋_GB2312"/>
          <w:sz w:val="32"/>
          <w:szCs w:val="32"/>
        </w:rPr>
      </w:pPr>
      <w:r>
        <w:rPr>
          <w:rFonts w:hint="eastAsia" w:ascii="仿宋_GB2312" w:eastAsia="仿宋_GB2312"/>
          <w:b/>
          <w:bCs/>
          <w:sz w:val="32"/>
          <w:szCs w:val="32"/>
        </w:rPr>
        <w:t>2.</w:t>
      </w:r>
      <w:r>
        <w:rPr>
          <w:rFonts w:hint="eastAsia" w:ascii="仿宋_GB2312" w:eastAsia="仿宋_GB2312"/>
          <w:b/>
          <w:bCs/>
          <w:kern w:val="0"/>
          <w:sz w:val="32"/>
          <w:szCs w:val="20"/>
        </w:rPr>
        <w:t>关键技术攻关项目</w:t>
      </w:r>
      <w:r>
        <w:rPr>
          <w:rFonts w:hint="eastAsia" w:ascii="仿宋_GB2312" w:eastAsia="仿宋_GB2312"/>
          <w:b/>
          <w:bCs/>
          <w:sz w:val="32"/>
          <w:szCs w:val="32"/>
        </w:rPr>
        <w:t>：</w:t>
      </w:r>
      <w:r>
        <w:rPr>
          <w:rFonts w:ascii="仿宋_GB2312" w:hAnsi="Times New Roman" w:eastAsia="仿宋_GB2312"/>
          <w:sz w:val="32"/>
          <w:szCs w:val="32"/>
        </w:rPr>
        <w:t>坚持临床导向，</w:t>
      </w:r>
      <w:r>
        <w:rPr>
          <w:rFonts w:hint="eastAsia" w:ascii="仿宋_GB2312" w:hAnsi="Times New Roman" w:eastAsia="仿宋_GB2312"/>
          <w:sz w:val="32"/>
          <w:szCs w:val="32"/>
        </w:rPr>
        <w:t>针对我市医学创新、公共卫生领域的关键技术问题，组织开展攻关，突破一批关键核心技术并应用，</w:t>
      </w:r>
      <w:r>
        <w:rPr>
          <w:rFonts w:ascii="仿宋_GB2312" w:hAnsi="Times New Roman" w:eastAsia="仿宋_GB2312"/>
          <w:sz w:val="32"/>
          <w:szCs w:val="32"/>
        </w:rPr>
        <w:t>取得一批原创性的诊疗新技术、新方法和新标准</w:t>
      </w:r>
      <w:r>
        <w:rPr>
          <w:rFonts w:hint="eastAsia" w:ascii="仿宋_GB2312" w:hAnsi="Times New Roman" w:eastAsia="仿宋_GB2312"/>
          <w:sz w:val="32"/>
          <w:szCs w:val="32"/>
        </w:rPr>
        <w:t>。</w:t>
      </w:r>
    </w:p>
    <w:p>
      <w:pPr>
        <w:adjustRightInd w:val="0"/>
        <w:snapToGrid w:val="0"/>
        <w:spacing w:line="620" w:lineRule="atLeast"/>
        <w:ind w:firstLine="643" w:firstLineChars="200"/>
        <w:rPr>
          <w:rFonts w:ascii="仿宋_GB2312" w:hAnsi="Times New Roman" w:eastAsia="仿宋_GB2312"/>
          <w:sz w:val="32"/>
          <w:szCs w:val="32"/>
        </w:rPr>
      </w:pPr>
      <w:r>
        <w:rPr>
          <w:rFonts w:hint="eastAsia" w:ascii="仿宋_GB2312" w:eastAsia="仿宋_GB2312"/>
          <w:b/>
          <w:bCs/>
          <w:sz w:val="32"/>
          <w:szCs w:val="32"/>
        </w:rPr>
        <w:t>3.</w:t>
      </w:r>
      <w:r>
        <w:rPr>
          <w:rFonts w:hint="eastAsia" w:ascii="仿宋_GB2312" w:hAnsi="Times New Roman" w:eastAsia="仿宋_GB2312"/>
          <w:b/>
          <w:bCs/>
          <w:spacing w:val="-2"/>
          <w:sz w:val="32"/>
          <w:szCs w:val="32"/>
        </w:rPr>
        <w:t>应用基础研究项目：</w:t>
      </w:r>
      <w:r>
        <w:rPr>
          <w:rFonts w:hint="eastAsia" w:ascii="仿宋_GB2312" w:hAnsi="Times New Roman" w:eastAsia="仿宋_GB2312"/>
          <w:spacing w:val="-2"/>
          <w:sz w:val="32"/>
          <w:szCs w:val="32"/>
        </w:rPr>
        <w:t>以获</w:t>
      </w:r>
      <w:r>
        <w:rPr>
          <w:rFonts w:hint="eastAsia" w:ascii="仿宋_GB2312" w:hAnsi="Times New Roman" w:eastAsia="仿宋_GB2312"/>
          <w:sz w:val="32"/>
          <w:szCs w:val="32"/>
        </w:rPr>
        <w:t>得临床医学应用基础研究创新成果为主要目的，着眼于总体布局，突出重点领域，注重学科交叉融合，激励原始创新，提升我市临床医学应用基础研究整体水平。以培养造就青年科研骨干、建设高水平基础研究后备人才队伍为目标，支持青年科研人员开展临床医学应用基础研究，培养青年科学技术人员独立主持科研项目、进行创新研究的能力，为其尽早确定研究方向奠定基础。项目申报应以医疗卫生单位和医学研究单位为主体申报（申报单位名单详见附件4）；应用基础研究项目分青年人才临床应用研究和面上临床应用研究两类组织。</w:t>
      </w:r>
    </w:p>
    <w:p>
      <w:pPr>
        <w:adjustRightInd w:val="0"/>
        <w:snapToGrid w:val="0"/>
        <w:spacing w:line="620" w:lineRule="atLeast"/>
        <w:ind w:firstLine="640" w:firstLineChars="200"/>
        <w:rPr>
          <w:rFonts w:ascii="黑体" w:hAnsi="黑体" w:eastAsia="黑体"/>
          <w:sz w:val="32"/>
          <w:szCs w:val="32"/>
        </w:rPr>
      </w:pPr>
      <w:r>
        <w:rPr>
          <w:rFonts w:hint="eastAsia" w:ascii="黑体" w:hAnsi="黑体" w:eastAsia="黑体"/>
          <w:sz w:val="32"/>
          <w:szCs w:val="32"/>
        </w:rPr>
        <w:t>三、申报限额</w:t>
      </w:r>
    </w:p>
    <w:p>
      <w:pPr>
        <w:adjustRightInd w:val="0"/>
        <w:snapToGrid w:val="0"/>
        <w:spacing w:line="620" w:lineRule="atLeast"/>
        <w:ind w:firstLine="632" w:firstLineChars="200"/>
        <w:rPr>
          <w:rFonts w:ascii="仿宋_GB2312" w:hAnsi="Times New Roman" w:eastAsia="仿宋_GB2312"/>
          <w:spacing w:val="-2"/>
          <w:sz w:val="32"/>
          <w:szCs w:val="32"/>
        </w:rPr>
      </w:pPr>
      <w:r>
        <w:rPr>
          <w:rFonts w:hint="eastAsia" w:ascii="仿宋_GB2312" w:hAnsi="Times New Roman" w:eastAsia="仿宋_GB2312"/>
          <w:spacing w:val="-2"/>
          <w:sz w:val="32"/>
          <w:szCs w:val="32"/>
        </w:rPr>
        <w:t>本计划实行限额推荐方式组织申报。</w:t>
      </w:r>
    </w:p>
    <w:p>
      <w:pPr>
        <w:adjustRightInd w:val="0"/>
        <w:snapToGrid w:val="0"/>
        <w:spacing w:line="620" w:lineRule="atLeast"/>
        <w:ind w:firstLine="635" w:firstLineChars="200"/>
        <w:rPr>
          <w:rFonts w:ascii="仿宋_GB2312" w:hAnsi="Times New Roman" w:eastAsia="仿宋_GB2312"/>
          <w:spacing w:val="-2"/>
          <w:sz w:val="32"/>
          <w:szCs w:val="32"/>
        </w:rPr>
      </w:pPr>
      <w:r>
        <w:rPr>
          <w:rFonts w:hint="eastAsia" w:ascii="仿宋_GB2312" w:hAnsi="Times New Roman" w:eastAsia="仿宋_GB2312"/>
          <w:b/>
          <w:bCs/>
          <w:spacing w:val="-2"/>
          <w:sz w:val="32"/>
          <w:szCs w:val="32"/>
        </w:rPr>
        <w:t>1.</w:t>
      </w:r>
      <w:r>
        <w:rPr>
          <w:rFonts w:hint="eastAsia" w:ascii="仿宋_GB2312" w:eastAsia="仿宋_GB2312"/>
          <w:b/>
          <w:bCs/>
          <w:kern w:val="0"/>
          <w:sz w:val="32"/>
          <w:szCs w:val="20"/>
        </w:rPr>
        <w:t>科技创新示范项目</w:t>
      </w:r>
      <w:r>
        <w:rPr>
          <w:rFonts w:hint="eastAsia" w:ascii="仿宋_GB2312" w:hAnsi="Times New Roman" w:eastAsia="仿宋_GB2312"/>
          <w:b/>
          <w:bCs/>
          <w:spacing w:val="-2"/>
          <w:sz w:val="32"/>
          <w:szCs w:val="32"/>
        </w:rPr>
        <w:t>：</w:t>
      </w:r>
      <w:r>
        <w:rPr>
          <w:rFonts w:ascii="仿宋_GB2312" w:hAnsi="Times New Roman" w:eastAsia="仿宋_GB2312"/>
          <w:spacing w:val="-2"/>
          <w:sz w:val="32"/>
          <w:szCs w:val="32"/>
        </w:rPr>
        <w:t>每</w:t>
      </w:r>
      <w:r>
        <w:rPr>
          <w:rFonts w:hint="eastAsia" w:ascii="仿宋_GB2312" w:hAnsi="Times New Roman" w:eastAsia="仿宋_GB2312"/>
          <w:spacing w:val="-2"/>
          <w:sz w:val="32"/>
          <w:szCs w:val="32"/>
        </w:rPr>
        <w:t>家</w:t>
      </w:r>
      <w:r>
        <w:rPr>
          <w:rFonts w:ascii="仿宋_GB2312" w:hAnsi="Times New Roman" w:eastAsia="仿宋_GB2312"/>
          <w:spacing w:val="-2"/>
          <w:sz w:val="32"/>
          <w:szCs w:val="32"/>
        </w:rPr>
        <w:t>三级甲等（中、专科）医院（含分院及依托医院或科室建设的研究所）推荐</w:t>
      </w:r>
      <w:r>
        <w:rPr>
          <w:rFonts w:hint="eastAsia" w:ascii="仿宋_GB2312" w:hAnsi="Times New Roman" w:eastAsia="仿宋_GB2312"/>
          <w:spacing w:val="-2"/>
          <w:sz w:val="32"/>
          <w:szCs w:val="32"/>
        </w:rPr>
        <w:t>2</w:t>
      </w:r>
      <w:r>
        <w:rPr>
          <w:rFonts w:ascii="仿宋_GB2312" w:hAnsi="Times New Roman" w:eastAsia="仿宋_GB2312"/>
          <w:spacing w:val="-2"/>
          <w:sz w:val="32"/>
          <w:szCs w:val="32"/>
        </w:rPr>
        <w:t>项</w:t>
      </w:r>
      <w:r>
        <w:rPr>
          <w:rFonts w:hint="eastAsia" w:ascii="仿宋_GB2312" w:hAnsi="Times New Roman" w:eastAsia="仿宋_GB2312"/>
          <w:spacing w:val="-2"/>
          <w:sz w:val="32"/>
          <w:szCs w:val="32"/>
        </w:rPr>
        <w:t>，三级乙等医院1项，国家临床医学研究中心1项；其他市级公共卫生单位1项。</w:t>
      </w:r>
    </w:p>
    <w:p>
      <w:pPr>
        <w:adjustRightInd w:val="0"/>
        <w:snapToGrid w:val="0"/>
        <w:spacing w:line="620" w:lineRule="atLeast"/>
        <w:ind w:firstLine="635" w:firstLineChars="200"/>
        <w:rPr>
          <w:rFonts w:ascii="仿宋_GB2312" w:hAnsi="Times New Roman" w:eastAsia="仿宋_GB2312"/>
          <w:spacing w:val="-2"/>
          <w:sz w:val="32"/>
          <w:szCs w:val="32"/>
        </w:rPr>
      </w:pPr>
      <w:r>
        <w:rPr>
          <w:rFonts w:hint="eastAsia" w:ascii="仿宋_GB2312" w:hAnsi="Times New Roman" w:eastAsia="仿宋_GB2312"/>
          <w:b/>
          <w:bCs/>
          <w:spacing w:val="-2"/>
          <w:sz w:val="32"/>
          <w:szCs w:val="32"/>
        </w:rPr>
        <w:t>2.</w:t>
      </w:r>
      <w:r>
        <w:rPr>
          <w:rFonts w:hint="eastAsia" w:ascii="仿宋_GB2312" w:eastAsia="仿宋_GB2312"/>
          <w:b/>
          <w:bCs/>
          <w:kern w:val="0"/>
          <w:sz w:val="32"/>
          <w:szCs w:val="20"/>
        </w:rPr>
        <w:t>关键技术攻关项目</w:t>
      </w:r>
      <w:r>
        <w:rPr>
          <w:rFonts w:hint="eastAsia" w:ascii="仿宋_GB2312" w:hAnsi="Times New Roman" w:eastAsia="仿宋_GB2312"/>
          <w:b/>
          <w:bCs/>
          <w:spacing w:val="-2"/>
          <w:sz w:val="32"/>
          <w:szCs w:val="32"/>
        </w:rPr>
        <w:t>：</w:t>
      </w:r>
      <w:r>
        <w:rPr>
          <w:rFonts w:ascii="仿宋_GB2312" w:hAnsi="Times New Roman" w:eastAsia="仿宋_GB2312"/>
          <w:spacing w:val="-2"/>
          <w:sz w:val="32"/>
          <w:szCs w:val="32"/>
        </w:rPr>
        <w:t>每</w:t>
      </w:r>
      <w:r>
        <w:rPr>
          <w:rFonts w:hint="eastAsia" w:ascii="仿宋_GB2312" w:hAnsi="Times New Roman" w:eastAsia="仿宋_GB2312"/>
          <w:spacing w:val="-2"/>
          <w:sz w:val="32"/>
          <w:szCs w:val="32"/>
        </w:rPr>
        <w:t>家</w:t>
      </w:r>
      <w:r>
        <w:rPr>
          <w:rFonts w:ascii="仿宋_GB2312" w:hAnsi="Times New Roman" w:eastAsia="仿宋_GB2312"/>
          <w:spacing w:val="-2"/>
          <w:sz w:val="32"/>
          <w:szCs w:val="32"/>
        </w:rPr>
        <w:t>三级甲等（中、专科）医院（含分院及依托医院或科室建设的研究所）推荐</w:t>
      </w:r>
      <w:r>
        <w:rPr>
          <w:rFonts w:hint="eastAsia" w:ascii="仿宋_GB2312" w:hAnsi="Times New Roman" w:eastAsia="仿宋_GB2312"/>
          <w:spacing w:val="-2"/>
          <w:sz w:val="32"/>
          <w:szCs w:val="32"/>
        </w:rPr>
        <w:t>6项；部省属高校、三级乙等医院3项；国家临床医学研究中心2项；其他市级公共卫生单位2项。</w:t>
      </w:r>
    </w:p>
    <w:p>
      <w:pPr>
        <w:adjustRightInd w:val="0"/>
        <w:snapToGrid w:val="0"/>
        <w:spacing w:line="620" w:lineRule="atLeast"/>
        <w:ind w:firstLine="635" w:firstLineChars="200"/>
        <w:rPr>
          <w:rFonts w:ascii="Times New Roman" w:hAnsi="Times New Roman" w:eastAsia="仿宋_GB2312"/>
          <w:sz w:val="32"/>
          <w:szCs w:val="32"/>
        </w:rPr>
      </w:pPr>
      <w:r>
        <w:rPr>
          <w:rFonts w:hint="eastAsia" w:ascii="仿宋_GB2312" w:hAnsi="Times New Roman" w:eastAsia="仿宋_GB2312"/>
          <w:b/>
          <w:bCs/>
          <w:spacing w:val="-2"/>
          <w:sz w:val="32"/>
          <w:szCs w:val="32"/>
        </w:rPr>
        <w:t>3.应用基础研究项目：</w:t>
      </w:r>
      <w:r>
        <w:rPr>
          <w:rFonts w:hint="eastAsia" w:ascii="仿宋_GB2312" w:hAnsi="Times New Roman" w:eastAsia="仿宋_GB2312"/>
          <w:spacing w:val="-2"/>
          <w:sz w:val="32"/>
          <w:szCs w:val="32"/>
        </w:rPr>
        <w:t>申报名额详见附件2，</w:t>
      </w:r>
      <w:r>
        <w:rPr>
          <w:rFonts w:hint="eastAsia" w:ascii="仿宋_GB2312" w:hAnsi="Times New Roman" w:eastAsia="仿宋_GB2312"/>
          <w:sz w:val="32"/>
          <w:szCs w:val="32"/>
        </w:rPr>
        <w:t>各单位推荐的青年人才临床应用研究项目占限额数的</w:t>
      </w:r>
      <w:r>
        <w:rPr>
          <w:rFonts w:hint="eastAsia" w:ascii="Times New Roman" w:hAnsi="Times New Roman" w:eastAsia="仿宋_GB2312"/>
          <w:sz w:val="32"/>
          <w:szCs w:val="32"/>
        </w:rPr>
        <w:t>70%</w:t>
      </w:r>
      <w:r>
        <w:rPr>
          <w:rFonts w:hint="eastAsia" w:ascii="仿宋_GB2312" w:hAnsi="Times New Roman" w:eastAsia="仿宋_GB2312"/>
          <w:sz w:val="32"/>
          <w:szCs w:val="32"/>
        </w:rPr>
        <w:t>以上</w:t>
      </w:r>
      <w:r>
        <w:rPr>
          <w:rFonts w:hint="eastAsia" w:ascii="仿宋_GB2312" w:hAnsi="Times New Roman" w:eastAsia="仿宋_GB2312"/>
          <w:spacing w:val="-2"/>
          <w:sz w:val="32"/>
          <w:szCs w:val="32"/>
        </w:rPr>
        <w:t>。</w:t>
      </w:r>
    </w:p>
    <w:p>
      <w:pPr>
        <w:adjustRightInd w:val="0"/>
        <w:snapToGrid w:val="0"/>
        <w:spacing w:line="620" w:lineRule="atLeast"/>
        <w:ind w:firstLine="640" w:firstLineChars="200"/>
        <w:rPr>
          <w:rFonts w:ascii="黑体" w:hAnsi="黑体" w:eastAsia="黑体"/>
          <w:sz w:val="32"/>
          <w:szCs w:val="32"/>
        </w:rPr>
      </w:pPr>
      <w:r>
        <w:rPr>
          <w:rFonts w:hint="eastAsia" w:ascii="黑体" w:hAnsi="黑体" w:eastAsia="黑体"/>
          <w:sz w:val="32"/>
          <w:szCs w:val="32"/>
        </w:rPr>
        <w:t>四、资助额度</w:t>
      </w:r>
    </w:p>
    <w:p>
      <w:pPr>
        <w:adjustRightInd w:val="0"/>
        <w:snapToGrid w:val="0"/>
        <w:spacing w:line="620" w:lineRule="atLeast"/>
        <w:ind w:firstLine="640" w:firstLineChars="200"/>
        <w:rPr>
          <w:rFonts w:ascii="仿宋_GB2312" w:hAnsi="Times New Roman" w:eastAsia="仿宋_GB2312"/>
          <w:sz w:val="32"/>
          <w:szCs w:val="32"/>
        </w:rPr>
      </w:pPr>
      <w:r>
        <w:rPr>
          <w:rFonts w:hint="eastAsia" w:ascii="仿宋_GB2312" w:eastAsia="仿宋_GB2312"/>
          <w:bCs/>
          <w:kern w:val="0"/>
          <w:sz w:val="32"/>
          <w:szCs w:val="20"/>
        </w:rPr>
        <w:t>科技创新示范项目</w:t>
      </w:r>
      <w:r>
        <w:rPr>
          <w:rFonts w:hint="eastAsia" w:ascii="仿宋_GB2312" w:hAnsi="Times New Roman" w:eastAsia="仿宋_GB2312"/>
          <w:sz w:val="32"/>
          <w:szCs w:val="32"/>
        </w:rPr>
        <w:t>资助经费不超过50万元；</w:t>
      </w:r>
      <w:r>
        <w:rPr>
          <w:rFonts w:hint="eastAsia" w:ascii="仿宋_GB2312" w:eastAsia="仿宋_GB2312"/>
          <w:bCs/>
          <w:kern w:val="0"/>
          <w:sz w:val="32"/>
          <w:szCs w:val="20"/>
        </w:rPr>
        <w:t>关键技术攻关项目</w:t>
      </w:r>
      <w:r>
        <w:rPr>
          <w:rFonts w:hint="eastAsia" w:ascii="仿宋_GB2312" w:hAnsi="Times New Roman" w:eastAsia="仿宋_GB2312"/>
          <w:sz w:val="32"/>
          <w:szCs w:val="32"/>
        </w:rPr>
        <w:t>资助经费不超过20万元；</w:t>
      </w:r>
      <w:r>
        <w:rPr>
          <w:rFonts w:hint="eastAsia" w:ascii="仿宋_GB2312" w:hAnsi="Times New Roman" w:eastAsia="仿宋_GB2312"/>
          <w:bCs/>
          <w:spacing w:val="-2"/>
          <w:sz w:val="32"/>
          <w:szCs w:val="32"/>
        </w:rPr>
        <w:t>应用基础研究项目</w:t>
      </w:r>
      <w:r>
        <w:rPr>
          <w:rFonts w:hint="eastAsia" w:ascii="仿宋_GB2312" w:hAnsi="Times New Roman" w:eastAsia="仿宋_GB2312"/>
          <w:sz w:val="32"/>
          <w:szCs w:val="32"/>
        </w:rPr>
        <w:t>资助经费不超过5万元。项目实施周期一般为3年（2021年7月1日－2024年6月30日）。</w:t>
      </w:r>
    </w:p>
    <w:p>
      <w:pPr>
        <w:adjustRightInd w:val="0"/>
        <w:snapToGrid w:val="0"/>
        <w:spacing w:line="620" w:lineRule="atLeast"/>
        <w:ind w:firstLine="640" w:firstLineChars="200"/>
        <w:rPr>
          <w:rFonts w:ascii="黑体" w:hAnsi="黑体" w:eastAsia="黑体"/>
          <w:sz w:val="32"/>
          <w:szCs w:val="32"/>
        </w:rPr>
      </w:pPr>
      <w:r>
        <w:rPr>
          <w:rFonts w:hint="eastAsia" w:ascii="黑体" w:hAnsi="黑体" w:eastAsia="黑体"/>
          <w:sz w:val="32"/>
          <w:szCs w:val="32"/>
        </w:rPr>
        <w:t>五、申报要求</w:t>
      </w:r>
    </w:p>
    <w:p>
      <w:pPr>
        <w:adjustRightInd w:val="0"/>
        <w:snapToGrid w:val="0"/>
        <w:spacing w:line="62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1.项目负责人必须是申报单位正式在编、具有固定劳资关系、从事实际研究工作的人员，并确保在法定退休年龄前能完成项目任务，不得通过兼职单位或挂靠单位申报。</w:t>
      </w:r>
    </w:p>
    <w:p>
      <w:pPr>
        <w:adjustRightInd w:val="0"/>
        <w:snapToGrid w:val="0"/>
        <w:spacing w:line="62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2.项目名称和研究内容应符合市科技发展计划医疗卫生科技创新项目的定位要求，应用基础研究名称为“研究内容+临床应用研究”，项目名称应符合基础研究定位要求。其中青年人才项目负责人年龄不超过</w:t>
      </w:r>
      <w:r>
        <w:rPr>
          <w:rFonts w:hint="eastAsia" w:ascii="Times New Roman" w:hAnsi="Times New Roman" w:eastAsia="仿宋_GB2312"/>
          <w:sz w:val="32"/>
          <w:szCs w:val="32"/>
        </w:rPr>
        <w:t>38</w:t>
      </w:r>
      <w:r>
        <w:rPr>
          <w:rFonts w:hint="eastAsia" w:ascii="仿宋_GB2312" w:hAnsi="Times New Roman" w:eastAsia="仿宋_GB2312"/>
          <w:sz w:val="32"/>
          <w:szCs w:val="32"/>
        </w:rPr>
        <w:t>周岁</w:t>
      </w:r>
      <w:r>
        <w:rPr>
          <w:rFonts w:hint="eastAsia" w:ascii="Times New Roman" w:hAnsi="Times New Roman" w:eastAsia="仿宋_GB2312"/>
          <w:sz w:val="32"/>
          <w:szCs w:val="32"/>
        </w:rPr>
        <w:t>（1983</w:t>
      </w:r>
      <w:r>
        <w:rPr>
          <w:rFonts w:hint="eastAsia" w:ascii="仿宋_GB2312" w:hAnsi="Times New Roman" w:eastAsia="仿宋_GB2312"/>
          <w:sz w:val="32"/>
          <w:szCs w:val="32"/>
        </w:rPr>
        <w:t>年</w:t>
      </w:r>
      <w:r>
        <w:rPr>
          <w:rFonts w:hint="eastAsia" w:ascii="Times New Roman" w:hAnsi="Times New Roman" w:eastAsia="仿宋_GB2312"/>
          <w:sz w:val="32"/>
          <w:szCs w:val="32"/>
        </w:rPr>
        <w:t>1</w:t>
      </w:r>
      <w:r>
        <w:rPr>
          <w:rFonts w:hint="eastAsia" w:ascii="仿宋_GB2312" w:hAnsi="Times New Roman" w:eastAsia="仿宋_GB2312"/>
          <w:sz w:val="32"/>
          <w:szCs w:val="32"/>
        </w:rPr>
        <w:t>月</w:t>
      </w:r>
      <w:r>
        <w:rPr>
          <w:rFonts w:hint="eastAsia" w:ascii="Times New Roman" w:hAnsi="Times New Roman" w:eastAsia="仿宋_GB2312"/>
          <w:sz w:val="32"/>
          <w:szCs w:val="32"/>
        </w:rPr>
        <w:t>1</w:t>
      </w:r>
      <w:r>
        <w:rPr>
          <w:rFonts w:hint="eastAsia" w:ascii="仿宋_GB2312" w:hAnsi="Times New Roman" w:eastAsia="仿宋_GB2312"/>
          <w:sz w:val="32"/>
          <w:szCs w:val="32"/>
        </w:rPr>
        <w:t>日（含）以后出生）。</w:t>
      </w:r>
    </w:p>
    <w:p>
      <w:pPr>
        <w:adjustRightInd w:val="0"/>
        <w:snapToGrid w:val="0"/>
        <w:spacing w:line="620" w:lineRule="atLeast"/>
        <w:ind w:firstLine="640" w:firstLineChars="200"/>
        <w:rPr>
          <w:rFonts w:eastAsia="仿宋_GB2312"/>
          <w:sz w:val="32"/>
          <w:szCs w:val="32"/>
        </w:rPr>
      </w:pPr>
      <w:r>
        <w:rPr>
          <w:rFonts w:hint="eastAsia" w:ascii="仿宋_GB2312" w:hAnsi="Times New Roman" w:eastAsia="仿宋_GB2312"/>
          <w:sz w:val="32"/>
          <w:szCs w:val="32"/>
        </w:rPr>
        <w:t>3.经费预算及使用须符合专项资金管理的相关规定，总经费预算合理真实，支出结构科学，使用范围合规，申报单位承诺的自筹资金必须足额到位，</w:t>
      </w:r>
      <w:r>
        <w:rPr>
          <w:rFonts w:hint="eastAsia" w:ascii="仿宋_GB2312" w:hAnsi="Times New Roman" w:eastAsia="仿宋_GB2312"/>
          <w:bCs/>
          <w:sz w:val="32"/>
          <w:szCs w:val="32"/>
        </w:rPr>
        <w:t>不得以财政资助资金作为企事业单位自筹资金来源</w:t>
      </w:r>
      <w:r>
        <w:rPr>
          <w:rFonts w:hint="eastAsia" w:ascii="仿宋_GB2312" w:hAnsi="Times New Roman" w:eastAsia="仿宋_GB2312"/>
          <w:sz w:val="32"/>
          <w:szCs w:val="32"/>
        </w:rPr>
        <w:t>。应用基础研究项目实施经费使用“包干制”，项目申请和获批签署项目合同时只编报项目经费预算总额，无需编制项目支出预算科目（详见附件三）。</w:t>
      </w:r>
    </w:p>
    <w:p>
      <w:pPr>
        <w:adjustRightInd w:val="0"/>
        <w:snapToGrid w:val="0"/>
        <w:spacing w:line="62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4.本计划项目凡涉及人类遗传资源采集、收集、买卖、出口、出境的需遵照《中华人民共和国人类遗传资源管理条例》的相关规定执行。涉及实验动物和动物实验的，需遵守国家实验动物管理的法律、法规、技术标准及有关规定。涉及人的伦理审查工作的，需按照相关规定执行。</w:t>
      </w:r>
    </w:p>
    <w:p>
      <w:pPr>
        <w:adjustRightInd w:val="0"/>
        <w:snapToGrid w:val="0"/>
        <w:spacing w:line="62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5.联合申报的项目，必须附单位间签署的合作协议。</w:t>
      </w:r>
    </w:p>
    <w:p>
      <w:pPr>
        <w:adjustRightInd w:val="0"/>
        <w:snapToGrid w:val="0"/>
        <w:spacing w:line="62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6.项目申报单位</w:t>
      </w:r>
      <w:r>
        <w:rPr>
          <w:rFonts w:hint="eastAsia" w:ascii="仿宋_GB2312" w:eastAsia="仿宋_GB2312"/>
          <w:sz w:val="32"/>
          <w:szCs w:val="32"/>
        </w:rPr>
        <w:t>登陆苏州市科学技术局门户网站，点击“苏州科技计划项目管理系统”</w:t>
      </w:r>
      <w:r>
        <w:rPr>
          <w:rFonts w:hint="eastAsia" w:ascii="仿宋_GB2312" w:hAnsi="Times New Roman" w:eastAsia="仿宋_GB2312"/>
          <w:sz w:val="32"/>
          <w:szCs w:val="32"/>
        </w:rPr>
        <w:t>进行项目申报。在线填写“项目基本信息表”，上传项目申报书及相关附件。各主管部门在审核纸质申报材料时，应核对纸质版与项目管理系统中电子版数据的一致性，防止发生电子版申报材料中部分附件缺失的情况。</w:t>
      </w:r>
    </w:p>
    <w:p>
      <w:pPr>
        <w:adjustRightInd w:val="0"/>
        <w:snapToGrid w:val="0"/>
        <w:spacing w:line="62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7.申报项目经由申报单位、主管部门向市科技局逐级推荐。纸质申报材料统一用A4纸打印，按封面、项目信息表（网上下载）、承诺书、项目申报书、附件材料顺序装订成册。各类项目纸质申报材料一式一份。本年度拟立项项目将在苏州市科学技术局网站进行公示，未立项项目不再另行通知。</w:t>
      </w:r>
    </w:p>
    <w:p>
      <w:pPr>
        <w:adjustRightInd w:val="0"/>
        <w:snapToGrid w:val="0"/>
        <w:spacing w:line="620" w:lineRule="atLeast"/>
        <w:ind w:firstLine="640" w:firstLineChars="200"/>
        <w:rPr>
          <w:rFonts w:ascii="黑体" w:hAnsi="黑体" w:eastAsia="黑体"/>
          <w:sz w:val="32"/>
          <w:szCs w:val="32"/>
        </w:rPr>
      </w:pPr>
      <w:r>
        <w:rPr>
          <w:rFonts w:hint="eastAsia" w:ascii="黑体" w:hAnsi="黑体" w:eastAsia="黑体"/>
          <w:sz w:val="32"/>
          <w:szCs w:val="32"/>
        </w:rPr>
        <w:t>六、申报时间与地点</w:t>
      </w:r>
    </w:p>
    <w:p>
      <w:pPr>
        <w:adjustRightInd w:val="0"/>
        <w:snapToGrid w:val="0"/>
        <w:spacing w:line="620" w:lineRule="atLeast"/>
        <w:ind w:firstLine="640" w:firstLineChars="200"/>
        <w:rPr>
          <w:rFonts w:ascii="仿宋_GB2312" w:eastAsia="仿宋_GB2312"/>
          <w:snapToGrid w:val="0"/>
          <w:kern w:val="0"/>
          <w:sz w:val="32"/>
          <w:szCs w:val="32"/>
        </w:rPr>
      </w:pPr>
      <w:r>
        <w:rPr>
          <w:rFonts w:hint="eastAsia" w:ascii="仿宋_GB2312" w:hAnsi="Times New Roman" w:eastAsia="仿宋_GB2312"/>
          <w:sz w:val="32"/>
          <w:szCs w:val="32"/>
        </w:rPr>
        <w:t>项目网络申报截止时间为</w:t>
      </w:r>
      <w:r>
        <w:rPr>
          <w:rFonts w:hint="eastAsia" w:ascii="仿宋_GB2312" w:hAnsi="Times New Roman" w:eastAsia="仿宋_GB2312"/>
          <w:kern w:val="0"/>
          <w:sz w:val="32"/>
          <w:szCs w:val="32"/>
        </w:rPr>
        <w:t>2021</w:t>
      </w:r>
      <w:r>
        <w:rPr>
          <w:rFonts w:hint="eastAsia" w:ascii="仿宋_GB2312" w:hAnsi="Times New Roman" w:eastAsia="仿宋_GB2312"/>
          <w:sz w:val="32"/>
          <w:szCs w:val="32"/>
        </w:rPr>
        <w:t>年7月22日17:00。</w:t>
      </w:r>
      <w:r>
        <w:rPr>
          <w:rFonts w:hint="eastAsia" w:ascii="仿宋_GB2312" w:eastAsia="仿宋_GB2312"/>
          <w:snapToGrid w:val="0"/>
          <w:kern w:val="0"/>
          <w:sz w:val="32"/>
          <w:szCs w:val="32"/>
        </w:rPr>
        <w:t>纸质材料在7月28日17：00前交至苏州市科技服务中心项目服务科（苏州市高新区邓尉路1号苏州市双创中心2楼），节假日不受理。</w:t>
      </w:r>
    </w:p>
    <w:p>
      <w:pPr>
        <w:adjustRightInd w:val="0"/>
        <w:snapToGrid w:val="0"/>
        <w:spacing w:line="620" w:lineRule="atLeast"/>
        <w:ind w:firstLine="640" w:firstLineChars="200"/>
        <w:rPr>
          <w:rFonts w:ascii="黑体" w:hAnsi="黑体" w:eastAsia="黑体"/>
          <w:sz w:val="32"/>
          <w:szCs w:val="32"/>
        </w:rPr>
      </w:pPr>
      <w:r>
        <w:rPr>
          <w:rFonts w:hint="eastAsia" w:ascii="黑体" w:hAnsi="黑体" w:eastAsia="黑体"/>
          <w:sz w:val="32"/>
          <w:szCs w:val="32"/>
        </w:rPr>
        <w:t>七、联系方式</w:t>
      </w:r>
    </w:p>
    <w:p>
      <w:pPr>
        <w:adjustRightInd w:val="0"/>
        <w:snapToGrid w:val="0"/>
        <w:spacing w:line="62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业务咨询：市科技局农社处 华震威 65231879</w:t>
      </w:r>
    </w:p>
    <w:p>
      <w:pPr>
        <w:adjustRightInd w:val="0"/>
        <w:snapToGrid w:val="0"/>
        <w:spacing w:line="62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技术支持：市科技服务中心信息科 张弘驰 65236208</w:t>
      </w:r>
    </w:p>
    <w:p>
      <w:pPr>
        <w:adjustRightInd w:val="0"/>
        <w:snapToGrid w:val="0"/>
        <w:spacing w:line="62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材料受理：市科技服务中心项目服务科 王凯 65241080</w:t>
      </w:r>
    </w:p>
    <w:p>
      <w:pPr>
        <w:adjustRightInd w:val="0"/>
        <w:snapToGrid w:val="0"/>
        <w:spacing w:line="62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附件：1.2020年度苏州市医疗卫生科技创新项目指南</w:t>
      </w:r>
    </w:p>
    <w:p>
      <w:pPr>
        <w:adjustRightInd w:val="0"/>
        <w:snapToGrid w:val="0"/>
        <w:spacing w:line="620" w:lineRule="atLeast"/>
        <w:ind w:firstLine="1600" w:firstLineChars="500"/>
        <w:rPr>
          <w:rFonts w:ascii="仿宋_GB2312" w:hAnsi="Times New Roman" w:eastAsia="仿宋_GB2312"/>
          <w:sz w:val="32"/>
          <w:szCs w:val="32"/>
        </w:rPr>
      </w:pPr>
      <w:r>
        <w:rPr>
          <w:rFonts w:hint="eastAsia" w:ascii="仿宋_GB2312" w:hAnsi="Times New Roman" w:eastAsia="仿宋_GB2312"/>
          <w:sz w:val="32"/>
          <w:szCs w:val="32"/>
        </w:rPr>
        <w:t>2.临床专科分类代码表</w:t>
      </w:r>
    </w:p>
    <w:p>
      <w:pPr>
        <w:pStyle w:val="5"/>
        <w:adjustRightInd w:val="0"/>
        <w:spacing w:line="620" w:lineRule="atLeast"/>
        <w:ind w:firstLine="1600" w:firstLineChars="500"/>
        <w:outlineLvl w:val="0"/>
        <w:rPr>
          <w:rFonts w:ascii="仿宋_GB2312" w:hAnsi="Times New Roman" w:eastAsia="仿宋_GB2312"/>
          <w:kern w:val="2"/>
          <w:szCs w:val="32"/>
        </w:rPr>
      </w:pPr>
      <w:r>
        <w:rPr>
          <w:rFonts w:hint="eastAsia" w:ascii="仿宋_GB2312" w:eastAsia="仿宋_GB2312"/>
          <w:kern w:val="2"/>
        </w:rPr>
        <w:t>3.医疗卫生应用基</w:t>
      </w:r>
      <w:r>
        <w:rPr>
          <w:rFonts w:hint="eastAsia" w:ascii="仿宋_GB2312" w:eastAsia="仿宋_GB2312"/>
        </w:rPr>
        <w:t>础研究各有关单位项目限额申报数</w:t>
      </w:r>
    </w:p>
    <w:p>
      <w:pPr>
        <w:adjustRightInd w:val="0"/>
        <w:snapToGrid w:val="0"/>
        <w:spacing w:line="620" w:lineRule="atLeast"/>
        <w:ind w:left="325" w:leftChars="155" w:firstLine="1280" w:firstLineChars="400"/>
        <w:rPr>
          <w:rFonts w:hint="eastAsia" w:ascii="仿宋_GB2312" w:hAnsi="Times New Roman" w:eastAsia="仿宋_GB2312"/>
          <w:sz w:val="32"/>
          <w:szCs w:val="32"/>
        </w:rPr>
      </w:pPr>
      <w:r>
        <w:rPr>
          <w:rFonts w:hint="eastAsia" w:ascii="仿宋_GB2312" w:hAnsi="Times New Roman" w:eastAsia="仿宋_GB2312"/>
          <w:sz w:val="32"/>
          <w:szCs w:val="32"/>
        </w:rPr>
        <w:t>4.医疗卫生应用基础研究医学学科申报代码表（一级</w:t>
      </w:r>
    </w:p>
    <w:p>
      <w:pPr>
        <w:adjustRightInd w:val="0"/>
        <w:snapToGrid w:val="0"/>
        <w:spacing w:line="620" w:lineRule="atLeast"/>
        <w:ind w:left="325" w:leftChars="155" w:firstLine="1600" w:firstLineChars="500"/>
        <w:rPr>
          <w:rFonts w:ascii="仿宋_GB2312" w:hAnsi="Times New Roman" w:eastAsia="仿宋_GB2312"/>
          <w:sz w:val="32"/>
          <w:szCs w:val="32"/>
        </w:rPr>
      </w:pPr>
      <w:r>
        <w:rPr>
          <w:rFonts w:hint="eastAsia" w:ascii="仿宋_GB2312" w:hAnsi="Times New Roman" w:eastAsia="仿宋_GB2312"/>
          <w:sz w:val="32"/>
          <w:szCs w:val="32"/>
        </w:rPr>
        <w:t>代码）</w:t>
      </w:r>
    </w:p>
    <w:p>
      <w:pPr>
        <w:adjustRightInd w:val="0"/>
        <w:snapToGrid w:val="0"/>
        <w:spacing w:line="620" w:lineRule="atLeast"/>
        <w:ind w:firstLine="640" w:firstLineChars="200"/>
        <w:rPr>
          <w:rFonts w:ascii="仿宋_GB2312" w:hAnsi="Times New Roman" w:eastAsia="仿宋_GB2312"/>
          <w:sz w:val="32"/>
          <w:szCs w:val="32"/>
        </w:rPr>
      </w:pPr>
    </w:p>
    <w:p>
      <w:pPr>
        <w:adjustRightInd w:val="0"/>
        <w:snapToGrid w:val="0"/>
        <w:spacing w:line="600" w:lineRule="atLeast"/>
        <w:ind w:firstLine="640" w:firstLineChars="200"/>
        <w:jc w:val="right"/>
        <w:rPr>
          <w:rFonts w:ascii="仿宋_GB2312" w:hAnsi="Times New Roman" w:eastAsia="仿宋_GB2312"/>
          <w:sz w:val="32"/>
          <w:szCs w:val="32"/>
        </w:rPr>
      </w:pPr>
      <w:r>
        <w:rPr>
          <w:rFonts w:hint="eastAsia" w:ascii="仿宋_GB2312" w:hAnsi="Times New Roman" w:eastAsia="仿宋_GB2312"/>
          <w:sz w:val="32"/>
          <w:szCs w:val="32"/>
        </w:rPr>
        <w:t>苏州市科学技术局</w:t>
      </w:r>
    </w:p>
    <w:p>
      <w:pPr>
        <w:adjustRightInd w:val="0"/>
        <w:snapToGrid w:val="0"/>
        <w:spacing w:line="600" w:lineRule="atLeast"/>
        <w:ind w:firstLine="640" w:firstLineChars="200"/>
        <w:jc w:val="right"/>
        <w:rPr>
          <w:rFonts w:ascii="仿宋_GB2312" w:hAnsi="Times New Roman" w:eastAsia="仿宋_GB2312"/>
          <w:sz w:val="32"/>
          <w:szCs w:val="32"/>
        </w:rPr>
      </w:pPr>
      <w:r>
        <w:rPr>
          <w:rFonts w:hint="eastAsia" w:ascii="仿宋_GB2312" w:hAnsi="Times New Roman" w:eastAsia="仿宋_GB2312"/>
          <w:sz w:val="32"/>
          <w:szCs w:val="32"/>
        </w:rPr>
        <w:t>2021年6月8日</w:t>
      </w:r>
    </w:p>
    <w:p>
      <w:pPr>
        <w:adjustRightInd w:val="0"/>
        <w:spacing w:line="580" w:lineRule="exact"/>
        <w:rPr>
          <w:rFonts w:ascii="仿宋_GB2312" w:hAnsi="Times New Roman" w:eastAsia="仿宋_GB2312"/>
          <w:b/>
          <w:bCs/>
          <w:sz w:val="32"/>
          <w:szCs w:val="32"/>
        </w:rPr>
      </w:pPr>
    </w:p>
    <w:p>
      <w:pPr>
        <w:adjustRightInd w:val="0"/>
        <w:spacing w:line="580" w:lineRule="exact"/>
        <w:rPr>
          <w:rFonts w:ascii="仿宋_GB2312" w:hAnsi="Times New Roman" w:eastAsia="仿宋_GB2312"/>
          <w:b/>
          <w:bCs/>
          <w:sz w:val="32"/>
          <w:szCs w:val="32"/>
        </w:rPr>
      </w:pPr>
    </w:p>
    <w:p>
      <w:pPr>
        <w:rPr>
          <w:rFonts w:hint="eastAsia" w:ascii="仿宋_GB2312" w:hAnsi="Times New Roman" w:eastAsia="仿宋_GB2312"/>
          <w:b/>
          <w:bCs/>
          <w:sz w:val="32"/>
          <w:szCs w:val="32"/>
        </w:rPr>
      </w:pPr>
    </w:p>
    <w:p>
      <w:pPr>
        <w:rPr>
          <w:rFonts w:hint="eastAsia" w:ascii="仿宋_GB2312" w:hAnsi="Times New Roman" w:eastAsia="仿宋_GB2312"/>
          <w:b/>
          <w:bCs/>
          <w:sz w:val="32"/>
          <w:szCs w:val="32"/>
        </w:rPr>
      </w:pPr>
    </w:p>
    <w:p>
      <w:pPr>
        <w:rPr>
          <w:rFonts w:hint="eastAsia" w:ascii="仿宋_GB2312" w:hAnsi="Times New Roman" w:eastAsia="仿宋_GB2312"/>
          <w:b/>
          <w:bCs/>
          <w:sz w:val="32"/>
          <w:szCs w:val="32"/>
        </w:rPr>
      </w:pPr>
    </w:p>
    <w:p>
      <w:pPr>
        <w:rPr>
          <w:rFonts w:hint="eastAsia" w:ascii="仿宋_GB2312" w:hAnsi="Times New Roman" w:eastAsia="仿宋_GB2312"/>
          <w:b/>
          <w:bCs/>
          <w:sz w:val="32"/>
          <w:szCs w:val="32"/>
        </w:rPr>
      </w:pPr>
    </w:p>
    <w:p>
      <w:pPr>
        <w:rPr>
          <w:rFonts w:hint="eastAsia" w:ascii="仿宋_GB2312" w:hAnsi="Times New Roman" w:eastAsia="仿宋_GB2312"/>
          <w:b/>
          <w:bCs/>
          <w:sz w:val="32"/>
          <w:szCs w:val="32"/>
        </w:rPr>
      </w:pPr>
    </w:p>
    <w:p>
      <w:pPr>
        <w:rPr>
          <w:rFonts w:hint="eastAsia" w:ascii="仿宋_GB2312" w:hAnsi="Times New Roman" w:eastAsia="仿宋_GB2312"/>
          <w:b/>
          <w:bCs/>
          <w:sz w:val="32"/>
          <w:szCs w:val="32"/>
        </w:rPr>
      </w:pPr>
    </w:p>
    <w:p>
      <w:pPr>
        <w:rPr>
          <w:rFonts w:hint="eastAsia" w:ascii="仿宋_GB2312" w:hAnsi="Times New Roman" w:eastAsia="仿宋_GB2312"/>
          <w:b/>
          <w:bCs/>
          <w:sz w:val="32"/>
          <w:szCs w:val="32"/>
        </w:rPr>
      </w:pPr>
    </w:p>
    <w:p>
      <w:pPr>
        <w:rPr>
          <w:rFonts w:hint="eastAsia" w:ascii="仿宋_GB2312" w:hAnsi="Times New Roman" w:eastAsia="仿宋_GB2312"/>
          <w:b/>
          <w:bCs/>
          <w:sz w:val="32"/>
          <w:szCs w:val="32"/>
        </w:rPr>
      </w:pPr>
    </w:p>
    <w:p>
      <w:pPr>
        <w:rPr>
          <w:rFonts w:hint="eastAsia" w:ascii="仿宋_GB2312" w:hAnsi="Times New Roman" w:eastAsia="仿宋_GB2312"/>
          <w:b/>
          <w:bCs/>
          <w:sz w:val="32"/>
          <w:szCs w:val="32"/>
        </w:rPr>
      </w:pPr>
    </w:p>
    <w:p>
      <w:pPr>
        <w:rPr>
          <w:rFonts w:hint="eastAsia" w:ascii="仿宋_GB2312" w:hAnsi="Times New Roman" w:eastAsia="仿宋_GB2312"/>
          <w:b/>
          <w:bCs/>
          <w:sz w:val="32"/>
          <w:szCs w:val="32"/>
        </w:rPr>
      </w:pPr>
    </w:p>
    <w:p>
      <w:pPr>
        <w:rPr>
          <w:rFonts w:hint="eastAsia" w:ascii="仿宋_GB2312" w:hAnsi="Times New Roman" w:eastAsia="仿宋_GB2312"/>
          <w:b/>
          <w:bCs/>
          <w:sz w:val="32"/>
          <w:szCs w:val="32"/>
        </w:rPr>
      </w:pPr>
    </w:p>
    <w:p>
      <w:pPr>
        <w:rPr>
          <w:rFonts w:hint="eastAsia" w:ascii="仿宋_GB2312" w:hAnsi="Times New Roman" w:eastAsia="仿宋_GB2312"/>
          <w:b/>
          <w:bCs/>
          <w:sz w:val="32"/>
          <w:szCs w:val="32"/>
        </w:rPr>
      </w:pPr>
    </w:p>
    <w:p>
      <w:pPr>
        <w:rPr>
          <w:rFonts w:hint="eastAsia" w:ascii="仿宋_GB2312" w:hAnsi="Times New Roman" w:eastAsia="仿宋_GB2312"/>
          <w:b/>
          <w:bCs/>
          <w:sz w:val="32"/>
          <w:szCs w:val="32"/>
        </w:rPr>
      </w:pPr>
    </w:p>
    <w:p>
      <w:pPr>
        <w:rPr>
          <w:rFonts w:hint="eastAsia" w:ascii="仿宋_GB2312" w:hAnsi="Times New Roman" w:eastAsia="仿宋_GB2312"/>
          <w:b/>
          <w:bCs/>
          <w:sz w:val="32"/>
          <w:szCs w:val="32"/>
        </w:rPr>
      </w:pPr>
    </w:p>
    <w:p>
      <w:pPr>
        <w:rPr>
          <w:rFonts w:hint="eastAsia" w:ascii="仿宋_GB2312" w:hAnsi="Times New Roman" w:eastAsia="仿宋_GB2312"/>
          <w:b/>
          <w:bCs/>
          <w:sz w:val="32"/>
          <w:szCs w:val="32"/>
        </w:rPr>
      </w:pPr>
    </w:p>
    <w:p>
      <w:pPr>
        <w:rPr>
          <w:rFonts w:hint="eastAsia" w:ascii="仿宋_GB2312" w:hAnsi="Times New Roman" w:eastAsia="仿宋_GB2312"/>
          <w:b/>
          <w:bCs/>
          <w:sz w:val="32"/>
          <w:szCs w:val="32"/>
        </w:rPr>
      </w:pPr>
    </w:p>
    <w:p>
      <w:pPr>
        <w:rPr>
          <w:rFonts w:hint="eastAsia" w:ascii="仿宋_GB2312" w:hAnsi="Times New Roman" w:eastAsia="仿宋_GB2312"/>
          <w:b/>
          <w:bCs/>
          <w:sz w:val="32"/>
          <w:szCs w:val="32"/>
        </w:rPr>
      </w:pPr>
    </w:p>
    <w:p>
      <w:pPr>
        <w:rPr>
          <w:rFonts w:hint="eastAsia" w:ascii="仿宋_GB2312" w:hAnsi="Times New Roman" w:eastAsia="仿宋_GB2312"/>
          <w:b/>
          <w:bCs/>
          <w:sz w:val="32"/>
          <w:szCs w:val="32"/>
        </w:rPr>
      </w:pPr>
    </w:p>
    <w:p>
      <w:pPr>
        <w:rPr>
          <w:rFonts w:hint="eastAsia" w:ascii="仿宋_GB2312" w:hAnsi="Times New Roman" w:eastAsia="仿宋_GB2312"/>
          <w:b/>
          <w:bCs/>
          <w:sz w:val="32"/>
          <w:szCs w:val="32"/>
        </w:rPr>
      </w:pPr>
    </w:p>
    <w:p>
      <w:pPr>
        <w:adjustRightInd w:val="0"/>
        <w:snapToGrid w:val="0"/>
        <w:spacing w:after="120" w:afterLines="50"/>
        <w:rPr>
          <w:rFonts w:ascii="黑体" w:hAnsi="黑体" w:eastAsia="黑体"/>
          <w:sz w:val="32"/>
          <w:szCs w:val="32"/>
        </w:rPr>
      </w:pPr>
      <w:r>
        <w:rPr>
          <w:rFonts w:hint="eastAsia" w:ascii="黑体" w:hAnsi="黑体" w:eastAsia="黑体"/>
          <w:sz w:val="32"/>
          <w:szCs w:val="32"/>
        </w:rPr>
        <w:t>附件1</w:t>
      </w:r>
    </w:p>
    <w:p>
      <w:pPr>
        <w:adjustRightInd w:val="0"/>
        <w:snapToGrid w:val="0"/>
        <w:spacing w:line="240" w:lineRule="atLeast"/>
        <w:jc w:val="center"/>
        <w:rPr>
          <w:rFonts w:ascii="方正小标宋_GBK" w:hAnsi="宋体" w:eastAsia="方正小标宋_GBK"/>
          <w:sz w:val="44"/>
          <w:szCs w:val="44"/>
        </w:rPr>
      </w:pPr>
      <w:r>
        <w:rPr>
          <w:rFonts w:hint="eastAsia" w:ascii="方正小标宋_GBK" w:hAnsi="宋体" w:eastAsia="方正小标宋_GBK"/>
          <w:sz w:val="44"/>
          <w:szCs w:val="44"/>
        </w:rPr>
        <w:t>2021年度苏州市医疗卫生科技创新指南</w:t>
      </w:r>
    </w:p>
    <w:p>
      <w:pPr>
        <w:pStyle w:val="6"/>
        <w:snapToGrid w:val="0"/>
        <w:spacing w:before="0" w:beforeAutospacing="0" w:after="0" w:line="600" w:lineRule="atLeast"/>
        <w:ind w:firstLine="643" w:firstLineChars="200"/>
        <w:jc w:val="both"/>
        <w:rPr>
          <w:rFonts w:ascii="仿宋_GB2312" w:hAnsi="Times New Roman" w:eastAsia="仿宋_GB2312" w:cs="Times New Roman"/>
          <w:b/>
          <w:bCs/>
        </w:rPr>
      </w:pPr>
    </w:p>
    <w:p>
      <w:pPr>
        <w:pStyle w:val="6"/>
        <w:snapToGrid w:val="0"/>
        <w:spacing w:before="0" w:beforeAutospacing="0" w:after="0" w:line="600" w:lineRule="atLeast"/>
        <w:ind w:firstLine="640" w:firstLineChars="200"/>
        <w:jc w:val="both"/>
        <w:rPr>
          <w:rFonts w:ascii="黑体" w:hAnsi="黑体" w:eastAsia="黑体" w:cs="Times New Roman"/>
          <w:szCs w:val="20"/>
        </w:rPr>
      </w:pPr>
      <w:r>
        <w:rPr>
          <w:rFonts w:hint="eastAsia" w:ascii="黑体" w:hAnsi="黑体" w:eastAsia="黑体"/>
          <w:szCs w:val="20"/>
        </w:rPr>
        <w:t>一、科技创新示范项目</w:t>
      </w:r>
    </w:p>
    <w:p>
      <w:pPr>
        <w:pStyle w:val="2"/>
        <w:widowControl w:val="0"/>
        <w:adjustRightInd w:val="0"/>
        <w:snapToGrid w:val="0"/>
        <w:spacing w:before="0" w:beforeAutospacing="0" w:after="0" w:afterAutospacing="0" w:line="600" w:lineRule="atLeast"/>
        <w:ind w:firstLine="643" w:firstLineChars="200"/>
        <w:jc w:val="both"/>
        <w:rPr>
          <w:rFonts w:hint="eastAsia" w:ascii="楷体_GB2312" w:hAnsi="Calibri" w:eastAsia="楷体_GB2312" w:cs="Times New Roman"/>
          <w:b/>
          <w:bCs/>
          <w:sz w:val="32"/>
          <w:szCs w:val="20"/>
        </w:rPr>
      </w:pPr>
      <w:r>
        <w:rPr>
          <w:rFonts w:hint="eastAsia" w:ascii="楷体_GB2312" w:hAnsi="Calibri" w:eastAsia="楷体_GB2312" w:cs="Times New Roman"/>
          <w:b/>
          <w:bCs/>
          <w:sz w:val="32"/>
          <w:szCs w:val="20"/>
        </w:rPr>
        <w:t>240101  重大传染病防治技术与应急响应机制研究应用示范</w:t>
      </w:r>
    </w:p>
    <w:p>
      <w:pPr>
        <w:adjustRightInd w:val="0"/>
        <w:snapToGrid w:val="0"/>
        <w:spacing w:line="600" w:lineRule="atLeast"/>
        <w:ind w:firstLine="640" w:firstLineChars="200"/>
        <w:rPr>
          <w:rFonts w:ascii="仿宋_GB2312" w:eastAsia="仿宋_GB2312"/>
          <w:kern w:val="0"/>
          <w:sz w:val="32"/>
          <w:szCs w:val="20"/>
        </w:rPr>
      </w:pPr>
      <w:r>
        <w:rPr>
          <w:rFonts w:hint="eastAsia" w:ascii="仿宋_GB2312" w:eastAsia="仿宋_GB2312"/>
          <w:kern w:val="0"/>
          <w:sz w:val="32"/>
          <w:szCs w:val="20"/>
        </w:rPr>
        <w:t>贯彻落实《中华人民共和国传染病防治法》要求，主要支持传染病（如新冠疫情、结核、艾滋病等）领域的预防、监控和治疗、免疫接种等公共卫生领域的科技创新，建立完善的公共卫生应急处置机制，完善基层医疗卫生机构及全科医生在防疫工作中的哨卡能力建设，提升我市公共卫生领域的应急处置能力，预防、控制和消除传染病的发生与流行。</w:t>
      </w:r>
    </w:p>
    <w:p>
      <w:pPr>
        <w:pStyle w:val="2"/>
        <w:widowControl w:val="0"/>
        <w:adjustRightInd w:val="0"/>
        <w:snapToGrid w:val="0"/>
        <w:spacing w:before="0" w:beforeAutospacing="0" w:after="0" w:afterAutospacing="0" w:line="600" w:lineRule="atLeast"/>
        <w:ind w:firstLine="643" w:firstLineChars="200"/>
        <w:jc w:val="both"/>
        <w:rPr>
          <w:rFonts w:ascii="楷体_GB2312" w:hAnsi="Calibri" w:eastAsia="楷体_GB2312" w:cs="Times New Roman"/>
          <w:b/>
          <w:bCs/>
          <w:sz w:val="32"/>
          <w:szCs w:val="20"/>
        </w:rPr>
      </w:pPr>
      <w:r>
        <w:rPr>
          <w:rFonts w:hint="eastAsia" w:ascii="楷体_GB2312" w:hAnsi="Calibri" w:eastAsia="楷体_GB2312" w:cs="Times New Roman"/>
          <w:b/>
          <w:bCs/>
          <w:sz w:val="32"/>
          <w:szCs w:val="20"/>
        </w:rPr>
        <w:t>240102  吴门医派经典名方传承与发展推广示范</w:t>
      </w:r>
    </w:p>
    <w:p>
      <w:pPr>
        <w:pStyle w:val="2"/>
        <w:widowControl w:val="0"/>
        <w:adjustRightInd w:val="0"/>
        <w:snapToGrid w:val="0"/>
        <w:spacing w:before="0" w:beforeAutospacing="0" w:after="0" w:afterAutospacing="0" w:line="600" w:lineRule="atLeast"/>
        <w:ind w:firstLine="640" w:firstLineChars="200"/>
        <w:jc w:val="both"/>
        <w:rPr>
          <w:rFonts w:ascii="仿宋_GB2312" w:hAnsi="Calibri" w:eastAsia="仿宋_GB2312" w:cs="Times New Roman"/>
          <w:sz w:val="32"/>
          <w:szCs w:val="20"/>
        </w:rPr>
      </w:pPr>
      <w:r>
        <w:rPr>
          <w:rFonts w:hint="eastAsia" w:ascii="仿宋_GB2312" w:hAnsi="Calibri" w:eastAsia="仿宋_GB2312" w:cs="Times New Roman"/>
          <w:sz w:val="32"/>
          <w:szCs w:val="20"/>
        </w:rPr>
        <w:t>贯彻落实《中华人民共和国中医药法》及《江苏省中医药条例》要求，弘扬吴门中医药独特优势，推进吴门医派学术思想的整理与特色技术、方药的挖掘、保护和传承，系统整理改革开放以来吴门医派发展的最新成果，运用现代科学技术促进中医理论和实践的发展。</w:t>
      </w:r>
    </w:p>
    <w:p>
      <w:pPr>
        <w:pStyle w:val="2"/>
        <w:widowControl w:val="0"/>
        <w:adjustRightInd w:val="0"/>
        <w:snapToGrid w:val="0"/>
        <w:spacing w:before="0" w:beforeAutospacing="0" w:after="0" w:afterAutospacing="0" w:line="600" w:lineRule="atLeast"/>
        <w:ind w:firstLine="643" w:firstLineChars="200"/>
        <w:jc w:val="both"/>
        <w:rPr>
          <w:rFonts w:ascii="楷体_GB2312" w:hAnsi="Calibri" w:eastAsia="楷体_GB2312" w:cs="Times New Roman"/>
          <w:b/>
          <w:bCs/>
          <w:sz w:val="32"/>
          <w:szCs w:val="20"/>
        </w:rPr>
      </w:pPr>
      <w:r>
        <w:rPr>
          <w:rFonts w:hint="eastAsia" w:ascii="楷体_GB2312" w:hAnsi="Calibri" w:eastAsia="楷体_GB2312" w:cs="Times New Roman"/>
          <w:b/>
          <w:bCs/>
          <w:sz w:val="32"/>
          <w:szCs w:val="20"/>
        </w:rPr>
        <w:t>240103  慢性呼吸系统疾病综合防治体系研究应用示范</w:t>
      </w:r>
    </w:p>
    <w:p>
      <w:pPr>
        <w:pStyle w:val="2"/>
        <w:widowControl w:val="0"/>
        <w:adjustRightInd w:val="0"/>
        <w:snapToGrid w:val="0"/>
        <w:spacing w:before="0" w:beforeAutospacing="0" w:after="0" w:afterAutospacing="0" w:line="600" w:lineRule="atLeast"/>
        <w:ind w:firstLine="640" w:firstLineChars="200"/>
        <w:jc w:val="both"/>
        <w:rPr>
          <w:rFonts w:ascii="仿宋_GB2312" w:hAnsi="Calibri" w:eastAsia="仿宋_GB2312" w:cs="Times New Roman"/>
          <w:sz w:val="32"/>
          <w:szCs w:val="20"/>
        </w:rPr>
      </w:pPr>
      <w:r>
        <w:rPr>
          <w:rFonts w:hint="eastAsia" w:ascii="仿宋_GB2312" w:hAnsi="Calibri" w:eastAsia="仿宋_GB2312" w:cs="Times New Roman"/>
          <w:sz w:val="32"/>
          <w:szCs w:val="20"/>
        </w:rPr>
        <w:t>落实健康中国行动慢性呼吸系统疾病防治行动，围绕慢性呼吸系统疾病的防、治、康相结合“立体化防治”要求，建立慢性呼吸系统疾病预警、诊断、治疗与疗效评价体系，探索开展原创关键技术研究，解决疾病预防、控制和管理中的瓶颈问题，切实提高慢性呼吸系统疾病防治水平。</w:t>
      </w:r>
    </w:p>
    <w:p>
      <w:pPr>
        <w:pStyle w:val="2"/>
        <w:widowControl w:val="0"/>
        <w:adjustRightInd w:val="0"/>
        <w:snapToGrid w:val="0"/>
        <w:spacing w:before="0" w:beforeAutospacing="0" w:after="0" w:afterAutospacing="0" w:line="600" w:lineRule="atLeast"/>
        <w:ind w:firstLine="643" w:firstLineChars="200"/>
        <w:jc w:val="both"/>
        <w:rPr>
          <w:rFonts w:ascii="楷体_GB2312" w:hAnsi="Calibri" w:eastAsia="楷体_GB2312" w:cs="Times New Roman"/>
          <w:b/>
          <w:bCs/>
          <w:sz w:val="32"/>
          <w:szCs w:val="20"/>
        </w:rPr>
      </w:pPr>
      <w:r>
        <w:rPr>
          <w:rFonts w:hint="eastAsia" w:ascii="楷体_GB2312" w:hAnsi="Calibri" w:eastAsia="楷体_GB2312" w:cs="Times New Roman"/>
          <w:b/>
          <w:bCs/>
          <w:sz w:val="32"/>
          <w:szCs w:val="20"/>
        </w:rPr>
        <w:t>240104  心脑血管疾病早期诊断与干预策略研究应用示范</w:t>
      </w:r>
    </w:p>
    <w:p>
      <w:pPr>
        <w:pStyle w:val="2"/>
        <w:widowControl w:val="0"/>
        <w:adjustRightInd w:val="0"/>
        <w:snapToGrid w:val="0"/>
        <w:spacing w:before="0" w:beforeAutospacing="0" w:after="0" w:afterAutospacing="0" w:line="600" w:lineRule="atLeast"/>
        <w:ind w:firstLine="640" w:firstLineChars="200"/>
        <w:jc w:val="both"/>
        <w:rPr>
          <w:rFonts w:ascii="仿宋_GB2312" w:hAnsi="Calibri" w:eastAsia="仿宋_GB2312" w:cs="Times New Roman"/>
          <w:sz w:val="32"/>
          <w:szCs w:val="20"/>
        </w:rPr>
      </w:pPr>
      <w:r>
        <w:rPr>
          <w:rFonts w:hint="eastAsia" w:ascii="仿宋_GB2312" w:hAnsi="Calibri" w:eastAsia="仿宋_GB2312" w:cs="Times New Roman"/>
          <w:sz w:val="32"/>
          <w:szCs w:val="20"/>
        </w:rPr>
        <w:t>健康中国重大行动心脑血管疾病防治行动，采用基因组学、代谢组学及表型组学等组学技术，寻找疾病早期生物标志物；应用多模态影像技术，建立心脑血管疾病的生物信息数据库；通过大样本的人群队列，开展心脑血管疾病早期干预策略研究，提高院前急救、静脉溶栓、动脉取栓等应急处置能力。</w:t>
      </w:r>
    </w:p>
    <w:p>
      <w:pPr>
        <w:pStyle w:val="2"/>
        <w:widowControl w:val="0"/>
        <w:adjustRightInd w:val="0"/>
        <w:snapToGrid w:val="0"/>
        <w:spacing w:before="0" w:beforeAutospacing="0" w:after="0" w:afterAutospacing="0" w:line="600" w:lineRule="atLeast"/>
        <w:ind w:firstLine="643" w:firstLineChars="200"/>
        <w:jc w:val="both"/>
        <w:rPr>
          <w:rFonts w:ascii="楷体_GB2312" w:hAnsi="Calibri" w:eastAsia="楷体_GB2312" w:cs="Times New Roman"/>
          <w:b/>
          <w:bCs/>
          <w:sz w:val="32"/>
          <w:szCs w:val="20"/>
        </w:rPr>
      </w:pPr>
      <w:r>
        <w:rPr>
          <w:rFonts w:hint="eastAsia" w:ascii="楷体_GB2312" w:hAnsi="Calibri" w:eastAsia="楷体_GB2312" w:cs="Times New Roman"/>
          <w:b/>
          <w:bCs/>
          <w:sz w:val="32"/>
          <w:szCs w:val="20"/>
        </w:rPr>
        <w:t>240105  新生儿危重症早期遗传筛查及精准干预研究应用示范</w:t>
      </w:r>
    </w:p>
    <w:p>
      <w:pPr>
        <w:pStyle w:val="2"/>
        <w:widowControl w:val="0"/>
        <w:adjustRightInd w:val="0"/>
        <w:snapToGrid w:val="0"/>
        <w:spacing w:before="0" w:beforeAutospacing="0" w:after="0" w:afterAutospacing="0" w:line="600" w:lineRule="atLeast"/>
        <w:ind w:firstLine="640" w:firstLineChars="200"/>
        <w:jc w:val="both"/>
        <w:rPr>
          <w:rFonts w:ascii="仿宋_GB2312" w:hAnsi="Calibri" w:eastAsia="仿宋_GB2312" w:cs="Times New Roman"/>
          <w:sz w:val="32"/>
          <w:szCs w:val="20"/>
        </w:rPr>
      </w:pPr>
      <w:r>
        <w:rPr>
          <w:rFonts w:hint="eastAsia" w:ascii="仿宋_GB2312" w:hAnsi="Calibri" w:eastAsia="仿宋_GB2312" w:cs="Times New Roman"/>
          <w:sz w:val="32"/>
          <w:szCs w:val="20"/>
        </w:rPr>
        <w:t>基于大规模新生儿危重症人群队列基因诊断研究基础，建立主要遗传相关性新生儿危重症筛查的基因测序组合，结合临床表型和生物信息大数据分析技术，形成新生儿危重症的早期遗传筛查方案，并进行多中心的临床验证；开展3-4种新生儿危重症早期精准干预策略研究。</w:t>
      </w:r>
    </w:p>
    <w:p>
      <w:pPr>
        <w:pStyle w:val="2"/>
        <w:widowControl w:val="0"/>
        <w:adjustRightInd w:val="0"/>
        <w:snapToGrid w:val="0"/>
        <w:spacing w:before="0" w:beforeAutospacing="0" w:after="0" w:afterAutospacing="0" w:line="600" w:lineRule="atLeast"/>
        <w:ind w:firstLine="643" w:firstLineChars="200"/>
        <w:jc w:val="both"/>
        <w:rPr>
          <w:rFonts w:ascii="楷体_GB2312" w:hAnsi="Calibri" w:eastAsia="楷体_GB2312" w:cs="Times New Roman"/>
          <w:b/>
          <w:bCs/>
          <w:sz w:val="32"/>
          <w:szCs w:val="20"/>
        </w:rPr>
      </w:pPr>
      <w:r>
        <w:rPr>
          <w:rFonts w:hint="eastAsia" w:ascii="楷体_GB2312" w:hAnsi="Calibri" w:eastAsia="楷体_GB2312" w:cs="Times New Roman"/>
          <w:b/>
          <w:bCs/>
          <w:sz w:val="32"/>
          <w:szCs w:val="20"/>
        </w:rPr>
        <w:t>240106  血液系统疾病临床医学科技创新与应用示范</w:t>
      </w:r>
    </w:p>
    <w:p>
      <w:pPr>
        <w:pStyle w:val="2"/>
        <w:widowControl w:val="0"/>
        <w:adjustRightInd w:val="0"/>
        <w:snapToGrid w:val="0"/>
        <w:spacing w:before="0" w:beforeAutospacing="0" w:after="0" w:afterAutospacing="0" w:line="600" w:lineRule="atLeast"/>
        <w:ind w:firstLine="640" w:firstLineChars="200"/>
        <w:jc w:val="both"/>
        <w:rPr>
          <w:rFonts w:ascii="仿宋_GB2312" w:hAnsi="Calibri" w:eastAsia="仿宋_GB2312" w:cs="Times New Roman"/>
          <w:sz w:val="32"/>
          <w:szCs w:val="20"/>
        </w:rPr>
      </w:pPr>
      <w:r>
        <w:rPr>
          <w:rFonts w:hint="eastAsia" w:ascii="仿宋_GB2312" w:hAnsi="Calibri" w:eastAsia="仿宋_GB2312" w:cs="Times New Roman"/>
          <w:sz w:val="32"/>
          <w:szCs w:val="20"/>
        </w:rPr>
        <w:t>发挥国家临床医学研究中心，科技创新龙头、科技成果转化枢纽、先进技术辐射源、创新人才培训基地的功能定位，加快推动国家临床医学研究中心研究成果的临床转化与推广应用。</w:t>
      </w:r>
    </w:p>
    <w:p>
      <w:pPr>
        <w:pStyle w:val="6"/>
        <w:snapToGrid w:val="0"/>
        <w:spacing w:before="0" w:beforeAutospacing="0" w:after="0" w:line="600" w:lineRule="atLeast"/>
        <w:ind w:firstLine="640" w:firstLineChars="200"/>
        <w:jc w:val="both"/>
        <w:rPr>
          <w:rFonts w:ascii="黑体" w:hAnsi="黑体" w:eastAsia="黑体"/>
          <w:szCs w:val="20"/>
        </w:rPr>
      </w:pPr>
      <w:r>
        <w:rPr>
          <w:rFonts w:hint="eastAsia" w:ascii="黑体" w:hAnsi="黑体" w:eastAsia="黑体"/>
          <w:szCs w:val="20"/>
        </w:rPr>
        <w:t>二、关键技术攻关项目</w:t>
      </w:r>
    </w:p>
    <w:p>
      <w:pPr>
        <w:adjustRightInd w:val="0"/>
        <w:snapToGrid w:val="0"/>
        <w:spacing w:line="600" w:lineRule="atLeast"/>
        <w:ind w:firstLine="640" w:firstLineChars="200"/>
        <w:rPr>
          <w:rFonts w:ascii="仿宋_GB2312" w:eastAsia="仿宋_GB2312"/>
          <w:kern w:val="0"/>
          <w:sz w:val="32"/>
          <w:szCs w:val="20"/>
        </w:rPr>
      </w:pPr>
      <w:r>
        <w:rPr>
          <w:rFonts w:hint="eastAsia" w:ascii="仿宋_GB2312" w:eastAsia="仿宋_GB2312"/>
          <w:kern w:val="0"/>
          <w:sz w:val="32"/>
          <w:szCs w:val="20"/>
        </w:rPr>
        <w:t>针对危及人民群众生命健康的常见病、多发病，围绕重点人群、重点区域、重点环节，开展相应人群疾病探索科学、安全的诊治关键技术研究和攻关，攻克一批诊断、治疗、康复的临床应用新技术并转化为诊疗技术指南；有效解决临床实际问题，形成我市相关临床领域的技术特色和人才优势。（按照临床专科申报，临床专科代码详见附件2）。</w:t>
      </w:r>
    </w:p>
    <w:p>
      <w:pPr>
        <w:adjustRightInd w:val="0"/>
        <w:snapToGrid w:val="0"/>
        <w:spacing w:line="600" w:lineRule="atLeast"/>
        <w:ind w:firstLine="640" w:firstLineChars="200"/>
        <w:rPr>
          <w:rFonts w:ascii="仿宋_GB2312" w:eastAsia="仿宋_GB2312"/>
          <w:kern w:val="0"/>
          <w:sz w:val="32"/>
          <w:szCs w:val="20"/>
        </w:rPr>
      </w:pPr>
      <w:r>
        <w:rPr>
          <w:rFonts w:hint="eastAsia" w:ascii="仿宋_GB2312" w:eastAsia="仿宋_GB2312"/>
          <w:sz w:val="32"/>
          <w:szCs w:val="20"/>
        </w:rPr>
        <w:t>24020</w:t>
      </w:r>
      <w:r>
        <w:rPr>
          <w:rFonts w:hint="eastAsia" w:ascii="仿宋_GB2312" w:eastAsia="仿宋_GB2312"/>
          <w:kern w:val="0"/>
          <w:sz w:val="32"/>
          <w:szCs w:val="20"/>
        </w:rPr>
        <w:t>1  新型临床诊疗关键技术攻关；</w:t>
      </w:r>
    </w:p>
    <w:p>
      <w:pPr>
        <w:adjustRightInd w:val="0"/>
        <w:snapToGrid w:val="0"/>
        <w:spacing w:line="600" w:lineRule="atLeast"/>
        <w:ind w:firstLine="640" w:firstLineChars="200"/>
        <w:rPr>
          <w:rFonts w:ascii="仿宋_GB2312" w:eastAsia="仿宋_GB2312"/>
          <w:kern w:val="0"/>
          <w:sz w:val="32"/>
          <w:szCs w:val="20"/>
        </w:rPr>
      </w:pPr>
      <w:r>
        <w:rPr>
          <w:rFonts w:hint="eastAsia" w:ascii="仿宋_GB2312" w:eastAsia="仿宋_GB2312"/>
          <w:sz w:val="32"/>
          <w:szCs w:val="20"/>
        </w:rPr>
        <w:t>24020</w:t>
      </w:r>
      <w:r>
        <w:rPr>
          <w:rFonts w:hint="eastAsia" w:ascii="仿宋_GB2312" w:eastAsia="仿宋_GB2312"/>
          <w:kern w:val="0"/>
          <w:sz w:val="32"/>
          <w:szCs w:val="20"/>
        </w:rPr>
        <w:t>2  传染病预防控制关键技术攻关；</w:t>
      </w:r>
    </w:p>
    <w:p>
      <w:pPr>
        <w:adjustRightInd w:val="0"/>
        <w:snapToGrid w:val="0"/>
        <w:spacing w:line="600" w:lineRule="atLeast"/>
        <w:ind w:firstLine="640" w:firstLineChars="200"/>
        <w:rPr>
          <w:rFonts w:ascii="仿宋_GB2312" w:eastAsia="仿宋_GB2312"/>
          <w:kern w:val="0"/>
          <w:sz w:val="32"/>
          <w:szCs w:val="20"/>
        </w:rPr>
      </w:pPr>
      <w:r>
        <w:rPr>
          <w:rFonts w:hint="eastAsia" w:ascii="仿宋_GB2312" w:eastAsia="仿宋_GB2312"/>
          <w:sz w:val="32"/>
          <w:szCs w:val="20"/>
        </w:rPr>
        <w:t>24020</w:t>
      </w:r>
      <w:r>
        <w:rPr>
          <w:rFonts w:hint="eastAsia" w:ascii="仿宋_GB2312" w:eastAsia="仿宋_GB2312"/>
          <w:kern w:val="0"/>
          <w:sz w:val="32"/>
          <w:szCs w:val="20"/>
        </w:rPr>
        <w:t>3  中医药创新发展关键技术攻关；</w:t>
      </w:r>
    </w:p>
    <w:p>
      <w:pPr>
        <w:adjustRightInd w:val="0"/>
        <w:snapToGrid w:val="0"/>
        <w:spacing w:line="600" w:lineRule="atLeast"/>
        <w:ind w:firstLine="640" w:firstLineChars="200"/>
        <w:rPr>
          <w:rFonts w:ascii="仿宋_GB2312" w:eastAsia="仿宋_GB2312"/>
          <w:kern w:val="0"/>
          <w:sz w:val="32"/>
          <w:szCs w:val="20"/>
        </w:rPr>
      </w:pPr>
      <w:r>
        <w:rPr>
          <w:rFonts w:hint="eastAsia" w:ascii="仿宋_GB2312" w:eastAsia="仿宋_GB2312"/>
          <w:sz w:val="32"/>
          <w:szCs w:val="20"/>
        </w:rPr>
        <w:t>24020</w:t>
      </w:r>
      <w:r>
        <w:rPr>
          <w:rFonts w:hint="eastAsia" w:ascii="仿宋_GB2312" w:eastAsia="仿宋_GB2312"/>
          <w:kern w:val="0"/>
          <w:sz w:val="32"/>
          <w:szCs w:val="20"/>
        </w:rPr>
        <w:t>4  慢病患者康复关键技术攻关；</w:t>
      </w:r>
    </w:p>
    <w:p>
      <w:pPr>
        <w:adjustRightInd w:val="0"/>
        <w:snapToGrid w:val="0"/>
        <w:spacing w:line="600" w:lineRule="atLeast"/>
        <w:ind w:firstLine="640" w:firstLineChars="200"/>
        <w:rPr>
          <w:rFonts w:ascii="仿宋_GB2312" w:eastAsia="仿宋_GB2312"/>
          <w:kern w:val="0"/>
          <w:sz w:val="32"/>
          <w:szCs w:val="20"/>
        </w:rPr>
      </w:pPr>
      <w:r>
        <w:rPr>
          <w:rFonts w:hint="eastAsia" w:ascii="仿宋_GB2312" w:eastAsia="仿宋_GB2312"/>
          <w:sz w:val="32"/>
          <w:szCs w:val="20"/>
        </w:rPr>
        <w:t>24020</w:t>
      </w:r>
      <w:r>
        <w:rPr>
          <w:rFonts w:hint="eastAsia" w:ascii="仿宋_GB2312" w:eastAsia="仿宋_GB2312"/>
          <w:kern w:val="0"/>
          <w:sz w:val="32"/>
          <w:szCs w:val="20"/>
        </w:rPr>
        <w:t>5  妇女健康关键技术攻关；</w:t>
      </w:r>
    </w:p>
    <w:p>
      <w:pPr>
        <w:adjustRightInd w:val="0"/>
        <w:snapToGrid w:val="0"/>
        <w:spacing w:line="600" w:lineRule="atLeast"/>
        <w:ind w:firstLine="640" w:firstLineChars="200"/>
        <w:rPr>
          <w:rFonts w:ascii="仿宋_GB2312" w:eastAsia="仿宋_GB2312"/>
          <w:kern w:val="0"/>
          <w:sz w:val="32"/>
          <w:szCs w:val="20"/>
        </w:rPr>
      </w:pPr>
      <w:r>
        <w:rPr>
          <w:rFonts w:hint="eastAsia" w:ascii="仿宋_GB2312" w:eastAsia="仿宋_GB2312"/>
          <w:sz w:val="32"/>
          <w:szCs w:val="20"/>
        </w:rPr>
        <w:t>24020</w:t>
      </w:r>
      <w:r>
        <w:rPr>
          <w:rFonts w:hint="eastAsia" w:ascii="仿宋_GB2312" w:eastAsia="仿宋_GB2312"/>
          <w:kern w:val="0"/>
          <w:sz w:val="32"/>
          <w:szCs w:val="20"/>
        </w:rPr>
        <w:t>6  出生缺陷及儿童健康关键技术攻关；</w:t>
      </w:r>
    </w:p>
    <w:p>
      <w:pPr>
        <w:adjustRightInd w:val="0"/>
        <w:snapToGrid w:val="0"/>
        <w:spacing w:line="600" w:lineRule="atLeast"/>
        <w:ind w:firstLine="640" w:firstLineChars="200"/>
        <w:rPr>
          <w:rFonts w:ascii="仿宋_GB2312" w:eastAsia="仿宋_GB2312"/>
          <w:kern w:val="0"/>
          <w:sz w:val="32"/>
          <w:szCs w:val="20"/>
        </w:rPr>
      </w:pPr>
      <w:r>
        <w:rPr>
          <w:rFonts w:hint="eastAsia" w:ascii="仿宋_GB2312" w:eastAsia="仿宋_GB2312"/>
          <w:sz w:val="32"/>
          <w:szCs w:val="20"/>
        </w:rPr>
        <w:t>24020</w:t>
      </w:r>
      <w:r>
        <w:rPr>
          <w:rFonts w:hint="eastAsia" w:ascii="仿宋_GB2312" w:eastAsia="仿宋_GB2312"/>
          <w:kern w:val="0"/>
          <w:sz w:val="32"/>
          <w:szCs w:val="20"/>
        </w:rPr>
        <w:t>7  血液分析及血液安全关键技术攻关；</w:t>
      </w:r>
    </w:p>
    <w:p>
      <w:pPr>
        <w:adjustRightInd w:val="0"/>
        <w:snapToGrid w:val="0"/>
        <w:spacing w:line="600" w:lineRule="atLeast"/>
        <w:ind w:firstLine="640" w:firstLineChars="200"/>
        <w:rPr>
          <w:rFonts w:ascii="仿宋_GB2312" w:eastAsia="仿宋_GB2312"/>
          <w:kern w:val="0"/>
          <w:sz w:val="32"/>
          <w:szCs w:val="20"/>
        </w:rPr>
      </w:pPr>
      <w:r>
        <w:rPr>
          <w:rFonts w:hint="eastAsia" w:ascii="仿宋_GB2312" w:eastAsia="仿宋_GB2312"/>
          <w:sz w:val="32"/>
          <w:szCs w:val="20"/>
        </w:rPr>
        <w:t>24020</w:t>
      </w:r>
      <w:r>
        <w:rPr>
          <w:rFonts w:hint="eastAsia" w:ascii="仿宋_GB2312" w:eastAsia="仿宋_GB2312"/>
          <w:kern w:val="0"/>
          <w:sz w:val="32"/>
          <w:szCs w:val="20"/>
        </w:rPr>
        <w:t>8  残疾人康复关键技术攻关；</w:t>
      </w:r>
    </w:p>
    <w:p>
      <w:pPr>
        <w:adjustRightInd w:val="0"/>
        <w:snapToGrid w:val="0"/>
        <w:spacing w:line="600" w:lineRule="atLeast"/>
        <w:ind w:firstLine="640" w:firstLineChars="200"/>
        <w:rPr>
          <w:rFonts w:ascii="仿宋_GB2312" w:eastAsia="仿宋_GB2312"/>
          <w:kern w:val="0"/>
          <w:sz w:val="32"/>
          <w:szCs w:val="20"/>
        </w:rPr>
      </w:pPr>
      <w:r>
        <w:rPr>
          <w:rFonts w:hint="eastAsia" w:ascii="仿宋_GB2312" w:eastAsia="仿宋_GB2312"/>
          <w:sz w:val="32"/>
          <w:szCs w:val="20"/>
        </w:rPr>
        <w:t>24020</w:t>
      </w:r>
      <w:r>
        <w:rPr>
          <w:rFonts w:hint="eastAsia" w:ascii="仿宋_GB2312" w:eastAsia="仿宋_GB2312"/>
          <w:kern w:val="0"/>
          <w:sz w:val="32"/>
          <w:szCs w:val="20"/>
        </w:rPr>
        <w:t>9  精神疾病的心理康复技术攻关；</w:t>
      </w:r>
    </w:p>
    <w:p>
      <w:pPr>
        <w:adjustRightInd w:val="0"/>
        <w:snapToGrid w:val="0"/>
        <w:spacing w:line="600" w:lineRule="atLeast"/>
        <w:ind w:firstLine="640" w:firstLineChars="200"/>
        <w:rPr>
          <w:rFonts w:ascii="仿宋_GB2312" w:eastAsia="仿宋_GB2312"/>
          <w:kern w:val="0"/>
          <w:sz w:val="32"/>
          <w:szCs w:val="20"/>
        </w:rPr>
      </w:pPr>
      <w:r>
        <w:rPr>
          <w:rFonts w:hint="eastAsia" w:ascii="仿宋_GB2312" w:eastAsia="仿宋_GB2312"/>
          <w:sz w:val="32"/>
          <w:szCs w:val="20"/>
        </w:rPr>
        <w:t>2402</w:t>
      </w:r>
      <w:r>
        <w:rPr>
          <w:rFonts w:hint="eastAsia" w:ascii="仿宋_GB2312" w:eastAsia="仿宋_GB2312"/>
          <w:kern w:val="0"/>
          <w:sz w:val="32"/>
          <w:szCs w:val="20"/>
        </w:rPr>
        <w:t>10  眼、耳鼻喉、口腔等领域关键技术攻关。</w:t>
      </w:r>
    </w:p>
    <w:p>
      <w:pPr>
        <w:pStyle w:val="6"/>
        <w:snapToGrid w:val="0"/>
        <w:spacing w:before="0" w:beforeAutospacing="0" w:after="0" w:line="600" w:lineRule="atLeast"/>
        <w:ind w:firstLine="640" w:firstLineChars="200"/>
        <w:jc w:val="both"/>
        <w:rPr>
          <w:rFonts w:ascii="黑体" w:hAnsi="黑体" w:eastAsia="黑体"/>
          <w:szCs w:val="20"/>
        </w:rPr>
      </w:pPr>
      <w:r>
        <w:rPr>
          <w:rFonts w:hint="eastAsia" w:ascii="黑体" w:hAnsi="黑体" w:eastAsia="黑体"/>
          <w:szCs w:val="20"/>
        </w:rPr>
        <w:t>三、应用基础研究项目</w:t>
      </w:r>
    </w:p>
    <w:p>
      <w:pPr>
        <w:pStyle w:val="2"/>
        <w:widowControl w:val="0"/>
        <w:adjustRightInd w:val="0"/>
        <w:snapToGrid w:val="0"/>
        <w:spacing w:before="0" w:beforeAutospacing="0" w:after="0" w:afterAutospacing="0" w:line="600" w:lineRule="atLeast"/>
        <w:ind w:firstLine="643" w:firstLineChars="200"/>
        <w:jc w:val="both"/>
        <w:rPr>
          <w:rFonts w:hint="eastAsia" w:ascii="楷体_GB2312" w:hAnsi="Calibri" w:eastAsia="楷体_GB2312" w:cs="Times New Roman"/>
          <w:b/>
          <w:bCs/>
          <w:sz w:val="32"/>
          <w:szCs w:val="20"/>
        </w:rPr>
      </w:pPr>
      <w:r>
        <w:rPr>
          <w:rFonts w:hint="eastAsia" w:ascii="楷体_GB2312" w:hAnsi="Calibri" w:eastAsia="楷体_GB2312" w:cs="Times New Roman"/>
          <w:b/>
          <w:bCs/>
          <w:sz w:val="32"/>
          <w:szCs w:val="20"/>
        </w:rPr>
        <w:t>240301  医疗卫生应用基础研究（青年人才临床应用研究）；</w:t>
      </w:r>
    </w:p>
    <w:p>
      <w:pPr>
        <w:pStyle w:val="2"/>
        <w:widowControl w:val="0"/>
        <w:adjustRightInd w:val="0"/>
        <w:snapToGrid w:val="0"/>
        <w:spacing w:before="0" w:beforeAutospacing="0" w:after="0" w:afterAutospacing="0" w:line="600" w:lineRule="atLeast"/>
        <w:ind w:firstLine="643" w:firstLineChars="200"/>
        <w:jc w:val="both"/>
        <w:rPr>
          <w:rFonts w:ascii="楷体_GB2312" w:hAnsi="Calibri" w:eastAsia="楷体_GB2312" w:cs="Times New Roman"/>
          <w:b/>
          <w:bCs/>
          <w:sz w:val="32"/>
          <w:szCs w:val="20"/>
        </w:rPr>
      </w:pPr>
      <w:r>
        <w:rPr>
          <w:rFonts w:hint="eastAsia" w:ascii="楷体_GB2312" w:hAnsi="Calibri" w:eastAsia="楷体_GB2312" w:cs="Times New Roman"/>
          <w:b/>
          <w:bCs/>
          <w:sz w:val="32"/>
          <w:szCs w:val="20"/>
        </w:rPr>
        <w:t>240302  医疗卫生应用基础研究（面上临床应用研究）；</w:t>
      </w:r>
    </w:p>
    <w:p>
      <w:pPr>
        <w:adjustRightInd w:val="0"/>
        <w:snapToGrid w:val="0"/>
        <w:spacing w:line="600" w:lineRule="atLeast"/>
        <w:ind w:firstLine="640" w:firstLineChars="200"/>
        <w:rPr>
          <w:rFonts w:ascii="仿宋_GB2312" w:eastAsia="仿宋_GB2312"/>
          <w:kern w:val="0"/>
          <w:sz w:val="32"/>
          <w:szCs w:val="20"/>
        </w:rPr>
      </w:pPr>
      <w:r>
        <w:rPr>
          <w:rFonts w:hint="eastAsia" w:ascii="仿宋_GB2312" w:eastAsia="仿宋_GB2312"/>
          <w:kern w:val="0"/>
          <w:sz w:val="32"/>
          <w:szCs w:val="20"/>
        </w:rPr>
        <w:t>医疗卫生应用基础研究不限定项目研究方向，可根据“医学学科申报代码表（一级代码）（详见附件4）”中的专科类别自行确定研究方向，不在代码表中的医学领域相关课题将不接收申报。</w:t>
      </w:r>
    </w:p>
    <w:p>
      <w:pPr>
        <w:adjustRightInd w:val="0"/>
        <w:snapToGrid w:val="0"/>
        <w:spacing w:line="600" w:lineRule="atLeast"/>
        <w:ind w:firstLine="200"/>
        <w:rPr>
          <w:rFonts w:hint="eastAsia" w:ascii="仿宋_GB2312" w:hAnsi="Times New Roman" w:eastAsia="仿宋_GB2312"/>
          <w:sz w:val="32"/>
          <w:szCs w:val="32"/>
        </w:rPr>
      </w:pPr>
    </w:p>
    <w:p>
      <w:pPr>
        <w:adjustRightInd w:val="0"/>
        <w:snapToGrid w:val="0"/>
        <w:spacing w:line="600" w:lineRule="atLeast"/>
        <w:ind w:firstLine="200"/>
        <w:rPr>
          <w:rFonts w:hint="eastAsia" w:ascii="仿宋_GB2312" w:hAnsi="Times New Roman" w:eastAsia="仿宋_GB2312"/>
          <w:sz w:val="32"/>
          <w:szCs w:val="32"/>
        </w:rPr>
      </w:pPr>
    </w:p>
    <w:p>
      <w:pPr>
        <w:adjustRightInd w:val="0"/>
        <w:snapToGrid w:val="0"/>
        <w:spacing w:line="600" w:lineRule="atLeast"/>
        <w:ind w:firstLine="200"/>
        <w:rPr>
          <w:rFonts w:hint="eastAsia" w:ascii="仿宋_GB2312" w:hAnsi="Times New Roman" w:eastAsia="仿宋_GB2312"/>
          <w:sz w:val="32"/>
          <w:szCs w:val="32"/>
        </w:rPr>
      </w:pPr>
    </w:p>
    <w:p>
      <w:pPr>
        <w:adjustRightInd w:val="0"/>
        <w:snapToGrid w:val="0"/>
        <w:spacing w:line="600" w:lineRule="atLeast"/>
        <w:ind w:firstLine="200"/>
        <w:rPr>
          <w:rFonts w:hint="eastAsia" w:ascii="仿宋_GB2312" w:hAnsi="Times New Roman" w:eastAsia="仿宋_GB2312"/>
          <w:sz w:val="32"/>
          <w:szCs w:val="32"/>
        </w:rPr>
      </w:pPr>
    </w:p>
    <w:p>
      <w:pPr>
        <w:adjustRightInd w:val="0"/>
        <w:snapToGrid w:val="0"/>
        <w:spacing w:line="600" w:lineRule="atLeast"/>
        <w:ind w:firstLine="200"/>
        <w:rPr>
          <w:rFonts w:hint="eastAsia" w:ascii="仿宋_GB2312" w:hAnsi="Times New Roman" w:eastAsia="仿宋_GB2312"/>
          <w:sz w:val="32"/>
          <w:szCs w:val="32"/>
        </w:rPr>
      </w:pPr>
    </w:p>
    <w:p>
      <w:pPr>
        <w:adjustRightInd w:val="0"/>
        <w:snapToGrid w:val="0"/>
        <w:spacing w:line="600" w:lineRule="atLeast"/>
        <w:ind w:firstLine="200"/>
        <w:rPr>
          <w:rFonts w:ascii="仿宋_GB2312" w:hAnsi="Times New Roman" w:eastAsia="仿宋_GB2312"/>
          <w:sz w:val="32"/>
          <w:szCs w:val="32"/>
        </w:rPr>
      </w:pPr>
    </w:p>
    <w:p>
      <w:pPr>
        <w:adjustRightInd w:val="0"/>
        <w:snapToGrid w:val="0"/>
        <w:spacing w:after="120" w:afterLines="50" w:line="240" w:lineRule="atLeast"/>
        <w:jc w:val="left"/>
        <w:rPr>
          <w:rFonts w:ascii="黑体" w:hAnsi="黑体" w:eastAsia="黑体"/>
          <w:sz w:val="32"/>
          <w:szCs w:val="32"/>
        </w:rPr>
      </w:pPr>
      <w:r>
        <w:rPr>
          <w:rFonts w:hint="eastAsia" w:ascii="黑体" w:hAnsi="黑体" w:eastAsia="黑体"/>
          <w:sz w:val="32"/>
          <w:szCs w:val="32"/>
        </w:rPr>
        <w:t>附件2</w:t>
      </w:r>
    </w:p>
    <w:p>
      <w:pPr>
        <w:adjustRightInd w:val="0"/>
        <w:snapToGrid w:val="0"/>
        <w:spacing w:after="120" w:afterLines="50" w:line="240" w:lineRule="atLeast"/>
        <w:jc w:val="center"/>
        <w:rPr>
          <w:rFonts w:ascii="方正小标宋_GBK" w:hAnsi="宋体" w:eastAsia="方正小标宋_GBK"/>
          <w:sz w:val="44"/>
          <w:szCs w:val="44"/>
        </w:rPr>
      </w:pPr>
      <w:r>
        <w:rPr>
          <w:rFonts w:hint="eastAsia" w:ascii="方正小标宋_GBK" w:hAnsi="宋体" w:eastAsia="方正小标宋_GBK"/>
          <w:sz w:val="44"/>
          <w:szCs w:val="44"/>
        </w:rPr>
        <w:t>临床专科分类代码表</w:t>
      </w:r>
    </w:p>
    <w:tbl>
      <w:tblPr>
        <w:tblStyle w:val="3"/>
        <w:tblW w:w="910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275"/>
        <w:gridCol w:w="2275"/>
        <w:gridCol w:w="2275"/>
        <w:gridCol w:w="227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275" w:type="dxa"/>
            <w:noWrap w:val="0"/>
            <w:vAlign w:val="center"/>
          </w:tcPr>
          <w:p>
            <w:pPr>
              <w:widowControl/>
              <w:adjustRightInd w:val="0"/>
              <w:snapToGrid w:val="0"/>
              <w:spacing w:line="240" w:lineRule="atLeast"/>
              <w:jc w:val="center"/>
              <w:rPr>
                <w:rFonts w:hint="eastAsia" w:ascii="黑体" w:hAnsi="黑体" w:eastAsia="黑体" w:cs="宋体"/>
                <w:szCs w:val="21"/>
              </w:rPr>
            </w:pPr>
            <w:r>
              <w:rPr>
                <w:rFonts w:hint="eastAsia" w:ascii="黑体" w:hAnsi="黑体" w:eastAsia="黑体" w:cs="宋体"/>
                <w:szCs w:val="21"/>
              </w:rPr>
              <w:t>序号</w:t>
            </w:r>
          </w:p>
        </w:tc>
        <w:tc>
          <w:tcPr>
            <w:tcW w:w="2275" w:type="dxa"/>
            <w:noWrap w:val="0"/>
            <w:vAlign w:val="center"/>
          </w:tcPr>
          <w:p>
            <w:pPr>
              <w:widowControl/>
              <w:adjustRightInd w:val="0"/>
              <w:snapToGrid w:val="0"/>
              <w:spacing w:line="240" w:lineRule="atLeast"/>
              <w:jc w:val="center"/>
              <w:rPr>
                <w:rFonts w:hint="eastAsia" w:ascii="黑体" w:hAnsi="黑体" w:eastAsia="黑体" w:cs="宋体"/>
                <w:szCs w:val="21"/>
              </w:rPr>
            </w:pPr>
            <w:r>
              <w:rPr>
                <w:rFonts w:hint="eastAsia" w:ascii="黑体" w:hAnsi="黑体" w:eastAsia="黑体" w:cs="宋体"/>
                <w:szCs w:val="21"/>
              </w:rPr>
              <w:t>专科名称</w:t>
            </w:r>
          </w:p>
        </w:tc>
        <w:tc>
          <w:tcPr>
            <w:tcW w:w="2275" w:type="dxa"/>
            <w:noWrap w:val="0"/>
            <w:vAlign w:val="center"/>
          </w:tcPr>
          <w:p>
            <w:pPr>
              <w:widowControl/>
              <w:adjustRightInd w:val="0"/>
              <w:snapToGrid w:val="0"/>
              <w:spacing w:line="240" w:lineRule="atLeast"/>
              <w:jc w:val="center"/>
              <w:rPr>
                <w:rFonts w:hint="eastAsia" w:ascii="黑体" w:hAnsi="黑体" w:eastAsia="黑体" w:cs="宋体"/>
                <w:szCs w:val="21"/>
              </w:rPr>
            </w:pPr>
            <w:r>
              <w:rPr>
                <w:rFonts w:hint="eastAsia" w:ascii="黑体" w:hAnsi="黑体" w:eastAsia="黑体" w:cs="宋体"/>
                <w:szCs w:val="21"/>
              </w:rPr>
              <w:t>序号</w:t>
            </w:r>
          </w:p>
        </w:tc>
        <w:tc>
          <w:tcPr>
            <w:tcW w:w="2275" w:type="dxa"/>
            <w:noWrap w:val="0"/>
            <w:vAlign w:val="center"/>
          </w:tcPr>
          <w:p>
            <w:pPr>
              <w:widowControl/>
              <w:adjustRightInd w:val="0"/>
              <w:snapToGrid w:val="0"/>
              <w:spacing w:line="240" w:lineRule="atLeast"/>
              <w:jc w:val="center"/>
              <w:rPr>
                <w:rFonts w:hint="eastAsia" w:ascii="黑体" w:hAnsi="黑体" w:eastAsia="黑体" w:cs="宋体"/>
                <w:szCs w:val="21"/>
              </w:rPr>
            </w:pPr>
            <w:r>
              <w:rPr>
                <w:rFonts w:hint="eastAsia" w:ascii="黑体" w:hAnsi="黑体" w:eastAsia="黑体" w:cs="宋体"/>
                <w:szCs w:val="21"/>
              </w:rPr>
              <w:t>专科名称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1</w:t>
            </w:r>
          </w:p>
        </w:tc>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心血管内科</w:t>
            </w:r>
          </w:p>
        </w:tc>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20</w:t>
            </w:r>
          </w:p>
        </w:tc>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急诊科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2</w:t>
            </w:r>
          </w:p>
        </w:tc>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呼吸内科</w:t>
            </w:r>
          </w:p>
        </w:tc>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21</w:t>
            </w:r>
          </w:p>
        </w:tc>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神经内科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3</w:t>
            </w:r>
          </w:p>
        </w:tc>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消化内科</w:t>
            </w:r>
          </w:p>
        </w:tc>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22</w:t>
            </w:r>
          </w:p>
        </w:tc>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皮肤科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4</w:t>
            </w:r>
          </w:p>
        </w:tc>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内分泌科</w:t>
            </w:r>
          </w:p>
        </w:tc>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23</w:t>
            </w:r>
          </w:p>
        </w:tc>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眼科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5</w:t>
            </w:r>
          </w:p>
        </w:tc>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血液内科</w:t>
            </w:r>
          </w:p>
        </w:tc>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24</w:t>
            </w:r>
          </w:p>
        </w:tc>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耳鼻咽喉科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6</w:t>
            </w:r>
          </w:p>
        </w:tc>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肾脏内科</w:t>
            </w:r>
          </w:p>
        </w:tc>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25</w:t>
            </w:r>
          </w:p>
        </w:tc>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精神科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7</w:t>
            </w:r>
          </w:p>
        </w:tc>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感染科</w:t>
            </w:r>
          </w:p>
        </w:tc>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26</w:t>
            </w:r>
          </w:p>
        </w:tc>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小儿外科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8</w:t>
            </w:r>
          </w:p>
        </w:tc>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风湿免疫科</w:t>
            </w:r>
          </w:p>
        </w:tc>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27</w:t>
            </w:r>
          </w:p>
        </w:tc>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康复医学科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9</w:t>
            </w:r>
          </w:p>
        </w:tc>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普通外科</w:t>
            </w:r>
          </w:p>
        </w:tc>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28</w:t>
            </w:r>
          </w:p>
        </w:tc>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麻醉科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10</w:t>
            </w:r>
          </w:p>
        </w:tc>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骨科</w:t>
            </w:r>
          </w:p>
        </w:tc>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29</w:t>
            </w:r>
          </w:p>
        </w:tc>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医学影像科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11</w:t>
            </w:r>
          </w:p>
        </w:tc>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心血管外科</w:t>
            </w:r>
          </w:p>
        </w:tc>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30</w:t>
            </w:r>
          </w:p>
        </w:tc>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医学检验科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12</w:t>
            </w:r>
          </w:p>
        </w:tc>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胸外科</w:t>
            </w:r>
          </w:p>
        </w:tc>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31</w:t>
            </w:r>
          </w:p>
        </w:tc>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临床病理科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13</w:t>
            </w:r>
          </w:p>
        </w:tc>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泌尿外科</w:t>
            </w:r>
          </w:p>
        </w:tc>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32</w:t>
            </w:r>
          </w:p>
        </w:tc>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口腔科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14</w:t>
            </w:r>
          </w:p>
        </w:tc>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整形外科</w:t>
            </w:r>
          </w:p>
        </w:tc>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33</w:t>
            </w:r>
          </w:p>
        </w:tc>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全科医学科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15</w:t>
            </w:r>
          </w:p>
        </w:tc>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烧伤科</w:t>
            </w:r>
          </w:p>
        </w:tc>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34</w:t>
            </w:r>
          </w:p>
        </w:tc>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中医内科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16</w:t>
            </w:r>
          </w:p>
        </w:tc>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神经外科</w:t>
            </w:r>
          </w:p>
        </w:tc>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35</w:t>
            </w:r>
          </w:p>
        </w:tc>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中医外科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17</w:t>
            </w:r>
          </w:p>
        </w:tc>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肿瘤科</w:t>
            </w:r>
          </w:p>
        </w:tc>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36</w:t>
            </w:r>
          </w:p>
        </w:tc>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中医养生康复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18</w:t>
            </w:r>
          </w:p>
        </w:tc>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妇产科</w:t>
            </w:r>
          </w:p>
        </w:tc>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37</w:t>
            </w:r>
          </w:p>
        </w:tc>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针灸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19</w:t>
            </w:r>
          </w:p>
        </w:tc>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儿科</w:t>
            </w:r>
          </w:p>
        </w:tc>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39</w:t>
            </w:r>
          </w:p>
        </w:tc>
        <w:tc>
          <w:tcPr>
            <w:tcW w:w="2275" w:type="dxa"/>
            <w:noWrap w:val="0"/>
            <w:vAlign w:val="center"/>
          </w:tcPr>
          <w:p>
            <w:pPr>
              <w:widowControl/>
              <w:adjustRightInd w:val="0"/>
              <w:snapToGrid w:val="0"/>
              <w:spacing w:line="240" w:lineRule="atLeast"/>
              <w:jc w:val="center"/>
              <w:rPr>
                <w:rFonts w:hint="eastAsia" w:ascii="仿宋_GB2312" w:eastAsia="仿宋_GB2312" w:cs="宋体"/>
                <w:szCs w:val="21"/>
              </w:rPr>
            </w:pPr>
            <w:r>
              <w:rPr>
                <w:rFonts w:hint="eastAsia" w:ascii="仿宋_GB2312" w:eastAsia="仿宋_GB2312" w:cs="宋体"/>
                <w:szCs w:val="21"/>
              </w:rPr>
              <w:t>护理学</w:t>
            </w:r>
          </w:p>
        </w:tc>
      </w:tr>
    </w:tbl>
    <w:p>
      <w:pPr>
        <w:spacing w:line="580" w:lineRule="exact"/>
        <w:rPr>
          <w:rFonts w:ascii="仿宋_GB2312" w:hAnsi="Times New Roman" w:eastAsia="仿宋_GB2312"/>
          <w:b/>
          <w:bCs/>
          <w:sz w:val="32"/>
          <w:szCs w:val="32"/>
        </w:rPr>
      </w:pPr>
      <w:r>
        <w:rPr>
          <w:rFonts w:hint="eastAsia" w:ascii="仿宋_GB2312" w:hAnsi="Times New Roman" w:eastAsia="仿宋_GB2312"/>
          <w:b/>
          <w:bCs/>
          <w:sz w:val="32"/>
          <w:szCs w:val="32"/>
        </w:rPr>
        <w:t xml:space="preserve"> </w:t>
      </w:r>
    </w:p>
    <w:p>
      <w:pPr>
        <w:rPr>
          <w:rFonts w:hint="eastAsia" w:ascii="仿宋_GB2312" w:hAnsi="Times New Roman" w:eastAsia="仿宋_GB2312"/>
          <w:sz w:val="32"/>
          <w:szCs w:val="32"/>
        </w:rPr>
      </w:pPr>
    </w:p>
    <w:p>
      <w:pPr>
        <w:rPr>
          <w:rFonts w:hint="eastAsia" w:ascii="仿宋_GB2312" w:hAnsi="Times New Roman" w:eastAsia="仿宋_GB2312"/>
          <w:sz w:val="32"/>
          <w:szCs w:val="32"/>
        </w:rPr>
      </w:pPr>
    </w:p>
    <w:p>
      <w:pPr>
        <w:adjustRightInd w:val="0"/>
        <w:snapToGrid w:val="0"/>
        <w:spacing w:after="240" w:afterLines="100" w:line="240" w:lineRule="atLeast"/>
        <w:jc w:val="left"/>
        <w:rPr>
          <w:rFonts w:hint="eastAsia" w:ascii="黑体" w:hAnsi="黑体" w:eastAsia="黑体"/>
          <w:sz w:val="32"/>
          <w:szCs w:val="32"/>
        </w:rPr>
      </w:pPr>
    </w:p>
    <w:p>
      <w:pPr>
        <w:adjustRightInd w:val="0"/>
        <w:snapToGrid w:val="0"/>
        <w:spacing w:after="240" w:afterLines="100" w:line="240" w:lineRule="atLeast"/>
        <w:jc w:val="left"/>
        <w:rPr>
          <w:rFonts w:hint="eastAsia" w:ascii="黑体" w:hAnsi="黑体" w:eastAsia="黑体"/>
          <w:sz w:val="32"/>
          <w:szCs w:val="32"/>
        </w:rPr>
      </w:pPr>
    </w:p>
    <w:p>
      <w:pPr>
        <w:adjustRightInd w:val="0"/>
        <w:snapToGrid w:val="0"/>
        <w:spacing w:after="240" w:afterLines="100" w:line="240" w:lineRule="atLeast"/>
        <w:jc w:val="left"/>
        <w:rPr>
          <w:rFonts w:hint="eastAsia" w:ascii="黑体" w:hAnsi="黑体" w:eastAsia="黑体"/>
          <w:sz w:val="32"/>
          <w:szCs w:val="32"/>
        </w:rPr>
      </w:pPr>
    </w:p>
    <w:p>
      <w:pPr>
        <w:adjustRightInd w:val="0"/>
        <w:snapToGrid w:val="0"/>
        <w:spacing w:after="240" w:afterLines="100" w:line="240" w:lineRule="atLeast"/>
        <w:jc w:val="left"/>
        <w:rPr>
          <w:rFonts w:hint="eastAsia" w:ascii="黑体" w:hAnsi="黑体" w:eastAsia="黑体"/>
          <w:sz w:val="32"/>
          <w:szCs w:val="32"/>
        </w:rPr>
      </w:pPr>
    </w:p>
    <w:p>
      <w:pPr>
        <w:adjustRightInd w:val="0"/>
        <w:snapToGrid w:val="0"/>
        <w:spacing w:after="240" w:afterLines="100" w:line="240" w:lineRule="atLeast"/>
        <w:jc w:val="left"/>
        <w:rPr>
          <w:rFonts w:hint="eastAsia" w:ascii="黑体" w:hAnsi="黑体" w:eastAsia="黑体"/>
          <w:sz w:val="32"/>
          <w:szCs w:val="32"/>
        </w:rPr>
      </w:pPr>
    </w:p>
    <w:p>
      <w:pPr>
        <w:adjustRightInd w:val="0"/>
        <w:snapToGrid w:val="0"/>
        <w:spacing w:after="120" w:afterLines="50" w:line="240" w:lineRule="atLeast"/>
        <w:jc w:val="left"/>
        <w:rPr>
          <w:rFonts w:ascii="黑体" w:hAnsi="黑体" w:eastAsia="黑体"/>
          <w:sz w:val="32"/>
          <w:szCs w:val="32"/>
        </w:rPr>
      </w:pPr>
      <w:r>
        <w:rPr>
          <w:rFonts w:hint="eastAsia" w:ascii="黑体" w:hAnsi="黑体" w:eastAsia="黑体"/>
          <w:sz w:val="32"/>
          <w:szCs w:val="32"/>
        </w:rPr>
        <w:t>附件3</w:t>
      </w:r>
    </w:p>
    <w:p>
      <w:pPr>
        <w:adjustRightInd w:val="0"/>
        <w:snapToGrid w:val="0"/>
        <w:spacing w:line="240" w:lineRule="atLeast"/>
        <w:jc w:val="center"/>
        <w:rPr>
          <w:rFonts w:ascii="方正小标宋_GBK" w:hAnsi="宋体" w:eastAsia="方正小标宋_GBK"/>
          <w:sz w:val="44"/>
          <w:szCs w:val="44"/>
        </w:rPr>
      </w:pPr>
      <w:r>
        <w:rPr>
          <w:rFonts w:hint="eastAsia" w:ascii="方正小标宋_GBK" w:hAnsi="宋体" w:eastAsia="方正小标宋_GBK"/>
          <w:sz w:val="44"/>
          <w:szCs w:val="44"/>
        </w:rPr>
        <w:t>医疗卫生应用基础研究</w:t>
      </w:r>
    </w:p>
    <w:p>
      <w:pPr>
        <w:adjustRightInd w:val="0"/>
        <w:snapToGrid w:val="0"/>
        <w:spacing w:after="120" w:afterLines="50" w:line="240" w:lineRule="atLeast"/>
        <w:jc w:val="center"/>
        <w:rPr>
          <w:rFonts w:ascii="方正小标宋_GBK" w:hAnsi="宋体" w:eastAsia="方正小标宋_GBK"/>
          <w:sz w:val="44"/>
          <w:szCs w:val="44"/>
        </w:rPr>
      </w:pPr>
      <w:r>
        <w:rPr>
          <w:rFonts w:hint="eastAsia" w:ascii="方正小标宋_GBK" w:hAnsi="宋体" w:eastAsia="方正小标宋_GBK"/>
          <w:sz w:val="44"/>
          <w:szCs w:val="44"/>
        </w:rPr>
        <w:t>各有关单位项目限额申报数</w:t>
      </w:r>
    </w:p>
    <w:tbl>
      <w:tblPr>
        <w:tblStyle w:val="3"/>
        <w:tblW w:w="9085"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985"/>
        <w:gridCol w:w="31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985" w:type="dxa"/>
            <w:noWrap w:val="0"/>
            <w:vAlign w:val="center"/>
          </w:tcPr>
          <w:p>
            <w:pPr>
              <w:adjustRightInd w:val="0"/>
              <w:snapToGrid w:val="0"/>
              <w:spacing w:line="240" w:lineRule="atLeast"/>
              <w:ind w:left="-108"/>
              <w:jc w:val="center"/>
              <w:rPr>
                <w:rFonts w:hint="eastAsia" w:ascii="黑体" w:hAnsi="黑体" w:eastAsia="黑体"/>
                <w:kern w:val="0"/>
                <w:szCs w:val="21"/>
              </w:rPr>
            </w:pPr>
            <w:r>
              <w:rPr>
                <w:rFonts w:hint="eastAsia" w:ascii="黑体" w:hAnsi="黑体" w:eastAsia="黑体"/>
                <w:kern w:val="0"/>
                <w:szCs w:val="21"/>
              </w:rPr>
              <w:t>单  位</w:t>
            </w:r>
          </w:p>
        </w:tc>
        <w:tc>
          <w:tcPr>
            <w:tcW w:w="3100" w:type="dxa"/>
            <w:noWrap w:val="0"/>
            <w:vAlign w:val="center"/>
          </w:tcPr>
          <w:p>
            <w:pPr>
              <w:adjustRightInd w:val="0"/>
              <w:snapToGrid w:val="0"/>
              <w:spacing w:line="240" w:lineRule="atLeast"/>
              <w:ind w:left="-108"/>
              <w:jc w:val="center"/>
              <w:rPr>
                <w:rFonts w:hint="eastAsia" w:ascii="黑体" w:hAnsi="黑体" w:eastAsia="黑体"/>
                <w:kern w:val="0"/>
                <w:szCs w:val="21"/>
              </w:rPr>
            </w:pPr>
            <w:r>
              <w:rPr>
                <w:rFonts w:hint="eastAsia" w:ascii="黑体" w:hAnsi="黑体" w:eastAsia="黑体"/>
                <w:kern w:val="0"/>
                <w:szCs w:val="21"/>
              </w:rPr>
              <w:t>受理项目限额（项）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985" w:type="dxa"/>
            <w:noWrap w:val="0"/>
            <w:vAlign w:val="center"/>
          </w:tcPr>
          <w:p>
            <w:pPr>
              <w:adjustRightInd w:val="0"/>
              <w:snapToGrid w:val="0"/>
              <w:spacing w:line="240" w:lineRule="atLeast"/>
              <w:jc w:val="center"/>
              <w:rPr>
                <w:rFonts w:hint="eastAsia" w:ascii="仿宋_GB2312" w:hAnsi="微软雅黑" w:eastAsia="仿宋_GB2312"/>
                <w:kern w:val="0"/>
                <w:szCs w:val="21"/>
              </w:rPr>
            </w:pPr>
            <w:r>
              <w:rPr>
                <w:rFonts w:hint="eastAsia" w:ascii="仿宋_GB2312" w:hAnsi="微软雅黑" w:eastAsia="仿宋_GB2312"/>
                <w:kern w:val="0"/>
                <w:szCs w:val="21"/>
              </w:rPr>
              <w:t>苏州大学附属第一医院（含国家临床医学研究中心）</w:t>
            </w:r>
          </w:p>
        </w:tc>
        <w:tc>
          <w:tcPr>
            <w:tcW w:w="3100" w:type="dxa"/>
            <w:noWrap w:val="0"/>
            <w:vAlign w:val="center"/>
          </w:tcPr>
          <w:p>
            <w:pPr>
              <w:adjustRightInd w:val="0"/>
              <w:snapToGrid w:val="0"/>
              <w:spacing w:line="240" w:lineRule="atLeast"/>
              <w:ind w:left="-108"/>
              <w:jc w:val="center"/>
              <w:rPr>
                <w:rFonts w:hint="eastAsia" w:ascii="仿宋_GB2312" w:hAnsi="Times New Roman" w:eastAsia="仿宋_GB2312"/>
                <w:kern w:val="0"/>
                <w:szCs w:val="21"/>
              </w:rPr>
            </w:pPr>
            <w:r>
              <w:rPr>
                <w:rFonts w:hint="eastAsia" w:ascii="仿宋_GB2312" w:hAnsi="Times New Roman" w:eastAsia="仿宋_GB2312"/>
                <w:kern w:val="0"/>
                <w:szCs w:val="21"/>
              </w:rPr>
              <w:t>35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985" w:type="dxa"/>
            <w:noWrap w:val="0"/>
            <w:vAlign w:val="center"/>
          </w:tcPr>
          <w:p>
            <w:pPr>
              <w:adjustRightInd w:val="0"/>
              <w:snapToGrid w:val="0"/>
              <w:spacing w:line="240" w:lineRule="atLeast"/>
              <w:jc w:val="center"/>
              <w:rPr>
                <w:rFonts w:hint="eastAsia" w:ascii="仿宋_GB2312" w:hAnsi="Times New Roman" w:eastAsia="仿宋_GB2312"/>
                <w:kern w:val="0"/>
                <w:szCs w:val="21"/>
              </w:rPr>
            </w:pPr>
            <w:r>
              <w:rPr>
                <w:rFonts w:hint="eastAsia" w:ascii="仿宋_GB2312" w:hAnsi="微软雅黑" w:eastAsia="仿宋_GB2312"/>
                <w:kern w:val="0"/>
                <w:szCs w:val="21"/>
              </w:rPr>
              <w:t>苏州大学附属第二医院</w:t>
            </w:r>
          </w:p>
        </w:tc>
        <w:tc>
          <w:tcPr>
            <w:tcW w:w="3100" w:type="dxa"/>
            <w:noWrap w:val="0"/>
            <w:vAlign w:val="center"/>
          </w:tcPr>
          <w:p>
            <w:pPr>
              <w:adjustRightInd w:val="0"/>
              <w:snapToGrid w:val="0"/>
              <w:spacing w:line="240" w:lineRule="atLeast"/>
              <w:ind w:left="-108"/>
              <w:jc w:val="center"/>
              <w:rPr>
                <w:rFonts w:hint="eastAsia" w:ascii="仿宋_GB2312" w:hAnsi="Times New Roman" w:eastAsia="仿宋_GB2312"/>
                <w:kern w:val="0"/>
                <w:szCs w:val="21"/>
              </w:rPr>
            </w:pPr>
            <w:r>
              <w:rPr>
                <w:rFonts w:hint="eastAsia" w:ascii="仿宋_GB2312" w:hAnsi="Times New Roman" w:eastAsia="仿宋_GB2312"/>
                <w:kern w:val="0"/>
                <w:szCs w:val="21"/>
              </w:rPr>
              <w:t>32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985" w:type="dxa"/>
            <w:noWrap w:val="0"/>
            <w:vAlign w:val="center"/>
          </w:tcPr>
          <w:p>
            <w:pPr>
              <w:adjustRightInd w:val="0"/>
              <w:snapToGrid w:val="0"/>
              <w:spacing w:line="240" w:lineRule="atLeast"/>
              <w:jc w:val="center"/>
              <w:rPr>
                <w:rFonts w:hint="eastAsia" w:ascii="仿宋_GB2312" w:hAnsi="Times New Roman" w:eastAsia="仿宋_GB2312"/>
                <w:kern w:val="0"/>
                <w:szCs w:val="21"/>
              </w:rPr>
            </w:pPr>
            <w:r>
              <w:rPr>
                <w:rFonts w:hint="eastAsia" w:ascii="仿宋_GB2312" w:hAnsi="微软雅黑" w:eastAsia="仿宋_GB2312"/>
                <w:kern w:val="0"/>
                <w:szCs w:val="21"/>
              </w:rPr>
              <w:t>苏州市立医院（本部、东区、北区）</w:t>
            </w:r>
          </w:p>
        </w:tc>
        <w:tc>
          <w:tcPr>
            <w:tcW w:w="3100" w:type="dxa"/>
            <w:noWrap w:val="0"/>
            <w:vAlign w:val="center"/>
          </w:tcPr>
          <w:p>
            <w:pPr>
              <w:adjustRightInd w:val="0"/>
              <w:snapToGrid w:val="0"/>
              <w:spacing w:line="240" w:lineRule="atLeast"/>
              <w:ind w:left="-108"/>
              <w:jc w:val="center"/>
              <w:rPr>
                <w:rFonts w:hint="eastAsia" w:ascii="仿宋_GB2312" w:hAnsi="Times New Roman" w:eastAsia="仿宋_GB2312"/>
                <w:kern w:val="0"/>
                <w:szCs w:val="21"/>
              </w:rPr>
            </w:pPr>
            <w:r>
              <w:rPr>
                <w:rFonts w:hint="eastAsia" w:ascii="仿宋_GB2312" w:hAnsi="Times New Roman" w:eastAsia="仿宋_GB2312"/>
                <w:kern w:val="0"/>
                <w:szCs w:val="21"/>
              </w:rPr>
              <w:t>32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985" w:type="dxa"/>
            <w:noWrap w:val="0"/>
            <w:vAlign w:val="center"/>
          </w:tcPr>
          <w:p>
            <w:pPr>
              <w:adjustRightInd w:val="0"/>
              <w:snapToGrid w:val="0"/>
              <w:spacing w:line="240" w:lineRule="atLeast"/>
              <w:jc w:val="center"/>
              <w:rPr>
                <w:rFonts w:hint="eastAsia" w:ascii="仿宋_GB2312" w:hAnsi="Times New Roman" w:eastAsia="仿宋_GB2312"/>
                <w:kern w:val="0"/>
                <w:szCs w:val="21"/>
              </w:rPr>
            </w:pPr>
            <w:r>
              <w:rPr>
                <w:rFonts w:hint="eastAsia" w:ascii="仿宋_GB2312" w:hAnsi="微软雅黑" w:eastAsia="仿宋_GB2312"/>
                <w:kern w:val="0"/>
                <w:szCs w:val="21"/>
              </w:rPr>
              <w:t>苏州大学附属儿童医院</w:t>
            </w:r>
          </w:p>
        </w:tc>
        <w:tc>
          <w:tcPr>
            <w:tcW w:w="3100" w:type="dxa"/>
            <w:noWrap w:val="0"/>
            <w:vAlign w:val="center"/>
          </w:tcPr>
          <w:p>
            <w:pPr>
              <w:adjustRightInd w:val="0"/>
              <w:snapToGrid w:val="0"/>
              <w:spacing w:line="240" w:lineRule="atLeast"/>
              <w:ind w:left="-108"/>
              <w:jc w:val="center"/>
              <w:rPr>
                <w:rFonts w:hint="eastAsia" w:ascii="仿宋_GB2312" w:hAnsi="Times New Roman" w:eastAsia="仿宋_GB2312"/>
                <w:kern w:val="0"/>
                <w:szCs w:val="21"/>
              </w:rPr>
            </w:pPr>
            <w:r>
              <w:rPr>
                <w:rFonts w:hint="eastAsia" w:ascii="仿宋_GB2312" w:hAnsi="Times New Roman" w:eastAsia="仿宋_GB2312"/>
                <w:kern w:val="0"/>
                <w:szCs w:val="21"/>
              </w:rPr>
              <w:t>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985" w:type="dxa"/>
            <w:noWrap w:val="0"/>
            <w:vAlign w:val="center"/>
          </w:tcPr>
          <w:p>
            <w:pPr>
              <w:adjustRightInd w:val="0"/>
              <w:snapToGrid w:val="0"/>
              <w:spacing w:line="240" w:lineRule="atLeast"/>
              <w:jc w:val="center"/>
              <w:rPr>
                <w:rFonts w:hint="eastAsia" w:ascii="仿宋_GB2312" w:hAnsi="Times New Roman" w:eastAsia="仿宋_GB2312"/>
                <w:kern w:val="0"/>
                <w:szCs w:val="21"/>
              </w:rPr>
            </w:pPr>
            <w:r>
              <w:rPr>
                <w:rFonts w:hint="eastAsia" w:ascii="仿宋_GB2312" w:hAnsi="微软雅黑" w:eastAsia="仿宋_GB2312"/>
                <w:kern w:val="0"/>
                <w:szCs w:val="21"/>
              </w:rPr>
              <w:t>苏州市中医院</w:t>
            </w:r>
          </w:p>
        </w:tc>
        <w:tc>
          <w:tcPr>
            <w:tcW w:w="3100" w:type="dxa"/>
            <w:noWrap w:val="0"/>
            <w:vAlign w:val="center"/>
          </w:tcPr>
          <w:p>
            <w:pPr>
              <w:adjustRightInd w:val="0"/>
              <w:snapToGrid w:val="0"/>
              <w:spacing w:line="240" w:lineRule="atLeast"/>
              <w:ind w:left="-108"/>
              <w:jc w:val="center"/>
              <w:rPr>
                <w:rFonts w:hint="eastAsia" w:ascii="仿宋_GB2312" w:hAnsi="Times New Roman" w:eastAsia="仿宋_GB2312"/>
                <w:kern w:val="0"/>
                <w:szCs w:val="21"/>
              </w:rPr>
            </w:pPr>
            <w:r>
              <w:rPr>
                <w:rFonts w:hint="eastAsia" w:ascii="仿宋_GB2312" w:hAnsi="Times New Roman" w:eastAsia="仿宋_GB2312"/>
                <w:kern w:val="0"/>
                <w:szCs w:val="21"/>
              </w:rPr>
              <w:t>17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985" w:type="dxa"/>
            <w:noWrap w:val="0"/>
            <w:vAlign w:val="center"/>
          </w:tcPr>
          <w:p>
            <w:pPr>
              <w:adjustRightInd w:val="0"/>
              <w:snapToGrid w:val="0"/>
              <w:spacing w:line="240" w:lineRule="atLeast"/>
              <w:jc w:val="center"/>
              <w:rPr>
                <w:rFonts w:hint="eastAsia" w:ascii="仿宋_GB2312" w:hAnsi="Times New Roman" w:eastAsia="仿宋_GB2312"/>
                <w:kern w:val="0"/>
                <w:szCs w:val="21"/>
              </w:rPr>
            </w:pPr>
            <w:r>
              <w:rPr>
                <w:rFonts w:hint="eastAsia" w:ascii="仿宋_GB2312" w:hAnsi="微软雅黑" w:eastAsia="仿宋_GB2312"/>
                <w:kern w:val="0"/>
                <w:szCs w:val="21"/>
              </w:rPr>
              <w:t>苏州市第五人民医院</w:t>
            </w:r>
          </w:p>
        </w:tc>
        <w:tc>
          <w:tcPr>
            <w:tcW w:w="3100" w:type="dxa"/>
            <w:noWrap w:val="0"/>
            <w:vAlign w:val="center"/>
          </w:tcPr>
          <w:p>
            <w:pPr>
              <w:adjustRightInd w:val="0"/>
              <w:snapToGrid w:val="0"/>
              <w:spacing w:line="240" w:lineRule="atLeast"/>
              <w:ind w:left="-108"/>
              <w:jc w:val="center"/>
              <w:rPr>
                <w:rFonts w:hint="eastAsia" w:ascii="仿宋_GB2312" w:hAnsi="Times New Roman" w:eastAsia="仿宋_GB2312"/>
                <w:kern w:val="0"/>
                <w:szCs w:val="21"/>
              </w:rPr>
            </w:pPr>
            <w:r>
              <w:rPr>
                <w:rFonts w:hint="eastAsia" w:ascii="仿宋_GB2312" w:hAnsi="Times New Roman" w:eastAsia="仿宋_GB2312"/>
                <w:kern w:val="0"/>
                <w:szCs w:val="21"/>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985" w:type="dxa"/>
            <w:noWrap w:val="0"/>
            <w:vAlign w:val="center"/>
          </w:tcPr>
          <w:p>
            <w:pPr>
              <w:adjustRightInd w:val="0"/>
              <w:snapToGrid w:val="0"/>
              <w:spacing w:line="240" w:lineRule="atLeast"/>
              <w:jc w:val="center"/>
              <w:rPr>
                <w:rFonts w:hint="eastAsia" w:ascii="仿宋_GB2312" w:hAnsi="Times New Roman" w:eastAsia="仿宋_GB2312"/>
                <w:kern w:val="0"/>
                <w:szCs w:val="21"/>
              </w:rPr>
            </w:pPr>
            <w:r>
              <w:rPr>
                <w:rFonts w:hint="eastAsia" w:ascii="仿宋_GB2312" w:hAnsi="微软雅黑" w:eastAsia="仿宋_GB2312"/>
                <w:kern w:val="0"/>
                <w:szCs w:val="21"/>
              </w:rPr>
              <w:t>苏州市广济医院</w:t>
            </w:r>
          </w:p>
        </w:tc>
        <w:tc>
          <w:tcPr>
            <w:tcW w:w="3100" w:type="dxa"/>
            <w:noWrap w:val="0"/>
            <w:vAlign w:val="center"/>
          </w:tcPr>
          <w:p>
            <w:pPr>
              <w:adjustRightInd w:val="0"/>
              <w:snapToGrid w:val="0"/>
              <w:spacing w:line="240" w:lineRule="atLeast"/>
              <w:ind w:left="-108"/>
              <w:jc w:val="center"/>
              <w:rPr>
                <w:rFonts w:hint="eastAsia" w:ascii="仿宋_GB2312" w:hAnsi="Times New Roman" w:eastAsia="仿宋_GB2312"/>
                <w:kern w:val="0"/>
                <w:szCs w:val="21"/>
              </w:rPr>
            </w:pPr>
            <w:r>
              <w:rPr>
                <w:rFonts w:hint="eastAsia" w:ascii="仿宋_GB2312" w:hAnsi="Times New Roman" w:eastAsia="仿宋_GB2312"/>
                <w:kern w:val="0"/>
                <w:szCs w:val="21"/>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985" w:type="dxa"/>
            <w:noWrap w:val="0"/>
            <w:vAlign w:val="center"/>
          </w:tcPr>
          <w:p>
            <w:pPr>
              <w:adjustRightInd w:val="0"/>
              <w:snapToGrid w:val="0"/>
              <w:spacing w:line="240" w:lineRule="atLeast"/>
              <w:jc w:val="center"/>
              <w:rPr>
                <w:rFonts w:hint="eastAsia" w:ascii="仿宋_GB2312" w:hAnsi="Times New Roman" w:eastAsia="仿宋_GB2312"/>
                <w:kern w:val="0"/>
                <w:szCs w:val="21"/>
              </w:rPr>
            </w:pPr>
            <w:r>
              <w:rPr>
                <w:rFonts w:hint="eastAsia" w:ascii="仿宋_GB2312" w:hAnsi="微软雅黑" w:eastAsia="仿宋_GB2312"/>
                <w:kern w:val="0"/>
                <w:szCs w:val="21"/>
              </w:rPr>
              <w:t>苏州科技城医院</w:t>
            </w:r>
          </w:p>
        </w:tc>
        <w:tc>
          <w:tcPr>
            <w:tcW w:w="3100" w:type="dxa"/>
            <w:noWrap w:val="0"/>
            <w:vAlign w:val="center"/>
          </w:tcPr>
          <w:p>
            <w:pPr>
              <w:adjustRightInd w:val="0"/>
              <w:snapToGrid w:val="0"/>
              <w:spacing w:line="240" w:lineRule="atLeast"/>
              <w:ind w:left="-108"/>
              <w:jc w:val="center"/>
              <w:rPr>
                <w:rFonts w:hint="eastAsia" w:ascii="仿宋_GB2312" w:hAnsi="Times New Roman" w:eastAsia="仿宋_GB2312"/>
                <w:kern w:val="0"/>
                <w:szCs w:val="21"/>
              </w:rPr>
            </w:pPr>
            <w:r>
              <w:rPr>
                <w:rFonts w:hint="eastAsia" w:ascii="仿宋_GB2312" w:hAnsi="Times New Roman" w:eastAsia="仿宋_GB2312"/>
                <w:kern w:val="0"/>
                <w:szCs w:val="21"/>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985" w:type="dxa"/>
            <w:noWrap w:val="0"/>
            <w:vAlign w:val="center"/>
          </w:tcPr>
          <w:p>
            <w:pPr>
              <w:adjustRightInd w:val="0"/>
              <w:snapToGrid w:val="0"/>
              <w:spacing w:line="240" w:lineRule="atLeast"/>
              <w:jc w:val="center"/>
              <w:rPr>
                <w:rFonts w:hint="eastAsia" w:ascii="仿宋_GB2312" w:hAnsi="微软雅黑" w:eastAsia="仿宋_GB2312"/>
                <w:kern w:val="0"/>
                <w:szCs w:val="21"/>
              </w:rPr>
            </w:pPr>
            <w:r>
              <w:rPr>
                <w:rFonts w:hint="eastAsia" w:ascii="仿宋_GB2312" w:hAnsi="微软雅黑" w:eastAsia="仿宋_GB2312"/>
                <w:kern w:val="0"/>
                <w:szCs w:val="21"/>
              </w:rPr>
              <w:t>苏州市独墅湖医院</w:t>
            </w:r>
          </w:p>
        </w:tc>
        <w:tc>
          <w:tcPr>
            <w:tcW w:w="3100" w:type="dxa"/>
            <w:noWrap w:val="0"/>
            <w:vAlign w:val="center"/>
          </w:tcPr>
          <w:p>
            <w:pPr>
              <w:adjustRightInd w:val="0"/>
              <w:snapToGrid w:val="0"/>
              <w:spacing w:line="240" w:lineRule="atLeast"/>
              <w:ind w:left="-108"/>
              <w:jc w:val="center"/>
              <w:rPr>
                <w:rFonts w:hint="eastAsia" w:ascii="仿宋_GB2312" w:hAnsi="Times New Roman" w:eastAsia="仿宋_GB2312"/>
                <w:kern w:val="0"/>
                <w:szCs w:val="21"/>
              </w:rPr>
            </w:pPr>
            <w:r>
              <w:rPr>
                <w:rFonts w:hint="eastAsia" w:ascii="仿宋_GB2312" w:hAnsi="Times New Roman" w:eastAsia="仿宋_GB2312"/>
                <w:kern w:val="0"/>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985" w:type="dxa"/>
            <w:noWrap w:val="0"/>
            <w:vAlign w:val="center"/>
          </w:tcPr>
          <w:p>
            <w:pPr>
              <w:adjustRightInd w:val="0"/>
              <w:snapToGrid w:val="0"/>
              <w:spacing w:line="240" w:lineRule="atLeast"/>
              <w:jc w:val="center"/>
              <w:rPr>
                <w:rFonts w:hint="eastAsia" w:ascii="仿宋_GB2312" w:hAnsi="Times New Roman" w:eastAsia="仿宋_GB2312"/>
                <w:kern w:val="0"/>
                <w:szCs w:val="21"/>
              </w:rPr>
            </w:pPr>
            <w:r>
              <w:rPr>
                <w:rFonts w:hint="eastAsia" w:ascii="仿宋_GB2312" w:hAnsi="微软雅黑" w:eastAsia="仿宋_GB2312"/>
                <w:kern w:val="0"/>
                <w:szCs w:val="21"/>
              </w:rPr>
              <w:t>苏州大学</w:t>
            </w:r>
          </w:p>
        </w:tc>
        <w:tc>
          <w:tcPr>
            <w:tcW w:w="3100" w:type="dxa"/>
            <w:noWrap w:val="0"/>
            <w:vAlign w:val="center"/>
          </w:tcPr>
          <w:p>
            <w:pPr>
              <w:adjustRightInd w:val="0"/>
              <w:snapToGrid w:val="0"/>
              <w:spacing w:line="240" w:lineRule="atLeast"/>
              <w:ind w:left="-108"/>
              <w:jc w:val="center"/>
              <w:rPr>
                <w:rFonts w:hint="eastAsia" w:ascii="仿宋_GB2312" w:hAnsi="Times New Roman" w:eastAsia="仿宋_GB2312"/>
                <w:kern w:val="0"/>
                <w:szCs w:val="21"/>
              </w:rPr>
            </w:pPr>
            <w:r>
              <w:rPr>
                <w:rFonts w:hint="eastAsia" w:ascii="仿宋_GB2312" w:hAnsi="Times New Roman" w:eastAsia="仿宋_GB2312"/>
                <w:kern w:val="0"/>
                <w:szCs w:val="21"/>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985" w:type="dxa"/>
            <w:noWrap w:val="0"/>
            <w:vAlign w:val="center"/>
          </w:tcPr>
          <w:p>
            <w:pPr>
              <w:adjustRightInd w:val="0"/>
              <w:snapToGrid w:val="0"/>
              <w:spacing w:line="240" w:lineRule="atLeast"/>
              <w:jc w:val="center"/>
              <w:rPr>
                <w:rFonts w:hint="eastAsia" w:ascii="仿宋_GB2312" w:hAnsi="Times New Roman" w:eastAsia="仿宋_GB2312"/>
                <w:kern w:val="0"/>
                <w:szCs w:val="21"/>
              </w:rPr>
            </w:pPr>
            <w:r>
              <w:rPr>
                <w:rFonts w:hint="eastAsia" w:ascii="仿宋_GB2312" w:hAnsi="微软雅黑" w:eastAsia="仿宋_GB2312"/>
                <w:kern w:val="0"/>
                <w:szCs w:val="21"/>
              </w:rPr>
              <w:t>苏州卫生职业技术学院</w:t>
            </w:r>
          </w:p>
        </w:tc>
        <w:tc>
          <w:tcPr>
            <w:tcW w:w="3100" w:type="dxa"/>
            <w:noWrap w:val="0"/>
            <w:vAlign w:val="center"/>
          </w:tcPr>
          <w:p>
            <w:pPr>
              <w:adjustRightInd w:val="0"/>
              <w:snapToGrid w:val="0"/>
              <w:spacing w:line="240" w:lineRule="atLeast"/>
              <w:ind w:left="-108"/>
              <w:jc w:val="center"/>
              <w:rPr>
                <w:rFonts w:hint="eastAsia" w:ascii="仿宋_GB2312" w:hAnsi="Times New Roman" w:eastAsia="仿宋_GB2312"/>
                <w:kern w:val="0"/>
                <w:szCs w:val="21"/>
              </w:rPr>
            </w:pPr>
            <w:r>
              <w:rPr>
                <w:rFonts w:hint="eastAsia" w:ascii="仿宋_GB2312" w:hAnsi="Times New Roman" w:eastAsia="仿宋_GB2312"/>
                <w:kern w:val="0"/>
                <w:szCs w:val="21"/>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985" w:type="dxa"/>
            <w:noWrap w:val="0"/>
            <w:vAlign w:val="center"/>
          </w:tcPr>
          <w:p>
            <w:pPr>
              <w:adjustRightInd w:val="0"/>
              <w:snapToGrid w:val="0"/>
              <w:spacing w:line="240" w:lineRule="atLeast"/>
              <w:jc w:val="center"/>
              <w:rPr>
                <w:rFonts w:hint="eastAsia" w:ascii="仿宋_GB2312" w:hAnsi="Times New Roman" w:eastAsia="仿宋_GB2312"/>
                <w:kern w:val="0"/>
                <w:szCs w:val="21"/>
              </w:rPr>
            </w:pPr>
            <w:r>
              <w:rPr>
                <w:rFonts w:hint="eastAsia" w:ascii="仿宋_GB2312" w:hAnsi="微软雅黑" w:eastAsia="仿宋_GB2312"/>
                <w:kern w:val="0"/>
                <w:szCs w:val="21"/>
              </w:rPr>
              <w:t>苏州市疾病预防控制中心</w:t>
            </w:r>
          </w:p>
        </w:tc>
        <w:tc>
          <w:tcPr>
            <w:tcW w:w="3100" w:type="dxa"/>
            <w:noWrap w:val="0"/>
            <w:vAlign w:val="center"/>
          </w:tcPr>
          <w:p>
            <w:pPr>
              <w:adjustRightInd w:val="0"/>
              <w:snapToGrid w:val="0"/>
              <w:spacing w:line="240" w:lineRule="atLeast"/>
              <w:ind w:left="-108"/>
              <w:jc w:val="center"/>
              <w:rPr>
                <w:rFonts w:hint="eastAsia" w:ascii="仿宋_GB2312" w:hAnsi="Times New Roman" w:eastAsia="仿宋_GB2312"/>
                <w:kern w:val="0"/>
                <w:szCs w:val="21"/>
              </w:rPr>
            </w:pPr>
            <w:r>
              <w:rPr>
                <w:rFonts w:hint="eastAsia" w:ascii="仿宋_GB2312" w:hAnsi="Times New Roman" w:eastAsia="仿宋_GB2312"/>
                <w:kern w:val="0"/>
                <w:szCs w:val="21"/>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985" w:type="dxa"/>
            <w:noWrap w:val="0"/>
            <w:vAlign w:val="center"/>
          </w:tcPr>
          <w:p>
            <w:pPr>
              <w:adjustRightInd w:val="0"/>
              <w:snapToGrid w:val="0"/>
              <w:spacing w:line="240" w:lineRule="atLeast"/>
              <w:jc w:val="center"/>
              <w:rPr>
                <w:rFonts w:hint="eastAsia" w:ascii="仿宋_GB2312" w:hAnsi="Times New Roman" w:eastAsia="仿宋_GB2312"/>
                <w:kern w:val="0"/>
                <w:szCs w:val="21"/>
              </w:rPr>
            </w:pPr>
            <w:r>
              <w:rPr>
                <w:rFonts w:hint="eastAsia" w:ascii="仿宋_GB2312" w:hAnsi="微软雅黑" w:eastAsia="仿宋_GB2312"/>
                <w:kern w:val="0"/>
                <w:szCs w:val="21"/>
              </w:rPr>
              <w:t>苏州市中心血站</w:t>
            </w:r>
          </w:p>
        </w:tc>
        <w:tc>
          <w:tcPr>
            <w:tcW w:w="3100" w:type="dxa"/>
            <w:noWrap w:val="0"/>
            <w:vAlign w:val="center"/>
          </w:tcPr>
          <w:p>
            <w:pPr>
              <w:adjustRightInd w:val="0"/>
              <w:snapToGrid w:val="0"/>
              <w:spacing w:line="240" w:lineRule="atLeast"/>
              <w:ind w:left="-108"/>
              <w:jc w:val="center"/>
              <w:rPr>
                <w:rFonts w:hint="eastAsia" w:ascii="仿宋_GB2312" w:hAnsi="Times New Roman" w:eastAsia="仿宋_GB2312"/>
                <w:kern w:val="0"/>
                <w:szCs w:val="21"/>
              </w:rPr>
            </w:pPr>
            <w:r>
              <w:rPr>
                <w:rFonts w:hint="eastAsia" w:ascii="仿宋_GB2312" w:hAnsi="Times New Roman" w:eastAsia="仿宋_GB2312"/>
                <w:kern w:val="0"/>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985" w:type="dxa"/>
            <w:noWrap w:val="0"/>
            <w:vAlign w:val="center"/>
          </w:tcPr>
          <w:p>
            <w:pPr>
              <w:adjustRightInd w:val="0"/>
              <w:snapToGrid w:val="0"/>
              <w:spacing w:line="240" w:lineRule="atLeast"/>
              <w:jc w:val="center"/>
              <w:rPr>
                <w:rFonts w:hint="eastAsia" w:ascii="仿宋_GB2312" w:hAnsi="Times New Roman" w:eastAsia="仿宋_GB2312"/>
                <w:kern w:val="0"/>
                <w:szCs w:val="21"/>
              </w:rPr>
            </w:pPr>
            <w:r>
              <w:rPr>
                <w:rFonts w:hint="eastAsia" w:ascii="仿宋_GB2312" w:hAnsi="微软雅黑" w:eastAsia="仿宋_GB2312"/>
                <w:kern w:val="0"/>
                <w:szCs w:val="21"/>
              </w:rPr>
              <w:t>苏州市卫生监督所</w:t>
            </w:r>
          </w:p>
        </w:tc>
        <w:tc>
          <w:tcPr>
            <w:tcW w:w="3100" w:type="dxa"/>
            <w:noWrap w:val="0"/>
            <w:vAlign w:val="center"/>
          </w:tcPr>
          <w:p>
            <w:pPr>
              <w:adjustRightInd w:val="0"/>
              <w:snapToGrid w:val="0"/>
              <w:spacing w:line="240" w:lineRule="atLeast"/>
              <w:ind w:left="-108"/>
              <w:jc w:val="center"/>
              <w:rPr>
                <w:rFonts w:hint="eastAsia" w:ascii="仿宋_GB2312" w:hAnsi="Times New Roman" w:eastAsia="仿宋_GB2312"/>
                <w:kern w:val="0"/>
                <w:szCs w:val="21"/>
              </w:rPr>
            </w:pPr>
            <w:r>
              <w:rPr>
                <w:rFonts w:hint="eastAsia" w:ascii="仿宋_GB2312" w:hAnsi="Times New Roman" w:eastAsia="仿宋_GB2312"/>
                <w:kern w:val="0"/>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985" w:type="dxa"/>
            <w:noWrap w:val="0"/>
            <w:vAlign w:val="center"/>
          </w:tcPr>
          <w:p>
            <w:pPr>
              <w:adjustRightInd w:val="0"/>
              <w:snapToGrid w:val="0"/>
              <w:spacing w:line="240" w:lineRule="atLeast"/>
              <w:jc w:val="center"/>
              <w:rPr>
                <w:rFonts w:hint="eastAsia" w:ascii="仿宋_GB2312" w:hAnsi="微软雅黑" w:eastAsia="仿宋_GB2312"/>
                <w:kern w:val="0"/>
                <w:szCs w:val="21"/>
              </w:rPr>
            </w:pPr>
            <w:r>
              <w:rPr>
                <w:rFonts w:hint="eastAsia" w:ascii="仿宋_GB2312" w:hAnsi="微软雅黑" w:eastAsia="仿宋_GB2312"/>
                <w:kern w:val="0"/>
                <w:szCs w:val="21"/>
              </w:rPr>
              <w:t>苏州市急救中心</w:t>
            </w:r>
          </w:p>
        </w:tc>
        <w:tc>
          <w:tcPr>
            <w:tcW w:w="3100" w:type="dxa"/>
            <w:noWrap w:val="0"/>
            <w:vAlign w:val="center"/>
          </w:tcPr>
          <w:p>
            <w:pPr>
              <w:adjustRightInd w:val="0"/>
              <w:snapToGrid w:val="0"/>
              <w:spacing w:line="240" w:lineRule="atLeast"/>
              <w:ind w:left="-108"/>
              <w:jc w:val="center"/>
              <w:rPr>
                <w:rFonts w:hint="eastAsia" w:ascii="仿宋_GB2312" w:hAnsi="Times New Roman" w:eastAsia="仿宋_GB2312"/>
                <w:kern w:val="0"/>
                <w:szCs w:val="21"/>
              </w:rPr>
            </w:pPr>
            <w:r>
              <w:rPr>
                <w:rFonts w:hint="eastAsia" w:ascii="仿宋_GB2312" w:hAnsi="Times New Roman" w:eastAsia="仿宋_GB2312"/>
                <w:kern w:val="0"/>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985" w:type="dxa"/>
            <w:noWrap w:val="0"/>
            <w:vAlign w:val="center"/>
          </w:tcPr>
          <w:p>
            <w:pPr>
              <w:adjustRightInd w:val="0"/>
              <w:snapToGrid w:val="0"/>
              <w:spacing w:line="240" w:lineRule="atLeast"/>
              <w:jc w:val="center"/>
              <w:rPr>
                <w:rFonts w:hint="eastAsia" w:ascii="仿宋_GB2312" w:hAnsi="Times New Roman" w:eastAsia="仿宋_GB2312"/>
                <w:kern w:val="0"/>
                <w:szCs w:val="21"/>
              </w:rPr>
            </w:pPr>
            <w:r>
              <w:rPr>
                <w:rFonts w:hint="eastAsia" w:ascii="仿宋_GB2312" w:hAnsi="微软雅黑" w:eastAsia="仿宋_GB2312"/>
                <w:kern w:val="0"/>
                <w:szCs w:val="21"/>
              </w:rPr>
              <w:t>张家港市</w:t>
            </w:r>
          </w:p>
        </w:tc>
        <w:tc>
          <w:tcPr>
            <w:tcW w:w="3100" w:type="dxa"/>
            <w:noWrap w:val="0"/>
            <w:vAlign w:val="center"/>
          </w:tcPr>
          <w:p>
            <w:pPr>
              <w:adjustRightInd w:val="0"/>
              <w:snapToGrid w:val="0"/>
              <w:spacing w:line="240" w:lineRule="atLeast"/>
              <w:ind w:left="-108"/>
              <w:jc w:val="center"/>
              <w:rPr>
                <w:rFonts w:hint="eastAsia" w:ascii="仿宋_GB2312" w:hAnsi="Times New Roman" w:eastAsia="仿宋_GB2312"/>
                <w:kern w:val="0"/>
                <w:szCs w:val="21"/>
              </w:rPr>
            </w:pPr>
            <w:r>
              <w:rPr>
                <w:rFonts w:hint="eastAsia" w:ascii="仿宋_GB2312" w:hAnsi="Times New Roman" w:eastAsia="仿宋_GB2312"/>
                <w:kern w:val="0"/>
                <w:szCs w:val="21"/>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985" w:type="dxa"/>
            <w:noWrap w:val="0"/>
            <w:vAlign w:val="center"/>
          </w:tcPr>
          <w:p>
            <w:pPr>
              <w:adjustRightInd w:val="0"/>
              <w:snapToGrid w:val="0"/>
              <w:spacing w:line="240" w:lineRule="atLeast"/>
              <w:jc w:val="center"/>
              <w:rPr>
                <w:rFonts w:hint="eastAsia" w:ascii="仿宋_GB2312" w:hAnsi="Times New Roman" w:eastAsia="仿宋_GB2312"/>
                <w:kern w:val="0"/>
                <w:szCs w:val="21"/>
              </w:rPr>
            </w:pPr>
            <w:r>
              <w:rPr>
                <w:rFonts w:hint="eastAsia" w:ascii="仿宋_GB2312" w:hAnsi="微软雅黑" w:eastAsia="仿宋_GB2312"/>
                <w:kern w:val="0"/>
                <w:szCs w:val="21"/>
              </w:rPr>
              <w:t>常熟市</w:t>
            </w:r>
          </w:p>
        </w:tc>
        <w:tc>
          <w:tcPr>
            <w:tcW w:w="3100" w:type="dxa"/>
            <w:noWrap w:val="0"/>
            <w:vAlign w:val="center"/>
          </w:tcPr>
          <w:p>
            <w:pPr>
              <w:adjustRightInd w:val="0"/>
              <w:snapToGrid w:val="0"/>
              <w:spacing w:line="240" w:lineRule="atLeast"/>
              <w:ind w:left="-108"/>
              <w:jc w:val="center"/>
              <w:rPr>
                <w:rFonts w:hint="eastAsia" w:ascii="仿宋_GB2312" w:hAnsi="Times New Roman" w:eastAsia="仿宋_GB2312"/>
                <w:kern w:val="0"/>
                <w:szCs w:val="21"/>
              </w:rPr>
            </w:pPr>
            <w:r>
              <w:rPr>
                <w:rFonts w:hint="eastAsia" w:ascii="仿宋_GB2312" w:hAnsi="Times New Roman" w:eastAsia="仿宋_GB2312"/>
                <w:kern w:val="0"/>
                <w:szCs w:val="21"/>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985" w:type="dxa"/>
            <w:noWrap w:val="0"/>
            <w:vAlign w:val="center"/>
          </w:tcPr>
          <w:p>
            <w:pPr>
              <w:adjustRightInd w:val="0"/>
              <w:snapToGrid w:val="0"/>
              <w:spacing w:line="240" w:lineRule="atLeast"/>
              <w:jc w:val="center"/>
              <w:rPr>
                <w:rFonts w:hint="eastAsia" w:ascii="仿宋_GB2312" w:hAnsi="Times New Roman" w:eastAsia="仿宋_GB2312"/>
                <w:kern w:val="0"/>
                <w:szCs w:val="21"/>
              </w:rPr>
            </w:pPr>
            <w:r>
              <w:rPr>
                <w:rFonts w:hint="eastAsia" w:ascii="仿宋_GB2312" w:hAnsi="微软雅黑" w:eastAsia="仿宋_GB2312"/>
                <w:kern w:val="0"/>
                <w:szCs w:val="21"/>
              </w:rPr>
              <w:t>昆山市</w:t>
            </w:r>
          </w:p>
        </w:tc>
        <w:tc>
          <w:tcPr>
            <w:tcW w:w="3100" w:type="dxa"/>
            <w:noWrap w:val="0"/>
            <w:vAlign w:val="center"/>
          </w:tcPr>
          <w:p>
            <w:pPr>
              <w:adjustRightInd w:val="0"/>
              <w:snapToGrid w:val="0"/>
              <w:spacing w:line="240" w:lineRule="atLeast"/>
              <w:ind w:left="-108"/>
              <w:jc w:val="center"/>
              <w:rPr>
                <w:rFonts w:hint="eastAsia" w:ascii="仿宋_GB2312" w:hAnsi="Times New Roman" w:eastAsia="仿宋_GB2312"/>
                <w:kern w:val="0"/>
                <w:szCs w:val="21"/>
              </w:rPr>
            </w:pPr>
            <w:r>
              <w:rPr>
                <w:rFonts w:hint="eastAsia" w:ascii="仿宋_GB2312" w:hAnsi="Times New Roman" w:eastAsia="仿宋_GB2312"/>
                <w:kern w:val="0"/>
                <w:szCs w:val="21"/>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985" w:type="dxa"/>
            <w:noWrap w:val="0"/>
            <w:vAlign w:val="center"/>
          </w:tcPr>
          <w:p>
            <w:pPr>
              <w:adjustRightInd w:val="0"/>
              <w:snapToGrid w:val="0"/>
              <w:spacing w:line="240" w:lineRule="atLeast"/>
              <w:jc w:val="center"/>
              <w:rPr>
                <w:rFonts w:hint="eastAsia" w:ascii="仿宋_GB2312" w:hAnsi="Times New Roman" w:eastAsia="仿宋_GB2312"/>
                <w:kern w:val="0"/>
                <w:szCs w:val="21"/>
              </w:rPr>
            </w:pPr>
            <w:r>
              <w:rPr>
                <w:rFonts w:hint="eastAsia" w:ascii="仿宋_GB2312" w:hAnsi="微软雅黑" w:eastAsia="仿宋_GB2312"/>
                <w:kern w:val="0"/>
                <w:szCs w:val="21"/>
              </w:rPr>
              <w:t>太仓市</w:t>
            </w:r>
          </w:p>
        </w:tc>
        <w:tc>
          <w:tcPr>
            <w:tcW w:w="3100" w:type="dxa"/>
            <w:noWrap w:val="0"/>
            <w:vAlign w:val="center"/>
          </w:tcPr>
          <w:p>
            <w:pPr>
              <w:adjustRightInd w:val="0"/>
              <w:snapToGrid w:val="0"/>
              <w:spacing w:line="240" w:lineRule="atLeast"/>
              <w:ind w:left="-108"/>
              <w:jc w:val="center"/>
              <w:rPr>
                <w:rFonts w:hint="eastAsia" w:ascii="仿宋_GB2312" w:hAnsi="Times New Roman" w:eastAsia="仿宋_GB2312"/>
                <w:kern w:val="0"/>
                <w:szCs w:val="21"/>
              </w:rPr>
            </w:pPr>
            <w:r>
              <w:rPr>
                <w:rFonts w:hint="eastAsia" w:ascii="仿宋_GB2312" w:hAnsi="Times New Roman" w:eastAsia="仿宋_GB2312"/>
                <w:kern w:val="0"/>
                <w:szCs w:val="21"/>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985" w:type="dxa"/>
            <w:noWrap w:val="0"/>
            <w:vAlign w:val="center"/>
          </w:tcPr>
          <w:p>
            <w:pPr>
              <w:adjustRightInd w:val="0"/>
              <w:snapToGrid w:val="0"/>
              <w:spacing w:line="240" w:lineRule="atLeast"/>
              <w:jc w:val="center"/>
              <w:rPr>
                <w:rFonts w:hint="eastAsia" w:ascii="仿宋_GB2312" w:hAnsi="Times New Roman" w:eastAsia="仿宋_GB2312"/>
                <w:kern w:val="0"/>
                <w:szCs w:val="21"/>
              </w:rPr>
            </w:pPr>
            <w:r>
              <w:rPr>
                <w:rFonts w:hint="eastAsia" w:ascii="仿宋_GB2312" w:hAnsi="微软雅黑" w:eastAsia="仿宋_GB2312"/>
                <w:kern w:val="0"/>
                <w:szCs w:val="21"/>
              </w:rPr>
              <w:t>吴江区</w:t>
            </w:r>
          </w:p>
        </w:tc>
        <w:tc>
          <w:tcPr>
            <w:tcW w:w="3100" w:type="dxa"/>
            <w:noWrap w:val="0"/>
            <w:vAlign w:val="center"/>
          </w:tcPr>
          <w:p>
            <w:pPr>
              <w:adjustRightInd w:val="0"/>
              <w:snapToGrid w:val="0"/>
              <w:spacing w:line="240" w:lineRule="atLeast"/>
              <w:ind w:left="-108"/>
              <w:jc w:val="center"/>
              <w:rPr>
                <w:rFonts w:hint="eastAsia" w:ascii="仿宋_GB2312" w:hAnsi="Times New Roman" w:eastAsia="仿宋_GB2312"/>
                <w:kern w:val="0"/>
                <w:szCs w:val="21"/>
              </w:rPr>
            </w:pPr>
            <w:r>
              <w:rPr>
                <w:rFonts w:hint="eastAsia" w:ascii="仿宋_GB2312" w:hAnsi="Times New Roman" w:eastAsia="仿宋_GB2312"/>
                <w:kern w:val="0"/>
                <w:szCs w:val="21"/>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985" w:type="dxa"/>
            <w:noWrap w:val="0"/>
            <w:vAlign w:val="center"/>
          </w:tcPr>
          <w:p>
            <w:pPr>
              <w:adjustRightInd w:val="0"/>
              <w:snapToGrid w:val="0"/>
              <w:spacing w:line="240" w:lineRule="atLeast"/>
              <w:jc w:val="center"/>
              <w:rPr>
                <w:rFonts w:hint="eastAsia" w:ascii="仿宋_GB2312" w:hAnsi="Times New Roman" w:eastAsia="仿宋_GB2312"/>
                <w:kern w:val="0"/>
                <w:szCs w:val="21"/>
              </w:rPr>
            </w:pPr>
            <w:r>
              <w:rPr>
                <w:rFonts w:hint="eastAsia" w:ascii="仿宋_GB2312" w:hAnsi="微软雅黑" w:eastAsia="仿宋_GB2312"/>
                <w:kern w:val="0"/>
                <w:szCs w:val="21"/>
              </w:rPr>
              <w:t>吴中区</w:t>
            </w:r>
          </w:p>
        </w:tc>
        <w:tc>
          <w:tcPr>
            <w:tcW w:w="3100" w:type="dxa"/>
            <w:noWrap w:val="0"/>
            <w:vAlign w:val="center"/>
          </w:tcPr>
          <w:p>
            <w:pPr>
              <w:adjustRightInd w:val="0"/>
              <w:snapToGrid w:val="0"/>
              <w:spacing w:line="240" w:lineRule="atLeast"/>
              <w:ind w:left="-108"/>
              <w:jc w:val="center"/>
              <w:rPr>
                <w:rFonts w:hint="eastAsia" w:ascii="仿宋_GB2312" w:hAnsi="Times New Roman" w:eastAsia="仿宋_GB2312"/>
                <w:kern w:val="0"/>
                <w:szCs w:val="21"/>
              </w:rPr>
            </w:pPr>
            <w:r>
              <w:rPr>
                <w:rFonts w:hint="eastAsia" w:ascii="仿宋_GB2312" w:hAnsi="Times New Roman" w:eastAsia="仿宋_GB2312"/>
                <w:kern w:val="0"/>
                <w:szCs w:val="21"/>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985" w:type="dxa"/>
            <w:noWrap w:val="0"/>
            <w:vAlign w:val="center"/>
          </w:tcPr>
          <w:p>
            <w:pPr>
              <w:adjustRightInd w:val="0"/>
              <w:snapToGrid w:val="0"/>
              <w:spacing w:line="240" w:lineRule="atLeast"/>
              <w:jc w:val="center"/>
              <w:rPr>
                <w:rFonts w:hint="eastAsia" w:ascii="仿宋_GB2312" w:hAnsi="Times New Roman" w:eastAsia="仿宋_GB2312"/>
                <w:kern w:val="0"/>
                <w:szCs w:val="21"/>
              </w:rPr>
            </w:pPr>
            <w:r>
              <w:rPr>
                <w:rFonts w:hint="eastAsia" w:ascii="仿宋_GB2312" w:hAnsi="微软雅黑" w:eastAsia="仿宋_GB2312"/>
                <w:kern w:val="0"/>
                <w:szCs w:val="21"/>
              </w:rPr>
              <w:t>相城区</w:t>
            </w:r>
          </w:p>
        </w:tc>
        <w:tc>
          <w:tcPr>
            <w:tcW w:w="3100" w:type="dxa"/>
            <w:noWrap w:val="0"/>
            <w:vAlign w:val="center"/>
          </w:tcPr>
          <w:p>
            <w:pPr>
              <w:adjustRightInd w:val="0"/>
              <w:snapToGrid w:val="0"/>
              <w:spacing w:line="240" w:lineRule="atLeast"/>
              <w:ind w:left="-108"/>
              <w:jc w:val="center"/>
              <w:rPr>
                <w:rFonts w:hint="eastAsia" w:ascii="仿宋_GB2312" w:hAnsi="Times New Roman" w:eastAsia="仿宋_GB2312"/>
                <w:kern w:val="0"/>
                <w:szCs w:val="21"/>
              </w:rPr>
            </w:pPr>
            <w:r>
              <w:rPr>
                <w:rFonts w:hint="eastAsia" w:ascii="仿宋_GB2312" w:hAnsi="Times New Roman" w:eastAsia="仿宋_GB2312"/>
                <w:kern w:val="0"/>
                <w:szCs w:val="21"/>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985" w:type="dxa"/>
            <w:noWrap w:val="0"/>
            <w:vAlign w:val="center"/>
          </w:tcPr>
          <w:p>
            <w:pPr>
              <w:adjustRightInd w:val="0"/>
              <w:snapToGrid w:val="0"/>
              <w:spacing w:line="240" w:lineRule="atLeast"/>
              <w:jc w:val="center"/>
              <w:rPr>
                <w:rFonts w:hint="eastAsia" w:ascii="仿宋_GB2312" w:hAnsi="Times New Roman" w:eastAsia="仿宋_GB2312"/>
                <w:kern w:val="0"/>
                <w:szCs w:val="21"/>
              </w:rPr>
            </w:pPr>
            <w:r>
              <w:rPr>
                <w:rFonts w:hint="eastAsia" w:ascii="仿宋_GB2312" w:hAnsi="微软雅黑" w:eastAsia="仿宋_GB2312"/>
                <w:kern w:val="0"/>
                <w:szCs w:val="21"/>
              </w:rPr>
              <w:t>姑苏区</w:t>
            </w:r>
          </w:p>
        </w:tc>
        <w:tc>
          <w:tcPr>
            <w:tcW w:w="3100" w:type="dxa"/>
            <w:noWrap w:val="0"/>
            <w:vAlign w:val="center"/>
          </w:tcPr>
          <w:p>
            <w:pPr>
              <w:adjustRightInd w:val="0"/>
              <w:snapToGrid w:val="0"/>
              <w:spacing w:line="240" w:lineRule="atLeast"/>
              <w:ind w:left="-108"/>
              <w:jc w:val="center"/>
              <w:rPr>
                <w:rFonts w:hint="eastAsia" w:ascii="仿宋_GB2312" w:hAnsi="Times New Roman" w:eastAsia="仿宋_GB2312"/>
                <w:kern w:val="0"/>
                <w:szCs w:val="21"/>
              </w:rPr>
            </w:pPr>
            <w:r>
              <w:rPr>
                <w:rFonts w:hint="eastAsia" w:ascii="仿宋_GB2312" w:hAnsi="Times New Roman" w:eastAsia="仿宋_GB2312"/>
                <w:kern w:val="0"/>
                <w:szCs w:val="21"/>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985" w:type="dxa"/>
            <w:noWrap w:val="0"/>
            <w:vAlign w:val="center"/>
          </w:tcPr>
          <w:p>
            <w:pPr>
              <w:adjustRightInd w:val="0"/>
              <w:snapToGrid w:val="0"/>
              <w:spacing w:line="240" w:lineRule="atLeast"/>
              <w:jc w:val="center"/>
              <w:rPr>
                <w:rFonts w:hint="eastAsia" w:ascii="仿宋_GB2312" w:hAnsi="Times New Roman" w:eastAsia="仿宋_GB2312"/>
                <w:kern w:val="0"/>
                <w:szCs w:val="21"/>
              </w:rPr>
            </w:pPr>
            <w:r>
              <w:rPr>
                <w:rFonts w:hint="eastAsia" w:ascii="仿宋_GB2312" w:hAnsi="微软雅黑" w:eastAsia="仿宋_GB2312"/>
                <w:kern w:val="0"/>
                <w:szCs w:val="21"/>
              </w:rPr>
              <w:t>工业园区</w:t>
            </w:r>
          </w:p>
        </w:tc>
        <w:tc>
          <w:tcPr>
            <w:tcW w:w="3100" w:type="dxa"/>
            <w:noWrap w:val="0"/>
            <w:vAlign w:val="center"/>
          </w:tcPr>
          <w:p>
            <w:pPr>
              <w:adjustRightInd w:val="0"/>
              <w:snapToGrid w:val="0"/>
              <w:spacing w:line="240" w:lineRule="atLeast"/>
              <w:ind w:left="-108"/>
              <w:jc w:val="center"/>
              <w:rPr>
                <w:rFonts w:hint="eastAsia" w:ascii="仿宋_GB2312" w:hAnsi="Times New Roman" w:eastAsia="仿宋_GB2312"/>
                <w:kern w:val="0"/>
                <w:szCs w:val="21"/>
              </w:rPr>
            </w:pPr>
            <w:r>
              <w:rPr>
                <w:rFonts w:hint="eastAsia" w:ascii="仿宋_GB2312" w:hAnsi="Times New Roman" w:eastAsia="仿宋_GB2312"/>
                <w:kern w:val="0"/>
                <w:szCs w:val="21"/>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985" w:type="dxa"/>
            <w:noWrap w:val="0"/>
            <w:vAlign w:val="center"/>
          </w:tcPr>
          <w:p>
            <w:pPr>
              <w:adjustRightInd w:val="0"/>
              <w:snapToGrid w:val="0"/>
              <w:spacing w:line="240" w:lineRule="atLeast"/>
              <w:jc w:val="center"/>
              <w:rPr>
                <w:rFonts w:hint="eastAsia" w:ascii="仿宋_GB2312" w:hAnsi="Times New Roman" w:eastAsia="仿宋_GB2312"/>
                <w:kern w:val="0"/>
                <w:szCs w:val="21"/>
              </w:rPr>
            </w:pPr>
            <w:r>
              <w:rPr>
                <w:rFonts w:hint="eastAsia" w:ascii="仿宋_GB2312" w:hAnsi="微软雅黑" w:eastAsia="仿宋_GB2312"/>
                <w:kern w:val="0"/>
                <w:szCs w:val="21"/>
              </w:rPr>
              <w:t>高新区</w:t>
            </w:r>
          </w:p>
        </w:tc>
        <w:tc>
          <w:tcPr>
            <w:tcW w:w="3100" w:type="dxa"/>
            <w:noWrap w:val="0"/>
            <w:vAlign w:val="center"/>
          </w:tcPr>
          <w:p>
            <w:pPr>
              <w:adjustRightInd w:val="0"/>
              <w:snapToGrid w:val="0"/>
              <w:spacing w:line="240" w:lineRule="atLeast"/>
              <w:ind w:left="-108"/>
              <w:jc w:val="center"/>
              <w:rPr>
                <w:rFonts w:hint="eastAsia" w:ascii="仿宋_GB2312" w:hAnsi="Times New Roman" w:eastAsia="仿宋_GB2312"/>
                <w:kern w:val="0"/>
                <w:szCs w:val="21"/>
              </w:rPr>
            </w:pPr>
            <w:r>
              <w:rPr>
                <w:rFonts w:hint="eastAsia" w:ascii="仿宋_GB2312" w:hAnsi="Times New Roman" w:eastAsia="仿宋_GB2312"/>
                <w:kern w:val="0"/>
                <w:szCs w:val="21"/>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985" w:type="dxa"/>
            <w:noWrap w:val="0"/>
            <w:vAlign w:val="center"/>
          </w:tcPr>
          <w:p>
            <w:pPr>
              <w:adjustRightInd w:val="0"/>
              <w:snapToGrid w:val="0"/>
              <w:spacing w:line="240" w:lineRule="atLeast"/>
              <w:jc w:val="center"/>
              <w:rPr>
                <w:rFonts w:hint="eastAsia" w:ascii="仿宋_GB2312" w:hAnsi="微软雅黑" w:eastAsia="仿宋_GB2312"/>
                <w:kern w:val="0"/>
                <w:szCs w:val="21"/>
              </w:rPr>
            </w:pPr>
            <w:r>
              <w:rPr>
                <w:rFonts w:hint="eastAsia" w:ascii="仿宋_GB2312" w:hAnsi="微软雅黑" w:eastAsia="仿宋_GB2312"/>
                <w:kern w:val="0"/>
                <w:szCs w:val="21"/>
              </w:rPr>
              <w:t>其他</w:t>
            </w:r>
          </w:p>
        </w:tc>
        <w:tc>
          <w:tcPr>
            <w:tcW w:w="3100" w:type="dxa"/>
            <w:noWrap w:val="0"/>
            <w:vAlign w:val="center"/>
          </w:tcPr>
          <w:p>
            <w:pPr>
              <w:adjustRightInd w:val="0"/>
              <w:snapToGrid w:val="0"/>
              <w:spacing w:line="240" w:lineRule="atLeast"/>
              <w:ind w:left="-108"/>
              <w:jc w:val="center"/>
              <w:rPr>
                <w:rFonts w:hint="eastAsia" w:ascii="仿宋_GB2312" w:hAnsi="Times New Roman" w:eastAsia="仿宋_GB2312"/>
                <w:kern w:val="0"/>
                <w:szCs w:val="21"/>
              </w:rPr>
            </w:pPr>
            <w:r>
              <w:rPr>
                <w:rFonts w:hint="eastAsia" w:ascii="仿宋_GB2312" w:hAnsi="Times New Roman" w:eastAsia="仿宋_GB2312"/>
                <w:kern w:val="0"/>
                <w:szCs w:val="21"/>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985" w:type="dxa"/>
            <w:noWrap w:val="0"/>
            <w:vAlign w:val="center"/>
          </w:tcPr>
          <w:p>
            <w:pPr>
              <w:adjustRightInd w:val="0"/>
              <w:snapToGrid w:val="0"/>
              <w:spacing w:line="240" w:lineRule="atLeast"/>
              <w:jc w:val="center"/>
              <w:rPr>
                <w:rFonts w:hint="eastAsia" w:ascii="仿宋_GB2312" w:hAnsi="Times New Roman" w:eastAsia="仿宋_GB2312"/>
                <w:b/>
                <w:bCs/>
                <w:kern w:val="0"/>
                <w:szCs w:val="21"/>
              </w:rPr>
            </w:pPr>
            <w:r>
              <w:rPr>
                <w:rFonts w:hint="eastAsia" w:ascii="仿宋_GB2312" w:hAnsi="微软雅黑" w:eastAsia="仿宋_GB2312"/>
                <w:b/>
                <w:bCs/>
                <w:kern w:val="0"/>
                <w:szCs w:val="21"/>
              </w:rPr>
              <w:t>合  计</w:t>
            </w:r>
          </w:p>
        </w:tc>
        <w:tc>
          <w:tcPr>
            <w:tcW w:w="3100" w:type="dxa"/>
            <w:noWrap w:val="0"/>
            <w:vAlign w:val="center"/>
          </w:tcPr>
          <w:p>
            <w:pPr>
              <w:adjustRightInd w:val="0"/>
              <w:snapToGrid w:val="0"/>
              <w:spacing w:line="240" w:lineRule="atLeast"/>
              <w:ind w:left="-108"/>
              <w:jc w:val="center"/>
              <w:rPr>
                <w:rFonts w:hint="eastAsia" w:ascii="仿宋_GB2312" w:hAnsi="Times New Roman" w:eastAsia="仿宋_GB2312"/>
                <w:b/>
                <w:bCs/>
                <w:kern w:val="0"/>
                <w:szCs w:val="21"/>
              </w:rPr>
            </w:pPr>
            <w:r>
              <w:rPr>
                <w:rFonts w:hint="eastAsia" w:ascii="仿宋_GB2312" w:hAnsi="Times New Roman" w:eastAsia="仿宋_GB2312"/>
                <w:b/>
                <w:bCs/>
                <w:kern w:val="0"/>
                <w:szCs w:val="21"/>
              </w:rPr>
              <w:t>300</w:t>
            </w:r>
          </w:p>
        </w:tc>
      </w:tr>
    </w:tbl>
    <w:p>
      <w:pPr>
        <w:adjustRightInd w:val="0"/>
        <w:snapToGrid w:val="0"/>
        <w:spacing w:line="240" w:lineRule="atLeast"/>
        <w:jc w:val="left"/>
        <w:rPr>
          <w:rFonts w:ascii="仿宋_GB2312" w:hAnsi="Times New Roman" w:eastAsia="仿宋_GB2312"/>
          <w:sz w:val="28"/>
          <w:szCs w:val="28"/>
        </w:rPr>
      </w:pPr>
      <w:r>
        <w:rPr>
          <w:rFonts w:hint="eastAsia" w:ascii="仿宋_GB2312" w:hAnsi="Times New Roman" w:eastAsia="仿宋_GB2312"/>
          <w:sz w:val="28"/>
          <w:szCs w:val="28"/>
        </w:rPr>
        <w:t>注：以上指标包含护理类项目指标，请各单位严格按限额申报。</w:t>
      </w:r>
    </w:p>
    <w:p>
      <w:pPr>
        <w:spacing w:after="240"/>
        <w:rPr>
          <w:rFonts w:ascii="黑体" w:hAnsi="黑体" w:eastAsia="黑体"/>
          <w:sz w:val="32"/>
          <w:szCs w:val="32"/>
        </w:rPr>
      </w:pPr>
      <w:r>
        <w:rPr>
          <w:rFonts w:hint="eastAsia" w:ascii="黑体" w:hAnsi="黑体" w:eastAsia="黑体"/>
          <w:sz w:val="32"/>
          <w:szCs w:val="32"/>
        </w:rPr>
        <w:t>附件4</w:t>
      </w:r>
    </w:p>
    <w:p>
      <w:pPr>
        <w:adjustRightInd w:val="0"/>
        <w:snapToGrid w:val="0"/>
        <w:spacing w:before="120" w:beforeLines="50" w:after="120" w:afterLines="50" w:line="240" w:lineRule="atLeast"/>
        <w:jc w:val="center"/>
        <w:rPr>
          <w:rFonts w:ascii="方正小标宋_GBK" w:hAnsi="宋体" w:eastAsia="方正小标宋_GBK"/>
          <w:sz w:val="44"/>
          <w:szCs w:val="44"/>
        </w:rPr>
      </w:pPr>
      <w:r>
        <w:rPr>
          <w:rFonts w:hint="eastAsia" w:ascii="方正小标宋_GBK" w:hAnsi="宋体" w:eastAsia="方正小标宋_GBK"/>
          <w:sz w:val="44"/>
          <w:szCs w:val="44"/>
        </w:rPr>
        <w:t>医学学科申报代码表（一级代码）</w:t>
      </w:r>
    </w:p>
    <w:tbl>
      <w:tblPr>
        <w:tblStyle w:val="3"/>
        <w:tblW w:w="909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3729"/>
        <w:gridCol w:w="1221"/>
        <w:gridCol w:w="30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9" w:type="dxa"/>
            <w:noWrap w:val="0"/>
            <w:vAlign w:val="center"/>
          </w:tcPr>
          <w:p>
            <w:pPr>
              <w:adjustRightInd w:val="0"/>
              <w:snapToGrid w:val="0"/>
              <w:spacing w:line="240" w:lineRule="atLeast"/>
              <w:jc w:val="center"/>
              <w:rPr>
                <w:rFonts w:ascii="黑体" w:hAnsi="黑体" w:eastAsia="黑体"/>
                <w:bCs/>
                <w:szCs w:val="21"/>
              </w:rPr>
            </w:pPr>
            <w:r>
              <w:rPr>
                <w:rFonts w:hint="eastAsia" w:ascii="黑体" w:hAnsi="黑体" w:eastAsia="黑体"/>
                <w:bCs/>
                <w:szCs w:val="21"/>
              </w:rPr>
              <w:t>序号</w:t>
            </w:r>
          </w:p>
        </w:tc>
        <w:tc>
          <w:tcPr>
            <w:tcW w:w="3729" w:type="dxa"/>
            <w:noWrap w:val="0"/>
            <w:vAlign w:val="center"/>
          </w:tcPr>
          <w:p>
            <w:pPr>
              <w:adjustRightInd w:val="0"/>
              <w:snapToGrid w:val="0"/>
              <w:spacing w:line="240" w:lineRule="atLeast"/>
              <w:jc w:val="center"/>
              <w:rPr>
                <w:rFonts w:ascii="黑体" w:hAnsi="黑体" w:eastAsia="黑体"/>
                <w:bCs/>
                <w:szCs w:val="21"/>
              </w:rPr>
            </w:pPr>
            <w:r>
              <w:rPr>
                <w:rFonts w:hint="eastAsia" w:ascii="黑体" w:hAnsi="黑体" w:eastAsia="黑体"/>
                <w:bCs/>
                <w:szCs w:val="21"/>
              </w:rPr>
              <w:t>一级代码专科名称</w:t>
            </w:r>
          </w:p>
        </w:tc>
        <w:tc>
          <w:tcPr>
            <w:tcW w:w="1221" w:type="dxa"/>
            <w:noWrap w:val="0"/>
            <w:vAlign w:val="center"/>
          </w:tcPr>
          <w:p>
            <w:pPr>
              <w:adjustRightInd w:val="0"/>
              <w:snapToGrid w:val="0"/>
              <w:spacing w:line="240" w:lineRule="atLeast"/>
              <w:jc w:val="center"/>
              <w:rPr>
                <w:rFonts w:ascii="黑体" w:hAnsi="黑体" w:eastAsia="黑体"/>
                <w:bCs/>
                <w:szCs w:val="21"/>
              </w:rPr>
            </w:pPr>
            <w:r>
              <w:rPr>
                <w:rFonts w:hint="eastAsia" w:ascii="黑体" w:hAnsi="黑体" w:eastAsia="黑体"/>
                <w:bCs/>
                <w:szCs w:val="21"/>
              </w:rPr>
              <w:t>序号</w:t>
            </w:r>
          </w:p>
        </w:tc>
        <w:tc>
          <w:tcPr>
            <w:tcW w:w="3062" w:type="dxa"/>
            <w:noWrap w:val="0"/>
            <w:vAlign w:val="center"/>
          </w:tcPr>
          <w:p>
            <w:pPr>
              <w:adjustRightInd w:val="0"/>
              <w:snapToGrid w:val="0"/>
              <w:spacing w:line="240" w:lineRule="atLeast"/>
              <w:jc w:val="center"/>
              <w:rPr>
                <w:rFonts w:ascii="黑体" w:hAnsi="黑体" w:eastAsia="黑体"/>
                <w:bCs/>
                <w:szCs w:val="21"/>
              </w:rPr>
            </w:pPr>
            <w:r>
              <w:rPr>
                <w:rFonts w:hint="eastAsia" w:ascii="黑体" w:hAnsi="黑体" w:eastAsia="黑体"/>
                <w:bCs/>
                <w:szCs w:val="21"/>
              </w:rPr>
              <w:t>一级代码专科名称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9" w:type="dxa"/>
            <w:noWrap w:val="0"/>
            <w:vAlign w:val="center"/>
          </w:tcPr>
          <w:p>
            <w:pPr>
              <w:adjustRightInd w:val="0"/>
              <w:snapToGrid w:val="0"/>
              <w:spacing w:line="240" w:lineRule="atLeast"/>
              <w:jc w:val="center"/>
              <w:rPr>
                <w:rFonts w:ascii="仿宋_GB2312" w:hAnsi="Times New Roman" w:eastAsia="仿宋_GB2312"/>
                <w:szCs w:val="21"/>
              </w:rPr>
            </w:pPr>
            <w:r>
              <w:rPr>
                <w:rFonts w:hint="eastAsia" w:ascii="仿宋_GB2312" w:hAnsi="Times New Roman" w:eastAsia="仿宋_GB2312"/>
                <w:szCs w:val="21"/>
              </w:rPr>
              <w:t>1</w:t>
            </w:r>
          </w:p>
        </w:tc>
        <w:tc>
          <w:tcPr>
            <w:tcW w:w="3729" w:type="dxa"/>
            <w:noWrap w:val="0"/>
            <w:vAlign w:val="center"/>
          </w:tcPr>
          <w:p>
            <w:pPr>
              <w:adjustRightInd w:val="0"/>
              <w:snapToGrid w:val="0"/>
              <w:spacing w:line="240" w:lineRule="atLeast"/>
              <w:jc w:val="center"/>
              <w:rPr>
                <w:rFonts w:ascii="仿宋_GB2312" w:hAnsi="Times New Roman" w:eastAsia="仿宋_GB2312"/>
                <w:szCs w:val="21"/>
              </w:rPr>
            </w:pPr>
            <w:r>
              <w:rPr>
                <w:rFonts w:hint="eastAsia" w:ascii="仿宋_GB2312" w:hAnsi="宋体" w:eastAsia="仿宋_GB2312"/>
                <w:szCs w:val="21"/>
              </w:rPr>
              <w:t>呼吸系统</w:t>
            </w:r>
          </w:p>
        </w:tc>
        <w:tc>
          <w:tcPr>
            <w:tcW w:w="1221" w:type="dxa"/>
            <w:noWrap w:val="0"/>
            <w:vAlign w:val="center"/>
          </w:tcPr>
          <w:p>
            <w:pPr>
              <w:adjustRightInd w:val="0"/>
              <w:snapToGrid w:val="0"/>
              <w:spacing w:line="240" w:lineRule="atLeast"/>
              <w:jc w:val="center"/>
              <w:rPr>
                <w:rFonts w:ascii="仿宋_GB2312" w:hAnsi="Times New Roman" w:eastAsia="仿宋_GB2312"/>
                <w:szCs w:val="21"/>
              </w:rPr>
            </w:pPr>
            <w:r>
              <w:rPr>
                <w:rFonts w:hint="eastAsia" w:ascii="仿宋_GB2312" w:hAnsi="Times New Roman" w:eastAsia="仿宋_GB2312"/>
                <w:szCs w:val="21"/>
              </w:rPr>
              <w:t>16</w:t>
            </w:r>
          </w:p>
        </w:tc>
        <w:tc>
          <w:tcPr>
            <w:tcW w:w="3062" w:type="dxa"/>
            <w:noWrap w:val="0"/>
            <w:vAlign w:val="center"/>
          </w:tcPr>
          <w:p>
            <w:pPr>
              <w:adjustRightInd w:val="0"/>
              <w:snapToGrid w:val="0"/>
              <w:spacing w:line="240" w:lineRule="atLeast"/>
              <w:jc w:val="center"/>
              <w:rPr>
                <w:rFonts w:ascii="仿宋_GB2312" w:hAnsi="Times New Roman" w:eastAsia="仿宋_GB2312"/>
                <w:szCs w:val="21"/>
              </w:rPr>
            </w:pPr>
            <w:r>
              <w:rPr>
                <w:rFonts w:hint="eastAsia" w:ascii="仿宋_GB2312" w:hAnsi="宋体" w:eastAsia="仿宋_GB2312"/>
                <w:szCs w:val="21"/>
              </w:rPr>
              <w:t>康复医学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9" w:type="dxa"/>
            <w:noWrap w:val="0"/>
            <w:vAlign w:val="center"/>
          </w:tcPr>
          <w:p>
            <w:pPr>
              <w:adjustRightInd w:val="0"/>
              <w:snapToGrid w:val="0"/>
              <w:spacing w:line="240" w:lineRule="atLeast"/>
              <w:jc w:val="center"/>
              <w:rPr>
                <w:rFonts w:ascii="仿宋_GB2312" w:hAnsi="Times New Roman" w:eastAsia="仿宋_GB2312"/>
                <w:szCs w:val="21"/>
              </w:rPr>
            </w:pPr>
            <w:r>
              <w:rPr>
                <w:rFonts w:hint="eastAsia" w:ascii="仿宋_GB2312" w:hAnsi="Times New Roman" w:eastAsia="仿宋_GB2312"/>
                <w:szCs w:val="21"/>
              </w:rPr>
              <w:t>2</w:t>
            </w:r>
          </w:p>
        </w:tc>
        <w:tc>
          <w:tcPr>
            <w:tcW w:w="3729" w:type="dxa"/>
            <w:noWrap w:val="0"/>
            <w:vAlign w:val="center"/>
          </w:tcPr>
          <w:p>
            <w:pPr>
              <w:adjustRightInd w:val="0"/>
              <w:snapToGrid w:val="0"/>
              <w:spacing w:line="240" w:lineRule="atLeast"/>
              <w:jc w:val="center"/>
              <w:rPr>
                <w:rFonts w:ascii="仿宋_GB2312" w:hAnsi="Times New Roman" w:eastAsia="仿宋_GB2312"/>
                <w:szCs w:val="21"/>
              </w:rPr>
            </w:pPr>
            <w:r>
              <w:rPr>
                <w:rFonts w:hint="eastAsia" w:ascii="仿宋_GB2312" w:hAnsi="宋体" w:eastAsia="仿宋_GB2312"/>
                <w:szCs w:val="21"/>
              </w:rPr>
              <w:t>循环系统</w:t>
            </w:r>
          </w:p>
        </w:tc>
        <w:tc>
          <w:tcPr>
            <w:tcW w:w="1221" w:type="dxa"/>
            <w:noWrap w:val="0"/>
            <w:vAlign w:val="center"/>
          </w:tcPr>
          <w:p>
            <w:pPr>
              <w:adjustRightInd w:val="0"/>
              <w:snapToGrid w:val="0"/>
              <w:spacing w:line="240" w:lineRule="atLeast"/>
              <w:jc w:val="center"/>
              <w:rPr>
                <w:rFonts w:ascii="仿宋_GB2312" w:hAnsi="Times New Roman" w:eastAsia="仿宋_GB2312"/>
                <w:szCs w:val="21"/>
              </w:rPr>
            </w:pPr>
            <w:r>
              <w:rPr>
                <w:rFonts w:hint="eastAsia" w:ascii="仿宋_GB2312" w:hAnsi="Times New Roman" w:eastAsia="仿宋_GB2312"/>
                <w:szCs w:val="21"/>
              </w:rPr>
              <w:t>17</w:t>
            </w:r>
          </w:p>
        </w:tc>
        <w:tc>
          <w:tcPr>
            <w:tcW w:w="3062" w:type="dxa"/>
            <w:noWrap w:val="0"/>
            <w:vAlign w:val="center"/>
          </w:tcPr>
          <w:p>
            <w:pPr>
              <w:adjustRightInd w:val="0"/>
              <w:snapToGrid w:val="0"/>
              <w:spacing w:line="240" w:lineRule="atLeast"/>
              <w:jc w:val="center"/>
              <w:rPr>
                <w:rFonts w:ascii="仿宋_GB2312" w:hAnsi="Times New Roman" w:eastAsia="仿宋_GB2312"/>
                <w:szCs w:val="21"/>
              </w:rPr>
            </w:pPr>
            <w:r>
              <w:rPr>
                <w:rFonts w:hint="eastAsia" w:ascii="仿宋_GB2312" w:hAnsi="宋体" w:eastAsia="仿宋_GB2312"/>
                <w:szCs w:val="21"/>
              </w:rPr>
              <w:t>影像与生物医学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9" w:type="dxa"/>
            <w:noWrap w:val="0"/>
            <w:vAlign w:val="center"/>
          </w:tcPr>
          <w:p>
            <w:pPr>
              <w:adjustRightInd w:val="0"/>
              <w:snapToGrid w:val="0"/>
              <w:spacing w:line="240" w:lineRule="atLeast"/>
              <w:jc w:val="center"/>
              <w:rPr>
                <w:rFonts w:ascii="仿宋_GB2312" w:hAnsi="Times New Roman" w:eastAsia="仿宋_GB2312"/>
                <w:szCs w:val="21"/>
              </w:rPr>
            </w:pPr>
            <w:r>
              <w:rPr>
                <w:rFonts w:hint="eastAsia" w:ascii="仿宋_GB2312" w:hAnsi="Times New Roman" w:eastAsia="仿宋_GB2312"/>
                <w:szCs w:val="21"/>
              </w:rPr>
              <w:t>3</w:t>
            </w:r>
          </w:p>
        </w:tc>
        <w:tc>
          <w:tcPr>
            <w:tcW w:w="3729" w:type="dxa"/>
            <w:noWrap w:val="0"/>
            <w:vAlign w:val="center"/>
          </w:tcPr>
          <w:p>
            <w:pPr>
              <w:adjustRightInd w:val="0"/>
              <w:snapToGrid w:val="0"/>
              <w:spacing w:line="240" w:lineRule="atLeast"/>
              <w:jc w:val="center"/>
              <w:rPr>
                <w:rFonts w:ascii="仿宋_GB2312" w:hAnsi="Times New Roman" w:eastAsia="仿宋_GB2312"/>
                <w:szCs w:val="21"/>
              </w:rPr>
            </w:pPr>
            <w:r>
              <w:rPr>
                <w:rFonts w:hint="eastAsia" w:ascii="仿宋_GB2312" w:hAnsi="宋体" w:eastAsia="仿宋_GB2312"/>
                <w:szCs w:val="21"/>
              </w:rPr>
              <w:t>消化系统</w:t>
            </w:r>
          </w:p>
        </w:tc>
        <w:tc>
          <w:tcPr>
            <w:tcW w:w="1221" w:type="dxa"/>
            <w:noWrap w:val="0"/>
            <w:vAlign w:val="center"/>
          </w:tcPr>
          <w:p>
            <w:pPr>
              <w:adjustRightInd w:val="0"/>
              <w:snapToGrid w:val="0"/>
              <w:spacing w:line="240" w:lineRule="atLeast"/>
              <w:jc w:val="center"/>
              <w:rPr>
                <w:rFonts w:ascii="仿宋_GB2312" w:hAnsi="Times New Roman" w:eastAsia="仿宋_GB2312"/>
                <w:szCs w:val="21"/>
              </w:rPr>
            </w:pPr>
            <w:r>
              <w:rPr>
                <w:rFonts w:hint="eastAsia" w:ascii="仿宋_GB2312" w:hAnsi="Times New Roman" w:eastAsia="仿宋_GB2312"/>
                <w:szCs w:val="21"/>
              </w:rPr>
              <w:t>18</w:t>
            </w:r>
          </w:p>
        </w:tc>
        <w:tc>
          <w:tcPr>
            <w:tcW w:w="3062" w:type="dxa"/>
            <w:noWrap w:val="0"/>
            <w:vAlign w:val="center"/>
          </w:tcPr>
          <w:p>
            <w:pPr>
              <w:adjustRightInd w:val="0"/>
              <w:snapToGrid w:val="0"/>
              <w:spacing w:line="240" w:lineRule="atLeast"/>
              <w:jc w:val="center"/>
              <w:rPr>
                <w:rFonts w:ascii="仿宋_GB2312" w:hAnsi="Times New Roman" w:eastAsia="仿宋_GB2312"/>
                <w:szCs w:val="21"/>
              </w:rPr>
            </w:pPr>
            <w:r>
              <w:rPr>
                <w:rFonts w:hint="eastAsia" w:ascii="仿宋_GB2312" w:hAnsi="宋体" w:eastAsia="仿宋_GB2312"/>
                <w:szCs w:val="21"/>
              </w:rPr>
              <w:t>医学病原微生物与感染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9" w:type="dxa"/>
            <w:noWrap w:val="0"/>
            <w:vAlign w:val="center"/>
          </w:tcPr>
          <w:p>
            <w:pPr>
              <w:adjustRightInd w:val="0"/>
              <w:snapToGrid w:val="0"/>
              <w:spacing w:line="240" w:lineRule="atLeast"/>
              <w:jc w:val="center"/>
              <w:rPr>
                <w:rFonts w:ascii="仿宋_GB2312" w:hAnsi="Times New Roman" w:eastAsia="仿宋_GB2312"/>
                <w:szCs w:val="21"/>
              </w:rPr>
            </w:pPr>
            <w:r>
              <w:rPr>
                <w:rFonts w:hint="eastAsia" w:ascii="仿宋_GB2312" w:hAnsi="Times New Roman" w:eastAsia="仿宋_GB2312"/>
                <w:szCs w:val="21"/>
              </w:rPr>
              <w:t>4</w:t>
            </w:r>
          </w:p>
        </w:tc>
        <w:tc>
          <w:tcPr>
            <w:tcW w:w="3729" w:type="dxa"/>
            <w:noWrap w:val="0"/>
            <w:vAlign w:val="center"/>
          </w:tcPr>
          <w:p>
            <w:pPr>
              <w:adjustRightInd w:val="0"/>
              <w:snapToGrid w:val="0"/>
              <w:spacing w:line="240" w:lineRule="atLeast"/>
              <w:jc w:val="center"/>
              <w:rPr>
                <w:rFonts w:ascii="仿宋_GB2312" w:hAnsi="Times New Roman" w:eastAsia="仿宋_GB2312"/>
                <w:szCs w:val="21"/>
              </w:rPr>
            </w:pPr>
            <w:r>
              <w:rPr>
                <w:rFonts w:hint="eastAsia" w:ascii="仿宋_GB2312" w:hAnsi="宋体" w:eastAsia="仿宋_GB2312"/>
                <w:szCs w:val="21"/>
              </w:rPr>
              <w:t>生殖系统</w:t>
            </w:r>
            <w:r>
              <w:rPr>
                <w:rFonts w:hint="eastAsia" w:ascii="仿宋_GB2312" w:hAnsi="Times New Roman" w:eastAsia="仿宋_GB2312"/>
                <w:szCs w:val="21"/>
              </w:rPr>
              <w:t>/</w:t>
            </w:r>
            <w:r>
              <w:rPr>
                <w:rFonts w:hint="eastAsia" w:ascii="仿宋_GB2312" w:hAnsi="宋体" w:eastAsia="仿宋_GB2312"/>
                <w:szCs w:val="21"/>
              </w:rPr>
              <w:t>新生儿</w:t>
            </w:r>
          </w:p>
        </w:tc>
        <w:tc>
          <w:tcPr>
            <w:tcW w:w="1221" w:type="dxa"/>
            <w:noWrap w:val="0"/>
            <w:vAlign w:val="center"/>
          </w:tcPr>
          <w:p>
            <w:pPr>
              <w:adjustRightInd w:val="0"/>
              <w:snapToGrid w:val="0"/>
              <w:spacing w:line="240" w:lineRule="atLeast"/>
              <w:jc w:val="center"/>
              <w:rPr>
                <w:rFonts w:ascii="仿宋_GB2312" w:hAnsi="Times New Roman" w:eastAsia="仿宋_GB2312"/>
                <w:szCs w:val="21"/>
              </w:rPr>
            </w:pPr>
            <w:r>
              <w:rPr>
                <w:rFonts w:hint="eastAsia" w:ascii="仿宋_GB2312" w:hAnsi="Times New Roman" w:eastAsia="仿宋_GB2312"/>
                <w:szCs w:val="21"/>
              </w:rPr>
              <w:t>19</w:t>
            </w:r>
          </w:p>
        </w:tc>
        <w:tc>
          <w:tcPr>
            <w:tcW w:w="3062" w:type="dxa"/>
            <w:noWrap w:val="0"/>
            <w:vAlign w:val="center"/>
          </w:tcPr>
          <w:p>
            <w:pPr>
              <w:adjustRightInd w:val="0"/>
              <w:snapToGrid w:val="0"/>
              <w:spacing w:line="240" w:lineRule="atLeast"/>
              <w:jc w:val="center"/>
              <w:rPr>
                <w:rFonts w:ascii="仿宋_GB2312" w:hAnsi="Times New Roman" w:eastAsia="仿宋_GB2312"/>
                <w:szCs w:val="21"/>
              </w:rPr>
            </w:pPr>
            <w:r>
              <w:rPr>
                <w:rFonts w:hint="eastAsia" w:ascii="仿宋_GB2312" w:hAnsi="宋体" w:eastAsia="仿宋_GB2312"/>
                <w:szCs w:val="21"/>
              </w:rPr>
              <w:t>检验医学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9" w:type="dxa"/>
            <w:noWrap w:val="0"/>
            <w:vAlign w:val="center"/>
          </w:tcPr>
          <w:p>
            <w:pPr>
              <w:adjustRightInd w:val="0"/>
              <w:snapToGrid w:val="0"/>
              <w:spacing w:line="240" w:lineRule="atLeast"/>
              <w:jc w:val="center"/>
              <w:rPr>
                <w:rFonts w:ascii="仿宋_GB2312" w:hAnsi="Times New Roman" w:eastAsia="仿宋_GB2312"/>
                <w:szCs w:val="21"/>
              </w:rPr>
            </w:pPr>
            <w:r>
              <w:rPr>
                <w:rFonts w:hint="eastAsia" w:ascii="仿宋_GB2312" w:hAnsi="Times New Roman" w:eastAsia="仿宋_GB2312"/>
                <w:szCs w:val="21"/>
              </w:rPr>
              <w:t>5</w:t>
            </w:r>
          </w:p>
        </w:tc>
        <w:tc>
          <w:tcPr>
            <w:tcW w:w="3729" w:type="dxa"/>
            <w:noWrap w:val="0"/>
            <w:vAlign w:val="center"/>
          </w:tcPr>
          <w:p>
            <w:pPr>
              <w:adjustRightInd w:val="0"/>
              <w:snapToGrid w:val="0"/>
              <w:spacing w:line="240" w:lineRule="atLeast"/>
              <w:jc w:val="center"/>
              <w:rPr>
                <w:rFonts w:ascii="仿宋_GB2312" w:hAnsi="Times New Roman" w:eastAsia="仿宋_GB2312"/>
                <w:szCs w:val="21"/>
              </w:rPr>
            </w:pPr>
            <w:r>
              <w:rPr>
                <w:rFonts w:hint="eastAsia" w:ascii="仿宋_GB2312" w:hAnsi="宋体" w:eastAsia="仿宋_GB2312"/>
                <w:szCs w:val="21"/>
              </w:rPr>
              <w:t>泌尿系统</w:t>
            </w:r>
          </w:p>
        </w:tc>
        <w:tc>
          <w:tcPr>
            <w:tcW w:w="1221" w:type="dxa"/>
            <w:noWrap w:val="0"/>
            <w:vAlign w:val="center"/>
          </w:tcPr>
          <w:p>
            <w:pPr>
              <w:adjustRightInd w:val="0"/>
              <w:snapToGrid w:val="0"/>
              <w:spacing w:line="240" w:lineRule="atLeast"/>
              <w:jc w:val="center"/>
              <w:rPr>
                <w:rFonts w:ascii="仿宋_GB2312" w:hAnsi="Times New Roman" w:eastAsia="仿宋_GB2312"/>
                <w:szCs w:val="21"/>
              </w:rPr>
            </w:pPr>
            <w:r>
              <w:rPr>
                <w:rFonts w:hint="eastAsia" w:ascii="仿宋_GB2312" w:hAnsi="Times New Roman" w:eastAsia="仿宋_GB2312"/>
                <w:szCs w:val="21"/>
              </w:rPr>
              <w:t>20</w:t>
            </w:r>
          </w:p>
        </w:tc>
        <w:tc>
          <w:tcPr>
            <w:tcW w:w="3062" w:type="dxa"/>
            <w:noWrap w:val="0"/>
            <w:vAlign w:val="center"/>
          </w:tcPr>
          <w:p>
            <w:pPr>
              <w:adjustRightInd w:val="0"/>
              <w:snapToGrid w:val="0"/>
              <w:spacing w:line="240" w:lineRule="atLeast"/>
              <w:jc w:val="center"/>
              <w:rPr>
                <w:rFonts w:ascii="仿宋_GB2312" w:hAnsi="Times New Roman" w:eastAsia="仿宋_GB2312"/>
                <w:szCs w:val="21"/>
              </w:rPr>
            </w:pPr>
            <w:r>
              <w:rPr>
                <w:rFonts w:hint="eastAsia" w:ascii="仿宋_GB2312" w:hAnsi="宋体" w:eastAsia="仿宋_GB2312"/>
                <w:szCs w:val="21"/>
              </w:rPr>
              <w:t>放射医学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9" w:type="dxa"/>
            <w:noWrap w:val="0"/>
            <w:vAlign w:val="center"/>
          </w:tcPr>
          <w:p>
            <w:pPr>
              <w:adjustRightInd w:val="0"/>
              <w:snapToGrid w:val="0"/>
              <w:spacing w:line="240" w:lineRule="atLeast"/>
              <w:jc w:val="center"/>
              <w:rPr>
                <w:rFonts w:ascii="仿宋_GB2312" w:hAnsi="Times New Roman" w:eastAsia="仿宋_GB2312"/>
                <w:szCs w:val="21"/>
              </w:rPr>
            </w:pPr>
            <w:r>
              <w:rPr>
                <w:rFonts w:hint="eastAsia" w:ascii="仿宋_GB2312" w:hAnsi="Times New Roman" w:eastAsia="仿宋_GB2312"/>
                <w:szCs w:val="21"/>
              </w:rPr>
              <w:t>6</w:t>
            </w:r>
          </w:p>
        </w:tc>
        <w:tc>
          <w:tcPr>
            <w:tcW w:w="3729" w:type="dxa"/>
            <w:noWrap w:val="0"/>
            <w:vAlign w:val="center"/>
          </w:tcPr>
          <w:p>
            <w:pPr>
              <w:adjustRightInd w:val="0"/>
              <w:snapToGrid w:val="0"/>
              <w:spacing w:line="240" w:lineRule="atLeast"/>
              <w:jc w:val="center"/>
              <w:rPr>
                <w:rFonts w:ascii="仿宋_GB2312" w:hAnsi="Times New Roman" w:eastAsia="仿宋_GB2312"/>
                <w:szCs w:val="21"/>
              </w:rPr>
            </w:pPr>
            <w:r>
              <w:rPr>
                <w:rFonts w:hint="eastAsia" w:ascii="仿宋_GB2312" w:hAnsi="宋体" w:eastAsia="仿宋_GB2312"/>
                <w:szCs w:val="21"/>
              </w:rPr>
              <w:t>运动系统</w:t>
            </w:r>
          </w:p>
        </w:tc>
        <w:tc>
          <w:tcPr>
            <w:tcW w:w="1221" w:type="dxa"/>
            <w:noWrap w:val="0"/>
            <w:vAlign w:val="center"/>
          </w:tcPr>
          <w:p>
            <w:pPr>
              <w:adjustRightInd w:val="0"/>
              <w:snapToGrid w:val="0"/>
              <w:spacing w:line="240" w:lineRule="atLeast"/>
              <w:jc w:val="center"/>
              <w:rPr>
                <w:rFonts w:ascii="仿宋_GB2312" w:hAnsi="Times New Roman" w:eastAsia="仿宋_GB2312"/>
                <w:szCs w:val="21"/>
              </w:rPr>
            </w:pPr>
            <w:r>
              <w:rPr>
                <w:rFonts w:hint="eastAsia" w:ascii="仿宋_GB2312" w:hAnsi="Times New Roman" w:eastAsia="仿宋_GB2312"/>
                <w:szCs w:val="21"/>
              </w:rPr>
              <w:t>21</w:t>
            </w:r>
          </w:p>
        </w:tc>
        <w:tc>
          <w:tcPr>
            <w:tcW w:w="3062" w:type="dxa"/>
            <w:noWrap w:val="0"/>
            <w:vAlign w:val="center"/>
          </w:tcPr>
          <w:p>
            <w:pPr>
              <w:adjustRightInd w:val="0"/>
              <w:snapToGrid w:val="0"/>
              <w:spacing w:line="240" w:lineRule="atLeast"/>
              <w:jc w:val="center"/>
              <w:rPr>
                <w:rFonts w:ascii="仿宋_GB2312" w:hAnsi="Times New Roman" w:eastAsia="仿宋_GB2312"/>
                <w:szCs w:val="21"/>
              </w:rPr>
            </w:pPr>
            <w:r>
              <w:rPr>
                <w:rFonts w:hint="eastAsia" w:ascii="仿宋_GB2312" w:hAnsi="宋体" w:eastAsia="仿宋_GB2312"/>
                <w:szCs w:val="21"/>
              </w:rPr>
              <w:t>地方病学</w:t>
            </w:r>
            <w:r>
              <w:rPr>
                <w:rFonts w:hint="eastAsia" w:ascii="仿宋_GB2312" w:hAnsi="Times New Roman" w:eastAsia="仿宋_GB2312"/>
                <w:szCs w:val="21"/>
              </w:rPr>
              <w:t>/</w:t>
            </w:r>
            <w:r>
              <w:rPr>
                <w:rFonts w:hint="eastAsia" w:ascii="仿宋_GB2312" w:hAnsi="宋体" w:eastAsia="仿宋_GB2312"/>
                <w:szCs w:val="21"/>
              </w:rPr>
              <w:t>职业病学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9" w:type="dxa"/>
            <w:noWrap w:val="0"/>
            <w:vAlign w:val="center"/>
          </w:tcPr>
          <w:p>
            <w:pPr>
              <w:adjustRightInd w:val="0"/>
              <w:snapToGrid w:val="0"/>
              <w:spacing w:line="240" w:lineRule="atLeast"/>
              <w:jc w:val="center"/>
              <w:rPr>
                <w:rFonts w:ascii="仿宋_GB2312" w:hAnsi="Times New Roman" w:eastAsia="仿宋_GB2312"/>
                <w:szCs w:val="21"/>
              </w:rPr>
            </w:pPr>
            <w:r>
              <w:rPr>
                <w:rFonts w:hint="eastAsia" w:ascii="仿宋_GB2312" w:hAnsi="Times New Roman" w:eastAsia="仿宋_GB2312"/>
                <w:szCs w:val="21"/>
              </w:rPr>
              <w:t>7</w:t>
            </w:r>
          </w:p>
        </w:tc>
        <w:tc>
          <w:tcPr>
            <w:tcW w:w="3729" w:type="dxa"/>
            <w:noWrap w:val="0"/>
            <w:vAlign w:val="center"/>
          </w:tcPr>
          <w:p>
            <w:pPr>
              <w:adjustRightInd w:val="0"/>
              <w:snapToGrid w:val="0"/>
              <w:spacing w:line="240" w:lineRule="atLeast"/>
              <w:jc w:val="center"/>
              <w:rPr>
                <w:rFonts w:ascii="仿宋_GB2312" w:hAnsi="Times New Roman" w:eastAsia="仿宋_GB2312"/>
                <w:szCs w:val="21"/>
              </w:rPr>
            </w:pPr>
            <w:r>
              <w:rPr>
                <w:rFonts w:hint="eastAsia" w:ascii="仿宋_GB2312" w:hAnsi="宋体" w:eastAsia="仿宋_GB2312"/>
                <w:szCs w:val="21"/>
              </w:rPr>
              <w:t>内分泌系统</w:t>
            </w:r>
            <w:r>
              <w:rPr>
                <w:rFonts w:hint="eastAsia" w:ascii="仿宋_GB2312" w:hAnsi="Times New Roman" w:eastAsia="仿宋_GB2312"/>
                <w:szCs w:val="21"/>
              </w:rPr>
              <w:t>/</w:t>
            </w:r>
            <w:r>
              <w:rPr>
                <w:rFonts w:hint="eastAsia" w:ascii="仿宋_GB2312" w:hAnsi="宋体" w:eastAsia="仿宋_GB2312"/>
                <w:szCs w:val="21"/>
              </w:rPr>
              <w:t>代谢和营养支持</w:t>
            </w:r>
          </w:p>
        </w:tc>
        <w:tc>
          <w:tcPr>
            <w:tcW w:w="1221" w:type="dxa"/>
            <w:noWrap w:val="0"/>
            <w:vAlign w:val="center"/>
          </w:tcPr>
          <w:p>
            <w:pPr>
              <w:adjustRightInd w:val="0"/>
              <w:snapToGrid w:val="0"/>
              <w:spacing w:line="240" w:lineRule="atLeast"/>
              <w:jc w:val="center"/>
              <w:rPr>
                <w:rFonts w:ascii="仿宋_GB2312" w:hAnsi="Times New Roman" w:eastAsia="仿宋_GB2312"/>
                <w:szCs w:val="21"/>
              </w:rPr>
            </w:pPr>
            <w:r>
              <w:rPr>
                <w:rFonts w:hint="eastAsia" w:ascii="仿宋_GB2312" w:hAnsi="Times New Roman" w:eastAsia="仿宋_GB2312"/>
                <w:szCs w:val="21"/>
              </w:rPr>
              <w:t>22</w:t>
            </w:r>
          </w:p>
        </w:tc>
        <w:tc>
          <w:tcPr>
            <w:tcW w:w="3062" w:type="dxa"/>
            <w:noWrap w:val="0"/>
            <w:vAlign w:val="center"/>
          </w:tcPr>
          <w:p>
            <w:pPr>
              <w:adjustRightInd w:val="0"/>
              <w:snapToGrid w:val="0"/>
              <w:spacing w:line="240" w:lineRule="atLeast"/>
              <w:jc w:val="center"/>
              <w:rPr>
                <w:rFonts w:ascii="仿宋_GB2312" w:hAnsi="Times New Roman" w:eastAsia="仿宋_GB2312"/>
                <w:szCs w:val="21"/>
              </w:rPr>
            </w:pPr>
            <w:r>
              <w:rPr>
                <w:rFonts w:hint="eastAsia" w:ascii="仿宋_GB2312" w:hAnsi="宋体" w:eastAsia="仿宋_GB2312"/>
                <w:szCs w:val="21"/>
              </w:rPr>
              <w:t>老年医学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9" w:type="dxa"/>
            <w:noWrap w:val="0"/>
            <w:vAlign w:val="center"/>
          </w:tcPr>
          <w:p>
            <w:pPr>
              <w:adjustRightInd w:val="0"/>
              <w:snapToGrid w:val="0"/>
              <w:spacing w:line="240" w:lineRule="atLeast"/>
              <w:jc w:val="center"/>
              <w:rPr>
                <w:rFonts w:ascii="仿宋_GB2312" w:hAnsi="Times New Roman" w:eastAsia="仿宋_GB2312"/>
                <w:szCs w:val="21"/>
              </w:rPr>
            </w:pPr>
            <w:r>
              <w:rPr>
                <w:rFonts w:hint="eastAsia" w:ascii="仿宋_GB2312" w:hAnsi="Times New Roman" w:eastAsia="仿宋_GB2312"/>
                <w:szCs w:val="21"/>
              </w:rPr>
              <w:t>8</w:t>
            </w:r>
          </w:p>
        </w:tc>
        <w:tc>
          <w:tcPr>
            <w:tcW w:w="3729" w:type="dxa"/>
            <w:noWrap w:val="0"/>
            <w:vAlign w:val="center"/>
          </w:tcPr>
          <w:p>
            <w:pPr>
              <w:adjustRightInd w:val="0"/>
              <w:snapToGrid w:val="0"/>
              <w:spacing w:line="240" w:lineRule="atLeast"/>
              <w:jc w:val="center"/>
              <w:rPr>
                <w:rFonts w:ascii="仿宋_GB2312" w:hAnsi="Times New Roman" w:eastAsia="仿宋_GB2312"/>
                <w:szCs w:val="21"/>
              </w:rPr>
            </w:pPr>
            <w:r>
              <w:rPr>
                <w:rFonts w:hint="eastAsia" w:ascii="仿宋_GB2312" w:hAnsi="宋体" w:eastAsia="仿宋_GB2312"/>
                <w:szCs w:val="21"/>
              </w:rPr>
              <w:t>血液系统</w:t>
            </w:r>
          </w:p>
        </w:tc>
        <w:tc>
          <w:tcPr>
            <w:tcW w:w="1221" w:type="dxa"/>
            <w:noWrap w:val="0"/>
            <w:vAlign w:val="center"/>
          </w:tcPr>
          <w:p>
            <w:pPr>
              <w:adjustRightInd w:val="0"/>
              <w:snapToGrid w:val="0"/>
              <w:spacing w:line="240" w:lineRule="atLeast"/>
              <w:jc w:val="center"/>
              <w:rPr>
                <w:rFonts w:ascii="仿宋_GB2312" w:hAnsi="Times New Roman" w:eastAsia="仿宋_GB2312"/>
                <w:szCs w:val="21"/>
              </w:rPr>
            </w:pPr>
            <w:r>
              <w:rPr>
                <w:rFonts w:hint="eastAsia" w:ascii="仿宋_GB2312" w:hAnsi="Times New Roman" w:eastAsia="仿宋_GB2312"/>
                <w:szCs w:val="21"/>
              </w:rPr>
              <w:t>23</w:t>
            </w:r>
          </w:p>
        </w:tc>
        <w:tc>
          <w:tcPr>
            <w:tcW w:w="3062" w:type="dxa"/>
            <w:noWrap w:val="0"/>
            <w:vAlign w:val="center"/>
          </w:tcPr>
          <w:p>
            <w:pPr>
              <w:adjustRightInd w:val="0"/>
              <w:snapToGrid w:val="0"/>
              <w:spacing w:line="240" w:lineRule="atLeast"/>
              <w:jc w:val="center"/>
              <w:rPr>
                <w:rFonts w:ascii="仿宋_GB2312" w:hAnsi="Times New Roman" w:eastAsia="仿宋_GB2312"/>
                <w:szCs w:val="21"/>
              </w:rPr>
            </w:pPr>
            <w:r>
              <w:rPr>
                <w:rFonts w:hint="eastAsia" w:ascii="仿宋_GB2312" w:hAnsi="宋体" w:eastAsia="仿宋_GB2312"/>
                <w:szCs w:val="21"/>
              </w:rPr>
              <w:t>预防医学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9" w:type="dxa"/>
            <w:noWrap w:val="0"/>
            <w:vAlign w:val="center"/>
          </w:tcPr>
          <w:p>
            <w:pPr>
              <w:adjustRightInd w:val="0"/>
              <w:snapToGrid w:val="0"/>
              <w:spacing w:line="240" w:lineRule="atLeast"/>
              <w:jc w:val="center"/>
              <w:rPr>
                <w:rFonts w:ascii="仿宋_GB2312" w:hAnsi="Times New Roman" w:eastAsia="仿宋_GB2312"/>
                <w:szCs w:val="21"/>
              </w:rPr>
            </w:pPr>
            <w:r>
              <w:rPr>
                <w:rFonts w:hint="eastAsia" w:ascii="仿宋_GB2312" w:hAnsi="Times New Roman" w:eastAsia="仿宋_GB2312"/>
                <w:szCs w:val="21"/>
              </w:rPr>
              <w:t>9</w:t>
            </w:r>
          </w:p>
        </w:tc>
        <w:tc>
          <w:tcPr>
            <w:tcW w:w="3729" w:type="dxa"/>
            <w:noWrap w:val="0"/>
            <w:vAlign w:val="center"/>
          </w:tcPr>
          <w:p>
            <w:pPr>
              <w:adjustRightInd w:val="0"/>
              <w:snapToGrid w:val="0"/>
              <w:spacing w:line="240" w:lineRule="atLeast"/>
              <w:jc w:val="center"/>
              <w:rPr>
                <w:rFonts w:ascii="仿宋_GB2312" w:hAnsi="Times New Roman" w:eastAsia="仿宋_GB2312"/>
                <w:szCs w:val="21"/>
              </w:rPr>
            </w:pPr>
            <w:r>
              <w:rPr>
                <w:rFonts w:hint="eastAsia" w:ascii="仿宋_GB2312" w:hAnsi="宋体" w:eastAsia="仿宋_GB2312"/>
                <w:szCs w:val="21"/>
              </w:rPr>
              <w:t>神经系统和精神疾病</w:t>
            </w:r>
          </w:p>
        </w:tc>
        <w:tc>
          <w:tcPr>
            <w:tcW w:w="1221" w:type="dxa"/>
            <w:noWrap w:val="0"/>
            <w:vAlign w:val="center"/>
          </w:tcPr>
          <w:p>
            <w:pPr>
              <w:adjustRightInd w:val="0"/>
              <w:snapToGrid w:val="0"/>
              <w:spacing w:line="240" w:lineRule="atLeast"/>
              <w:jc w:val="center"/>
              <w:rPr>
                <w:rFonts w:ascii="仿宋_GB2312" w:hAnsi="Times New Roman" w:eastAsia="仿宋_GB2312"/>
                <w:szCs w:val="21"/>
              </w:rPr>
            </w:pPr>
            <w:r>
              <w:rPr>
                <w:rFonts w:hint="eastAsia" w:ascii="仿宋_GB2312" w:hAnsi="Times New Roman" w:eastAsia="仿宋_GB2312"/>
                <w:szCs w:val="21"/>
              </w:rPr>
              <w:t>24</w:t>
            </w:r>
          </w:p>
        </w:tc>
        <w:tc>
          <w:tcPr>
            <w:tcW w:w="3062" w:type="dxa"/>
            <w:noWrap w:val="0"/>
            <w:vAlign w:val="center"/>
          </w:tcPr>
          <w:p>
            <w:pPr>
              <w:adjustRightInd w:val="0"/>
              <w:snapToGrid w:val="0"/>
              <w:spacing w:line="240" w:lineRule="atLeast"/>
              <w:jc w:val="center"/>
              <w:rPr>
                <w:rFonts w:ascii="仿宋_GB2312" w:hAnsi="Times New Roman" w:eastAsia="仿宋_GB2312"/>
                <w:szCs w:val="21"/>
              </w:rPr>
            </w:pPr>
            <w:r>
              <w:rPr>
                <w:rFonts w:hint="eastAsia" w:ascii="仿宋_GB2312" w:hAnsi="宋体" w:eastAsia="仿宋_GB2312"/>
                <w:szCs w:val="21"/>
              </w:rPr>
              <w:t>中医学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9" w:type="dxa"/>
            <w:noWrap w:val="0"/>
            <w:vAlign w:val="center"/>
          </w:tcPr>
          <w:p>
            <w:pPr>
              <w:adjustRightInd w:val="0"/>
              <w:snapToGrid w:val="0"/>
              <w:spacing w:line="240" w:lineRule="atLeast"/>
              <w:jc w:val="center"/>
              <w:rPr>
                <w:rFonts w:ascii="仿宋_GB2312" w:hAnsi="Times New Roman" w:eastAsia="仿宋_GB2312"/>
                <w:szCs w:val="21"/>
              </w:rPr>
            </w:pPr>
            <w:r>
              <w:rPr>
                <w:rFonts w:hint="eastAsia" w:ascii="仿宋_GB2312" w:hAnsi="Times New Roman" w:eastAsia="仿宋_GB2312"/>
                <w:szCs w:val="21"/>
              </w:rPr>
              <w:t>10</w:t>
            </w:r>
          </w:p>
        </w:tc>
        <w:tc>
          <w:tcPr>
            <w:tcW w:w="3729" w:type="dxa"/>
            <w:noWrap w:val="0"/>
            <w:vAlign w:val="center"/>
          </w:tcPr>
          <w:p>
            <w:pPr>
              <w:adjustRightInd w:val="0"/>
              <w:snapToGrid w:val="0"/>
              <w:spacing w:line="240" w:lineRule="atLeast"/>
              <w:jc w:val="center"/>
              <w:rPr>
                <w:rFonts w:ascii="仿宋_GB2312" w:hAnsi="Times New Roman" w:eastAsia="仿宋_GB2312"/>
                <w:szCs w:val="21"/>
              </w:rPr>
            </w:pPr>
            <w:r>
              <w:rPr>
                <w:rFonts w:hint="eastAsia" w:ascii="仿宋_GB2312" w:hAnsi="宋体" w:eastAsia="仿宋_GB2312"/>
                <w:szCs w:val="21"/>
              </w:rPr>
              <w:t>医学免疫学</w:t>
            </w:r>
          </w:p>
        </w:tc>
        <w:tc>
          <w:tcPr>
            <w:tcW w:w="1221" w:type="dxa"/>
            <w:noWrap w:val="0"/>
            <w:vAlign w:val="center"/>
          </w:tcPr>
          <w:p>
            <w:pPr>
              <w:adjustRightInd w:val="0"/>
              <w:snapToGrid w:val="0"/>
              <w:spacing w:line="240" w:lineRule="atLeast"/>
              <w:jc w:val="center"/>
              <w:rPr>
                <w:rFonts w:ascii="仿宋_GB2312" w:hAnsi="Times New Roman" w:eastAsia="仿宋_GB2312"/>
                <w:szCs w:val="21"/>
              </w:rPr>
            </w:pPr>
            <w:r>
              <w:rPr>
                <w:rFonts w:hint="eastAsia" w:ascii="仿宋_GB2312" w:hAnsi="Times New Roman" w:eastAsia="仿宋_GB2312"/>
                <w:szCs w:val="21"/>
              </w:rPr>
              <w:t>25</w:t>
            </w:r>
          </w:p>
        </w:tc>
        <w:tc>
          <w:tcPr>
            <w:tcW w:w="3062" w:type="dxa"/>
            <w:noWrap w:val="0"/>
            <w:vAlign w:val="center"/>
          </w:tcPr>
          <w:p>
            <w:pPr>
              <w:adjustRightInd w:val="0"/>
              <w:snapToGrid w:val="0"/>
              <w:spacing w:line="240" w:lineRule="atLeast"/>
              <w:jc w:val="center"/>
              <w:rPr>
                <w:rFonts w:ascii="仿宋_GB2312" w:hAnsi="Times New Roman" w:eastAsia="仿宋_GB2312"/>
                <w:szCs w:val="21"/>
              </w:rPr>
            </w:pPr>
            <w:r>
              <w:rPr>
                <w:rFonts w:hint="eastAsia" w:ascii="仿宋_GB2312" w:hAnsi="宋体" w:eastAsia="仿宋_GB2312"/>
                <w:szCs w:val="21"/>
              </w:rPr>
              <w:t>中药学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9" w:type="dxa"/>
            <w:noWrap w:val="0"/>
            <w:vAlign w:val="center"/>
          </w:tcPr>
          <w:p>
            <w:pPr>
              <w:adjustRightInd w:val="0"/>
              <w:snapToGrid w:val="0"/>
              <w:spacing w:line="240" w:lineRule="atLeast"/>
              <w:jc w:val="center"/>
              <w:rPr>
                <w:rFonts w:ascii="仿宋_GB2312" w:hAnsi="Times New Roman" w:eastAsia="仿宋_GB2312"/>
                <w:szCs w:val="21"/>
              </w:rPr>
            </w:pPr>
            <w:r>
              <w:rPr>
                <w:rFonts w:hint="eastAsia" w:ascii="仿宋_GB2312" w:hAnsi="Times New Roman" w:eastAsia="仿宋_GB2312"/>
                <w:szCs w:val="21"/>
              </w:rPr>
              <w:t>11</w:t>
            </w:r>
          </w:p>
        </w:tc>
        <w:tc>
          <w:tcPr>
            <w:tcW w:w="3729" w:type="dxa"/>
            <w:noWrap w:val="0"/>
            <w:vAlign w:val="center"/>
          </w:tcPr>
          <w:p>
            <w:pPr>
              <w:adjustRightInd w:val="0"/>
              <w:snapToGrid w:val="0"/>
              <w:spacing w:line="240" w:lineRule="atLeast"/>
              <w:jc w:val="center"/>
              <w:rPr>
                <w:rFonts w:ascii="仿宋_GB2312" w:hAnsi="Times New Roman" w:eastAsia="仿宋_GB2312"/>
                <w:szCs w:val="21"/>
              </w:rPr>
            </w:pPr>
            <w:r>
              <w:rPr>
                <w:rFonts w:hint="eastAsia" w:ascii="仿宋_GB2312" w:hAnsi="宋体" w:eastAsia="仿宋_GB2312"/>
                <w:szCs w:val="21"/>
              </w:rPr>
              <w:t>眼科学</w:t>
            </w:r>
          </w:p>
        </w:tc>
        <w:tc>
          <w:tcPr>
            <w:tcW w:w="1221" w:type="dxa"/>
            <w:noWrap w:val="0"/>
            <w:vAlign w:val="center"/>
          </w:tcPr>
          <w:p>
            <w:pPr>
              <w:adjustRightInd w:val="0"/>
              <w:snapToGrid w:val="0"/>
              <w:spacing w:line="240" w:lineRule="atLeast"/>
              <w:jc w:val="center"/>
              <w:rPr>
                <w:rFonts w:ascii="仿宋_GB2312" w:hAnsi="Times New Roman" w:eastAsia="仿宋_GB2312"/>
                <w:szCs w:val="21"/>
              </w:rPr>
            </w:pPr>
            <w:r>
              <w:rPr>
                <w:rFonts w:hint="eastAsia" w:ascii="仿宋_GB2312" w:hAnsi="Times New Roman" w:eastAsia="仿宋_GB2312"/>
                <w:szCs w:val="21"/>
              </w:rPr>
              <w:t>26</w:t>
            </w:r>
          </w:p>
        </w:tc>
        <w:tc>
          <w:tcPr>
            <w:tcW w:w="3062" w:type="dxa"/>
            <w:noWrap w:val="0"/>
            <w:vAlign w:val="center"/>
          </w:tcPr>
          <w:p>
            <w:pPr>
              <w:adjustRightInd w:val="0"/>
              <w:snapToGrid w:val="0"/>
              <w:spacing w:line="240" w:lineRule="atLeast"/>
              <w:jc w:val="center"/>
              <w:rPr>
                <w:rFonts w:ascii="仿宋_GB2312" w:hAnsi="Times New Roman" w:eastAsia="仿宋_GB2312"/>
                <w:szCs w:val="21"/>
              </w:rPr>
            </w:pPr>
            <w:r>
              <w:rPr>
                <w:rFonts w:hint="eastAsia" w:ascii="仿宋_GB2312" w:hAnsi="宋体" w:eastAsia="仿宋_GB2312"/>
                <w:szCs w:val="21"/>
              </w:rPr>
              <w:t>中西医结合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9" w:type="dxa"/>
            <w:noWrap w:val="0"/>
            <w:vAlign w:val="center"/>
          </w:tcPr>
          <w:p>
            <w:pPr>
              <w:adjustRightInd w:val="0"/>
              <w:snapToGrid w:val="0"/>
              <w:spacing w:line="240" w:lineRule="atLeast"/>
              <w:jc w:val="center"/>
              <w:rPr>
                <w:rFonts w:ascii="仿宋_GB2312" w:hAnsi="Times New Roman" w:eastAsia="仿宋_GB2312"/>
                <w:szCs w:val="21"/>
              </w:rPr>
            </w:pPr>
            <w:r>
              <w:rPr>
                <w:rFonts w:hint="eastAsia" w:ascii="仿宋_GB2312" w:hAnsi="Times New Roman" w:eastAsia="仿宋_GB2312"/>
                <w:szCs w:val="21"/>
              </w:rPr>
              <w:t>12</w:t>
            </w:r>
          </w:p>
        </w:tc>
        <w:tc>
          <w:tcPr>
            <w:tcW w:w="3729" w:type="dxa"/>
            <w:noWrap w:val="0"/>
            <w:vAlign w:val="center"/>
          </w:tcPr>
          <w:p>
            <w:pPr>
              <w:adjustRightInd w:val="0"/>
              <w:snapToGrid w:val="0"/>
              <w:spacing w:line="240" w:lineRule="atLeast"/>
              <w:jc w:val="center"/>
              <w:rPr>
                <w:rFonts w:ascii="仿宋_GB2312" w:hAnsi="Times New Roman" w:eastAsia="仿宋_GB2312"/>
                <w:szCs w:val="21"/>
              </w:rPr>
            </w:pPr>
            <w:r>
              <w:rPr>
                <w:rFonts w:hint="eastAsia" w:ascii="仿宋_GB2312" w:hAnsi="宋体" w:eastAsia="仿宋_GB2312"/>
                <w:szCs w:val="21"/>
              </w:rPr>
              <w:t>耳鼻咽喉头颈科学</w:t>
            </w:r>
          </w:p>
        </w:tc>
        <w:tc>
          <w:tcPr>
            <w:tcW w:w="1221" w:type="dxa"/>
            <w:noWrap w:val="0"/>
            <w:vAlign w:val="center"/>
          </w:tcPr>
          <w:p>
            <w:pPr>
              <w:adjustRightInd w:val="0"/>
              <w:snapToGrid w:val="0"/>
              <w:spacing w:line="240" w:lineRule="atLeast"/>
              <w:jc w:val="center"/>
              <w:rPr>
                <w:rFonts w:ascii="仿宋_GB2312" w:hAnsi="Times New Roman" w:eastAsia="仿宋_GB2312"/>
                <w:szCs w:val="21"/>
              </w:rPr>
            </w:pPr>
            <w:r>
              <w:rPr>
                <w:rFonts w:hint="eastAsia" w:ascii="仿宋_GB2312" w:hAnsi="Times New Roman" w:eastAsia="仿宋_GB2312"/>
                <w:szCs w:val="21"/>
              </w:rPr>
              <w:t>27</w:t>
            </w:r>
          </w:p>
        </w:tc>
        <w:tc>
          <w:tcPr>
            <w:tcW w:w="3062" w:type="dxa"/>
            <w:noWrap w:val="0"/>
            <w:vAlign w:val="center"/>
          </w:tcPr>
          <w:p>
            <w:pPr>
              <w:adjustRightInd w:val="0"/>
              <w:snapToGrid w:val="0"/>
              <w:spacing w:line="240" w:lineRule="atLeast"/>
              <w:jc w:val="center"/>
              <w:rPr>
                <w:rFonts w:ascii="仿宋_GB2312" w:hAnsi="Times New Roman" w:eastAsia="仿宋_GB2312"/>
                <w:szCs w:val="21"/>
              </w:rPr>
            </w:pPr>
            <w:r>
              <w:rPr>
                <w:rFonts w:hint="eastAsia" w:ascii="仿宋_GB2312" w:hAnsi="宋体" w:eastAsia="仿宋_GB2312"/>
                <w:szCs w:val="21"/>
              </w:rPr>
              <w:t>药物学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9" w:type="dxa"/>
            <w:noWrap w:val="0"/>
            <w:vAlign w:val="center"/>
          </w:tcPr>
          <w:p>
            <w:pPr>
              <w:adjustRightInd w:val="0"/>
              <w:snapToGrid w:val="0"/>
              <w:spacing w:line="240" w:lineRule="atLeast"/>
              <w:jc w:val="center"/>
              <w:rPr>
                <w:rFonts w:ascii="仿宋_GB2312" w:hAnsi="Times New Roman" w:eastAsia="仿宋_GB2312"/>
                <w:szCs w:val="21"/>
              </w:rPr>
            </w:pPr>
            <w:r>
              <w:rPr>
                <w:rFonts w:hint="eastAsia" w:ascii="仿宋_GB2312" w:hAnsi="Times New Roman" w:eastAsia="仿宋_GB2312"/>
                <w:szCs w:val="21"/>
              </w:rPr>
              <w:t>13</w:t>
            </w:r>
          </w:p>
        </w:tc>
        <w:tc>
          <w:tcPr>
            <w:tcW w:w="3729" w:type="dxa"/>
            <w:noWrap w:val="0"/>
            <w:vAlign w:val="center"/>
          </w:tcPr>
          <w:p>
            <w:pPr>
              <w:adjustRightInd w:val="0"/>
              <w:snapToGrid w:val="0"/>
              <w:spacing w:line="240" w:lineRule="atLeast"/>
              <w:jc w:val="center"/>
              <w:rPr>
                <w:rFonts w:ascii="仿宋_GB2312" w:hAnsi="Times New Roman" w:eastAsia="仿宋_GB2312"/>
                <w:szCs w:val="21"/>
              </w:rPr>
            </w:pPr>
            <w:r>
              <w:rPr>
                <w:rFonts w:hint="eastAsia" w:ascii="仿宋_GB2312" w:hAnsi="宋体" w:eastAsia="仿宋_GB2312"/>
                <w:szCs w:val="21"/>
              </w:rPr>
              <w:t>口腔颅颌面科学</w:t>
            </w:r>
          </w:p>
        </w:tc>
        <w:tc>
          <w:tcPr>
            <w:tcW w:w="1221" w:type="dxa"/>
            <w:noWrap w:val="0"/>
            <w:vAlign w:val="center"/>
          </w:tcPr>
          <w:p>
            <w:pPr>
              <w:adjustRightInd w:val="0"/>
              <w:snapToGrid w:val="0"/>
              <w:spacing w:line="240" w:lineRule="atLeast"/>
              <w:jc w:val="center"/>
              <w:rPr>
                <w:rFonts w:ascii="仿宋_GB2312" w:hAnsi="Times New Roman" w:eastAsia="仿宋_GB2312"/>
                <w:szCs w:val="21"/>
              </w:rPr>
            </w:pPr>
            <w:r>
              <w:rPr>
                <w:rFonts w:hint="eastAsia" w:ascii="仿宋_GB2312" w:hAnsi="Times New Roman" w:eastAsia="仿宋_GB2312"/>
                <w:szCs w:val="21"/>
              </w:rPr>
              <w:t>28</w:t>
            </w:r>
          </w:p>
        </w:tc>
        <w:tc>
          <w:tcPr>
            <w:tcW w:w="3062" w:type="dxa"/>
            <w:noWrap w:val="0"/>
            <w:vAlign w:val="center"/>
          </w:tcPr>
          <w:p>
            <w:pPr>
              <w:adjustRightInd w:val="0"/>
              <w:snapToGrid w:val="0"/>
              <w:spacing w:line="240" w:lineRule="atLeast"/>
              <w:jc w:val="center"/>
              <w:rPr>
                <w:rFonts w:ascii="仿宋_GB2312" w:hAnsi="Times New Roman" w:eastAsia="仿宋_GB2312"/>
                <w:szCs w:val="21"/>
              </w:rPr>
            </w:pPr>
            <w:r>
              <w:rPr>
                <w:rFonts w:hint="eastAsia" w:ascii="仿宋_GB2312" w:hAnsi="宋体" w:eastAsia="仿宋_GB2312"/>
                <w:szCs w:val="21"/>
              </w:rPr>
              <w:t>药理学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9" w:type="dxa"/>
            <w:noWrap w:val="0"/>
            <w:vAlign w:val="center"/>
          </w:tcPr>
          <w:p>
            <w:pPr>
              <w:adjustRightInd w:val="0"/>
              <w:snapToGrid w:val="0"/>
              <w:spacing w:line="240" w:lineRule="atLeast"/>
              <w:jc w:val="center"/>
              <w:rPr>
                <w:rFonts w:ascii="仿宋_GB2312" w:hAnsi="Times New Roman" w:eastAsia="仿宋_GB2312"/>
                <w:szCs w:val="21"/>
              </w:rPr>
            </w:pPr>
            <w:r>
              <w:rPr>
                <w:rFonts w:hint="eastAsia" w:ascii="仿宋_GB2312" w:hAnsi="Times New Roman" w:eastAsia="仿宋_GB2312"/>
                <w:szCs w:val="21"/>
              </w:rPr>
              <w:t>14</w:t>
            </w:r>
          </w:p>
        </w:tc>
        <w:tc>
          <w:tcPr>
            <w:tcW w:w="3729" w:type="dxa"/>
            <w:noWrap w:val="0"/>
            <w:vAlign w:val="center"/>
          </w:tcPr>
          <w:p>
            <w:pPr>
              <w:adjustRightInd w:val="0"/>
              <w:snapToGrid w:val="0"/>
              <w:spacing w:line="240" w:lineRule="atLeast"/>
              <w:jc w:val="center"/>
              <w:rPr>
                <w:rFonts w:ascii="仿宋_GB2312" w:hAnsi="Times New Roman" w:eastAsia="仿宋_GB2312"/>
                <w:szCs w:val="21"/>
              </w:rPr>
            </w:pPr>
            <w:r>
              <w:rPr>
                <w:rFonts w:hint="eastAsia" w:ascii="仿宋_GB2312" w:hAnsi="宋体" w:eastAsia="仿宋_GB2312"/>
                <w:szCs w:val="21"/>
              </w:rPr>
              <w:t>急重症医学</w:t>
            </w:r>
            <w:r>
              <w:rPr>
                <w:rFonts w:hint="eastAsia" w:ascii="仿宋_GB2312" w:hAnsi="Times New Roman" w:eastAsia="仿宋_GB2312"/>
                <w:szCs w:val="21"/>
              </w:rPr>
              <w:t>/</w:t>
            </w:r>
            <w:r>
              <w:rPr>
                <w:rFonts w:hint="eastAsia" w:ascii="仿宋_GB2312" w:hAnsi="宋体" w:eastAsia="仿宋_GB2312"/>
                <w:szCs w:val="21"/>
              </w:rPr>
              <w:t>创伤</w:t>
            </w:r>
            <w:r>
              <w:rPr>
                <w:rFonts w:hint="eastAsia" w:ascii="仿宋_GB2312" w:hAnsi="Times New Roman" w:eastAsia="仿宋_GB2312"/>
                <w:szCs w:val="21"/>
              </w:rPr>
              <w:t>/</w:t>
            </w:r>
            <w:r>
              <w:rPr>
                <w:rFonts w:hint="eastAsia" w:ascii="仿宋_GB2312" w:hAnsi="宋体" w:eastAsia="仿宋_GB2312"/>
                <w:szCs w:val="21"/>
              </w:rPr>
              <w:t>烧伤</w:t>
            </w:r>
            <w:r>
              <w:rPr>
                <w:rFonts w:hint="eastAsia" w:ascii="仿宋_GB2312" w:hAnsi="Times New Roman" w:eastAsia="仿宋_GB2312"/>
                <w:szCs w:val="21"/>
              </w:rPr>
              <w:t>/</w:t>
            </w:r>
            <w:r>
              <w:rPr>
                <w:rFonts w:hint="eastAsia" w:ascii="仿宋_GB2312" w:hAnsi="宋体" w:eastAsia="仿宋_GB2312"/>
                <w:szCs w:val="21"/>
              </w:rPr>
              <w:t>整形</w:t>
            </w:r>
          </w:p>
        </w:tc>
        <w:tc>
          <w:tcPr>
            <w:tcW w:w="1221" w:type="dxa"/>
            <w:noWrap w:val="0"/>
            <w:vAlign w:val="center"/>
          </w:tcPr>
          <w:p>
            <w:pPr>
              <w:adjustRightInd w:val="0"/>
              <w:snapToGrid w:val="0"/>
              <w:spacing w:line="240" w:lineRule="atLeast"/>
              <w:jc w:val="center"/>
              <w:rPr>
                <w:rFonts w:ascii="仿宋_GB2312" w:hAnsi="Times New Roman" w:eastAsia="仿宋_GB2312"/>
                <w:szCs w:val="21"/>
              </w:rPr>
            </w:pPr>
            <w:r>
              <w:rPr>
                <w:rFonts w:hint="eastAsia" w:ascii="仿宋_GB2312" w:hAnsi="Times New Roman" w:eastAsia="仿宋_GB2312"/>
                <w:szCs w:val="21"/>
              </w:rPr>
              <w:t>29</w:t>
            </w:r>
          </w:p>
        </w:tc>
        <w:tc>
          <w:tcPr>
            <w:tcW w:w="3062" w:type="dxa"/>
            <w:noWrap w:val="0"/>
            <w:vAlign w:val="center"/>
          </w:tcPr>
          <w:p>
            <w:pPr>
              <w:adjustRightInd w:val="0"/>
              <w:snapToGrid w:val="0"/>
              <w:spacing w:line="240" w:lineRule="atLeast"/>
              <w:jc w:val="center"/>
              <w:rPr>
                <w:rFonts w:ascii="仿宋_GB2312" w:hAnsi="Times New Roman" w:eastAsia="仿宋_GB2312"/>
                <w:szCs w:val="21"/>
              </w:rPr>
            </w:pPr>
            <w:r>
              <w:rPr>
                <w:rFonts w:hint="eastAsia" w:ascii="仿宋_GB2312" w:hAnsi="宋体" w:eastAsia="仿宋_GB2312"/>
                <w:szCs w:val="21"/>
              </w:rPr>
              <w:t>护理学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9" w:type="dxa"/>
            <w:noWrap w:val="0"/>
            <w:vAlign w:val="center"/>
          </w:tcPr>
          <w:p>
            <w:pPr>
              <w:adjustRightInd w:val="0"/>
              <w:snapToGrid w:val="0"/>
              <w:spacing w:line="240" w:lineRule="atLeast"/>
              <w:jc w:val="center"/>
              <w:rPr>
                <w:rFonts w:ascii="仿宋_GB2312" w:hAnsi="Times New Roman" w:eastAsia="仿宋_GB2312"/>
                <w:szCs w:val="21"/>
              </w:rPr>
            </w:pPr>
            <w:r>
              <w:rPr>
                <w:rFonts w:hint="eastAsia" w:ascii="仿宋_GB2312" w:hAnsi="Times New Roman" w:eastAsia="仿宋_GB2312"/>
                <w:szCs w:val="21"/>
              </w:rPr>
              <w:t>15</w:t>
            </w:r>
          </w:p>
        </w:tc>
        <w:tc>
          <w:tcPr>
            <w:tcW w:w="3729" w:type="dxa"/>
            <w:noWrap w:val="0"/>
            <w:vAlign w:val="center"/>
          </w:tcPr>
          <w:p>
            <w:pPr>
              <w:adjustRightInd w:val="0"/>
              <w:snapToGrid w:val="0"/>
              <w:spacing w:line="240" w:lineRule="atLeast"/>
              <w:jc w:val="center"/>
              <w:rPr>
                <w:rFonts w:ascii="仿宋_GB2312" w:hAnsi="Times New Roman" w:eastAsia="仿宋_GB2312"/>
                <w:szCs w:val="21"/>
              </w:rPr>
            </w:pPr>
            <w:r>
              <w:rPr>
                <w:rFonts w:hint="eastAsia" w:ascii="仿宋_GB2312" w:hAnsi="Times New Roman" w:eastAsia="仿宋_GB2312"/>
                <w:szCs w:val="21"/>
              </w:rPr>
              <w:t>肿瘤学</w:t>
            </w:r>
          </w:p>
        </w:tc>
        <w:tc>
          <w:tcPr>
            <w:tcW w:w="1221" w:type="dxa"/>
            <w:noWrap w:val="0"/>
            <w:vAlign w:val="center"/>
          </w:tcPr>
          <w:p>
            <w:pPr>
              <w:adjustRightInd w:val="0"/>
              <w:snapToGrid w:val="0"/>
              <w:spacing w:line="240" w:lineRule="atLeast"/>
              <w:jc w:val="center"/>
              <w:rPr>
                <w:rFonts w:ascii="仿宋_GB2312" w:hAnsi="Times New Roman" w:eastAsia="仿宋_GB2312"/>
                <w:szCs w:val="21"/>
              </w:rPr>
            </w:pPr>
          </w:p>
        </w:tc>
        <w:tc>
          <w:tcPr>
            <w:tcW w:w="3062" w:type="dxa"/>
            <w:noWrap w:val="0"/>
            <w:vAlign w:val="center"/>
          </w:tcPr>
          <w:p>
            <w:pPr>
              <w:adjustRightInd w:val="0"/>
              <w:snapToGrid w:val="0"/>
              <w:spacing w:line="240" w:lineRule="atLeast"/>
              <w:jc w:val="center"/>
              <w:rPr>
                <w:rFonts w:ascii="仿宋_GB2312" w:hAnsi="Times New Roman" w:eastAsia="仿宋_GB2312"/>
                <w:szCs w:val="21"/>
              </w:rPr>
            </w:pPr>
          </w:p>
        </w:tc>
      </w:tr>
    </w:tbl>
    <w:p>
      <w:pPr>
        <w:adjustRightInd w:val="0"/>
        <w:snapToGrid w:val="0"/>
        <w:spacing w:after="240" w:afterLines="100" w:line="240" w:lineRule="atLeast"/>
        <w:rPr>
          <w:rFonts w:ascii="黑体" w:hAnsi="黑体" w:eastAsia="黑体"/>
          <w:bCs/>
          <w:sz w:val="32"/>
          <w:szCs w:val="32"/>
        </w:rPr>
      </w:pPr>
    </w:p>
    <w:p>
      <w:pPr>
        <w:adjustRightInd w:val="0"/>
        <w:snapToGrid w:val="0"/>
        <w:spacing w:after="240" w:afterLines="100" w:line="240" w:lineRule="atLeast"/>
        <w:rPr>
          <w:rFonts w:ascii="黑体" w:hAnsi="黑体" w:eastAsia="黑体"/>
          <w:bCs/>
          <w:sz w:val="32"/>
          <w:szCs w:val="32"/>
        </w:rPr>
      </w:pPr>
    </w:p>
    <w:p>
      <w:pPr>
        <w:adjustRightInd w:val="0"/>
        <w:snapToGrid w:val="0"/>
        <w:spacing w:after="240" w:afterLines="100" w:line="240" w:lineRule="atLeast"/>
        <w:rPr>
          <w:rFonts w:ascii="黑体" w:hAnsi="黑体" w:eastAsia="黑体"/>
          <w:bCs/>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A4650E"/>
    <w:rsid w:val="0CA46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5">
    <w:name w:val="附件栏"/>
    <w:basedOn w:val="1"/>
    <w:qFormat/>
    <w:uiPriority w:val="0"/>
    <w:pPr>
      <w:autoSpaceDE w:val="0"/>
      <w:autoSpaceDN w:val="0"/>
      <w:snapToGrid w:val="0"/>
      <w:spacing w:line="590" w:lineRule="atLeast"/>
      <w:ind w:firstLine="624"/>
    </w:pPr>
    <w:rPr>
      <w:rFonts w:eastAsia="方正仿宋_GBK"/>
      <w:kern w:val="0"/>
      <w:sz w:val="32"/>
      <w:szCs w:val="20"/>
    </w:rPr>
  </w:style>
  <w:style w:type="paragraph" w:customStyle="1" w:styleId="6">
    <w:name w:val="样式 主题词 + 段后: 8.85 磅 行距: 固定值 26 磅"/>
    <w:basedOn w:val="1"/>
    <w:qFormat/>
    <w:uiPriority w:val="0"/>
    <w:pPr>
      <w:autoSpaceDE w:val="0"/>
      <w:autoSpaceDN w:val="0"/>
      <w:adjustRightInd w:val="0"/>
      <w:spacing w:before="100" w:beforeAutospacing="1" w:after="177" w:line="520" w:lineRule="exact"/>
      <w:jc w:val="left"/>
    </w:pPr>
    <w:rPr>
      <w:rFonts w:ascii="方正黑体_GBK" w:eastAsia="方正黑体_GBK" w:cs="宋体"/>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2021-06-08T11:11:00Z</dcterms:created>
  <dc:creator>松鼠喵huan</dc:creator>
  <cp:lastModifiedBy>松鼠喵huan</cp:lastModifiedBy>
  <dcterms:modified xsi:type="dcterms:W3CDTF">2021-06-08T11:14:56Z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5C36206206E843BFABC464B9B5116E25</vt:lpwstr>
  </property>
</Properties>
</file>