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948"/>
        <w:gridCol w:w="6144"/>
        <w:gridCol w:w="2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6"/>
              <w:widowControl w:val="0"/>
              <w:spacing w:before="100" w:beforeAutospacing="1" w:after="100" w:afterAutospacing="1" w:line="540" w:lineRule="exact"/>
              <w:ind w:left="0" w:firstLine="0" w:firstLineChars="0"/>
              <w:jc w:val="both"/>
              <w:rPr>
                <w:rFonts w:ascii="黑体" w:hAnsi="黑体" w:eastAsia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pStyle w:val="3"/>
              <w:widowControl w:val="0"/>
              <w:jc w:val="both"/>
              <w:rPr>
                <w:rFonts w:ascii="方正小标宋简体" w:hAnsi="仿宋" w:eastAsia="方正小标宋简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 xml:space="preserve">      2021年度绿色低碳扶持计划第二批资助项目公示信息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2"/>
                <w:lang w:val="en-US" w:eastAsia="zh-CN" w:bidi="ar-SA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9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61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6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深圳开沃汽车有限公司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高功率密度新能源汽车电机控制器研发及产业化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128.9442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深圳国氢新能源科技有限公司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45kW 氢燃料电池系统研发及产业化项目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206.1486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深圳市捷佳伟创新能源装备股份有限公司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晶体硅太阳能电池片智能制造车间系统研发及产业化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662.8104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深圳市金威源科技股份有限公司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柔性智能超大功率充电桩关键技术研发及产业化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56.7168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深圳驿普乐氏科技有限公司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基于MESH组网智能充电桩的关键环节提升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34.3686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深圳市雅玛西电子有限公司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新能源汽车高效节能车载集成变压器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82.2381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深圳市宝安任达电器实业有限公司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基于数字技术的智能化电网配电柜关键环节提升项目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195.3798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深圳奥特迅电力设备股份有限公司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智慧型直流电源系统关键技术研究及产业化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27.0480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深圳市中电电力技术股份有限公司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高端智能电表产业链关键环节提升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187.3011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深圳古瑞瓦特新能源股份有限公司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新一代中小功率三相户用光伏逆变器产业链关键环节提升项目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118.0746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节能环保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深圳市得益节能科技股份有限公司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基于制冷机组最优负荷的高效节能系统实施报告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31.9326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深圳市宏恒星再生科技有限公司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基于余泥渣土处理及综合利用的再生建材研发及产业化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618.3408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深圳市晟世再生能源有限公司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红花岭垃圾填埋场沼气回收资源化应用示范项目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700.0000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深圳市康弘环保技术有限公司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高效光催化的空气净化器关键技术提升及产业化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9.7902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深圳市冠科科技有限公司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节能改造型超大功率电光源关键技术研发及产业化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322.1337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深圳市雨博士雨水利用设备有限公司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海绵城市-城市雨水调蓄及过滤系统装备产业链关键环节提升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95.5395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深圳市源磊科技有限公司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高效节能半导体照明产品LED光源封装关键环节提升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86.7216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深圳市英威腾电源有限公司</w:t>
            </w:r>
          </w:p>
        </w:tc>
        <w:tc>
          <w:tcPr>
            <w:tcW w:w="6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高效率不间断电源系统研发及产业化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120.8508 </w:t>
            </w:r>
          </w:p>
        </w:tc>
      </w:tr>
    </w:tbl>
    <w:p>
      <w:pPr>
        <w:widowControl/>
        <w:jc w:val="left"/>
        <w:rPr>
          <w:rFonts w:hint="eastAsia"/>
          <w:szCs w:val="21"/>
        </w:rPr>
      </w:pPr>
      <w:r>
        <w:rPr>
          <w:rFonts w:hint="eastAsia" w:ascii="宋体" w:hAnsi="宋体"/>
        </w:rPr>
        <w:t>注：最终资助金额以资金下达文件为准。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F1517"/>
    <w:rsid w:val="0C7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6">
    <w:name w:val="黑体"/>
    <w:basedOn w:val="1"/>
    <w:qFormat/>
    <w:uiPriority w:val="0"/>
    <w:pPr>
      <w:spacing w:before="100" w:beforeAutospacing="1" w:after="100" w:afterAutospacing="1" w:line="540" w:lineRule="exact"/>
      <w:ind w:left="1014" w:hanging="1014" w:hangingChars="326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2021-06-21T04:31:00Z</dcterms:created>
  <dc:creator>夏</dc:creator>
  <cp:lastModifiedBy>夏</cp:lastModifiedBy>
  <dcterms:modified xsi:type="dcterms:W3CDTF">2021-06-21T04:31:26Z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7514F5A7C5E7423C898E1BE9C5998E0E</vt:lpwstr>
  </property>
</Properties>
</file>