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51" w:rsidRDefault="00EC1DC0" w:rsidP="006A100A">
      <w:pPr>
        <w:widowControl/>
        <w:shd w:val="clear" w:color="auto" w:fill="FFFFFF"/>
        <w:adjustRightInd w:val="0"/>
        <w:snapToGrid w:val="0"/>
        <w:spacing w:line="336" w:lineRule="atLeast"/>
        <w:ind w:left="1600" w:hangingChars="500" w:hanging="160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附件：</w:t>
      </w:r>
    </w:p>
    <w:p w:rsidR="006A100A" w:rsidRDefault="005A1F51" w:rsidP="006A100A">
      <w:pPr>
        <w:widowControl/>
        <w:shd w:val="clear" w:color="auto" w:fill="FFFFFF"/>
        <w:adjustRightInd w:val="0"/>
        <w:snapToGrid w:val="0"/>
        <w:spacing w:line="336" w:lineRule="atLeast"/>
        <w:ind w:left="1500" w:hangingChars="500" w:hanging="1500"/>
        <w:jc w:val="center"/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</w:pPr>
      <w:r w:rsidRPr="00E770C0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20</w:t>
      </w:r>
      <w:r w:rsidR="00FC5298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21</w:t>
      </w:r>
      <w:r w:rsidRPr="00E770C0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年宝安区</w:t>
      </w:r>
      <w:r w:rsidR="00E87A3B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科技创新载体入驻单位房租补贴</w:t>
      </w:r>
      <w:r w:rsidRPr="00E770C0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项目</w:t>
      </w:r>
      <w:r w:rsidR="006A100A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(第二批)</w:t>
      </w:r>
    </w:p>
    <w:p w:rsidR="00EC1DC0" w:rsidRDefault="005A1F51" w:rsidP="006A100A">
      <w:pPr>
        <w:widowControl/>
        <w:shd w:val="clear" w:color="auto" w:fill="FFFFFF"/>
        <w:adjustRightInd w:val="0"/>
        <w:snapToGrid w:val="0"/>
        <w:spacing w:line="336" w:lineRule="atLeast"/>
        <w:ind w:left="1500" w:hangingChars="500" w:hanging="1500"/>
        <w:jc w:val="center"/>
        <w:rPr>
          <w:rFonts w:asciiTheme="majorEastAsia" w:eastAsiaTheme="majorEastAsia" w:hAnsiTheme="majorEastAsia" w:cs="宋体"/>
          <w:color w:val="333333"/>
          <w:kern w:val="0"/>
          <w:sz w:val="30"/>
          <w:szCs w:val="30"/>
        </w:rPr>
      </w:pPr>
      <w:r w:rsidRPr="00E770C0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拟立项</w:t>
      </w:r>
      <w:r w:rsidR="00EC1DC0" w:rsidRPr="00E770C0">
        <w:rPr>
          <w:rFonts w:asciiTheme="majorEastAsia" w:eastAsiaTheme="majorEastAsia" w:hAnsiTheme="majorEastAsia" w:cs="宋体" w:hint="eastAsia"/>
          <w:color w:val="333333"/>
          <w:kern w:val="0"/>
          <w:sz w:val="30"/>
          <w:szCs w:val="30"/>
        </w:rPr>
        <w:t>名单</w:t>
      </w:r>
    </w:p>
    <w:p w:rsidR="00FA1595" w:rsidRPr="00E770C0" w:rsidRDefault="00FA1595" w:rsidP="006A100A">
      <w:pPr>
        <w:widowControl/>
        <w:shd w:val="clear" w:color="auto" w:fill="FFFFFF"/>
        <w:adjustRightInd w:val="0"/>
        <w:snapToGrid w:val="0"/>
        <w:spacing w:line="336" w:lineRule="atLeast"/>
        <w:ind w:left="1400" w:hangingChars="500" w:hanging="14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7A7A0B">
        <w:rPr>
          <w:rFonts w:ascii="楷体" w:eastAsia="楷体" w:hAnsi="楷体" w:hint="eastAsia"/>
          <w:sz w:val="28"/>
          <w:szCs w:val="28"/>
        </w:rPr>
        <w:t>（补贴</w:t>
      </w:r>
      <w:r w:rsidRPr="007A7A0B">
        <w:rPr>
          <w:rFonts w:ascii="楷体" w:eastAsia="楷体" w:hAnsi="楷体"/>
          <w:sz w:val="28"/>
          <w:szCs w:val="28"/>
        </w:rPr>
        <w:t>区间</w:t>
      </w:r>
      <w:r w:rsidRPr="007A7A0B">
        <w:rPr>
          <w:rFonts w:ascii="楷体" w:eastAsia="楷体" w:hAnsi="楷体" w:hint="eastAsia"/>
          <w:sz w:val="28"/>
          <w:szCs w:val="28"/>
        </w:rPr>
        <w:t>2019年1月</w:t>
      </w:r>
      <w:r w:rsidRPr="007A7A0B">
        <w:rPr>
          <w:rFonts w:ascii="楷体" w:eastAsia="楷体" w:hAnsi="楷体"/>
          <w:sz w:val="28"/>
          <w:szCs w:val="28"/>
        </w:rPr>
        <w:t>-12</w:t>
      </w:r>
      <w:r w:rsidRPr="007A7A0B">
        <w:rPr>
          <w:rFonts w:ascii="楷体" w:eastAsia="楷体" w:hAnsi="楷体" w:hint="eastAsia"/>
          <w:sz w:val="28"/>
          <w:szCs w:val="28"/>
        </w:rPr>
        <w:t>月</w:t>
      </w:r>
      <w:r w:rsidRPr="007A7A0B">
        <w:rPr>
          <w:rFonts w:ascii="楷体" w:eastAsia="楷体" w:hAnsi="楷体"/>
          <w:sz w:val="28"/>
          <w:szCs w:val="28"/>
        </w:rPr>
        <w:t>）</w:t>
      </w:r>
    </w:p>
    <w:tbl>
      <w:tblPr>
        <w:tblStyle w:val="a5"/>
        <w:tblW w:w="0" w:type="auto"/>
        <w:tblLook w:val="04A0"/>
      </w:tblPr>
      <w:tblGrid>
        <w:gridCol w:w="959"/>
        <w:gridCol w:w="3544"/>
        <w:gridCol w:w="4019"/>
      </w:tblGrid>
      <w:tr w:rsidR="00E87A3B" w:rsidTr="00E87A3B">
        <w:trPr>
          <w:trHeight w:val="439"/>
        </w:trPr>
        <w:tc>
          <w:tcPr>
            <w:tcW w:w="959" w:type="dxa"/>
            <w:vAlign w:val="center"/>
          </w:tcPr>
          <w:p w:rsidR="00E87A3B" w:rsidRPr="00E87A3B" w:rsidRDefault="00E87A3B" w:rsidP="00E87A3B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E87A3B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 w:rsidR="00E87A3B" w:rsidRPr="00E87A3B" w:rsidRDefault="00E87A3B" w:rsidP="00E87A3B">
            <w:pPr>
              <w:jc w:val="center"/>
              <w:rPr>
                <w:b/>
                <w:szCs w:val="21"/>
              </w:rPr>
            </w:pPr>
            <w:r w:rsidRPr="00E87A3B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4019" w:type="dxa"/>
            <w:vAlign w:val="center"/>
          </w:tcPr>
          <w:p w:rsidR="00E87A3B" w:rsidRPr="00E87A3B" w:rsidRDefault="00E87A3B" w:rsidP="00E87A3B">
            <w:pPr>
              <w:jc w:val="center"/>
              <w:rPr>
                <w:b/>
                <w:szCs w:val="21"/>
              </w:rPr>
            </w:pPr>
            <w:r w:rsidRPr="00E87A3B">
              <w:rPr>
                <w:rFonts w:hint="eastAsia"/>
                <w:b/>
                <w:szCs w:val="21"/>
              </w:rPr>
              <w:t>单位名称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6A100A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深圳市擎源医疗器械有限公司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深圳中跃希光科技有限公司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深圳市速加科技有限公司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深圳市宝丽洁科技有限公司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深圳市凯仕德科技有限公司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深圳市利和腾鑫科技有限公司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深圳市租电智能科技有限公司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深圳源动创新科技有限公司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科林贝思（深圳）科技有限公司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深圳市索威科技有限公司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深圳市热客派尔热力科技有限公司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深圳市睿创科数码有限公司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深圳中恒检测技术有限公司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深圳市禹邦水处理技术有限公司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深圳市鼎晟开元科技有限公司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深圳市飞扬光电材料有限公司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深圳市高福科技有限公司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深圳市赛孚科技有限公司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深圳市蓝眼科技有限公司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深圳市窝窝头科技有限公司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深圳市裕明鑫科技有限公司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深圳市思泰宇科技有限公司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深圳市正浩创新科技有限公司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深圳市华烨电子有限公司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深圳市信毅科技有限公司</w:t>
            </w:r>
          </w:p>
        </w:tc>
      </w:tr>
      <w:tr w:rsidR="006A100A" w:rsidTr="007B1816">
        <w:tc>
          <w:tcPr>
            <w:tcW w:w="959" w:type="dxa"/>
            <w:vAlign w:val="center"/>
          </w:tcPr>
          <w:p w:rsidR="006A100A" w:rsidRDefault="006A100A" w:rsidP="00E87A3B">
            <w:pPr>
              <w:pStyle w:val="a6"/>
              <w:numPr>
                <w:ilvl w:val="0"/>
                <w:numId w:val="5"/>
              </w:numPr>
              <w:ind w:firstLineChars="0"/>
              <w:jc w:val="center"/>
            </w:pPr>
          </w:p>
        </w:tc>
        <w:tc>
          <w:tcPr>
            <w:tcW w:w="3544" w:type="dxa"/>
          </w:tcPr>
          <w:p w:rsidR="006A100A" w:rsidRDefault="006A100A" w:rsidP="006A100A">
            <w:pPr>
              <w:jc w:val="center"/>
            </w:pPr>
            <w:r w:rsidRPr="00E349DA">
              <w:rPr>
                <w:rFonts w:hint="eastAsia"/>
              </w:rPr>
              <w:t>规模以上国高企业</w:t>
            </w:r>
          </w:p>
        </w:tc>
        <w:tc>
          <w:tcPr>
            <w:tcW w:w="4019" w:type="dxa"/>
            <w:vAlign w:val="center"/>
          </w:tcPr>
          <w:p w:rsidR="006A100A" w:rsidRDefault="006A100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深圳市视晶无线技术有限公司</w:t>
            </w:r>
          </w:p>
        </w:tc>
      </w:tr>
    </w:tbl>
    <w:p w:rsidR="005700F0" w:rsidRPr="00A33E08" w:rsidRDefault="005700F0"/>
    <w:sectPr w:rsidR="005700F0" w:rsidRPr="00A33E08" w:rsidSect="0055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30" w:rsidRDefault="00F23730" w:rsidP="005700F0">
      <w:r>
        <w:separator/>
      </w:r>
    </w:p>
  </w:endnote>
  <w:endnote w:type="continuationSeparator" w:id="1">
    <w:p w:rsidR="00F23730" w:rsidRDefault="00F23730" w:rsidP="00570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30" w:rsidRDefault="00F23730" w:rsidP="005700F0">
      <w:r>
        <w:separator/>
      </w:r>
    </w:p>
  </w:footnote>
  <w:footnote w:type="continuationSeparator" w:id="1">
    <w:p w:rsidR="00F23730" w:rsidRDefault="00F23730" w:rsidP="00570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51F"/>
    <w:multiLevelType w:val="hybridMultilevel"/>
    <w:tmpl w:val="8A508E94"/>
    <w:lvl w:ilvl="0" w:tplc="C04E1BE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B7D40"/>
    <w:multiLevelType w:val="hybridMultilevel"/>
    <w:tmpl w:val="8A264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F93044"/>
    <w:multiLevelType w:val="hybridMultilevel"/>
    <w:tmpl w:val="D3866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083437"/>
    <w:multiLevelType w:val="hybridMultilevel"/>
    <w:tmpl w:val="B9AEFFAE"/>
    <w:lvl w:ilvl="0" w:tplc="C04E1BE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633A91"/>
    <w:multiLevelType w:val="hybridMultilevel"/>
    <w:tmpl w:val="055AA17E"/>
    <w:lvl w:ilvl="0" w:tplc="C04E1BE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0F0"/>
    <w:rsid w:val="0003599D"/>
    <w:rsid w:val="0031632F"/>
    <w:rsid w:val="003866D2"/>
    <w:rsid w:val="003C46FF"/>
    <w:rsid w:val="00554311"/>
    <w:rsid w:val="005700F0"/>
    <w:rsid w:val="00584ADD"/>
    <w:rsid w:val="005A0E5F"/>
    <w:rsid w:val="005A1F51"/>
    <w:rsid w:val="006409F2"/>
    <w:rsid w:val="006A100A"/>
    <w:rsid w:val="00710C98"/>
    <w:rsid w:val="00782C29"/>
    <w:rsid w:val="007B1816"/>
    <w:rsid w:val="007D3D43"/>
    <w:rsid w:val="00840FD4"/>
    <w:rsid w:val="00843E7F"/>
    <w:rsid w:val="00853702"/>
    <w:rsid w:val="008538D8"/>
    <w:rsid w:val="0086228B"/>
    <w:rsid w:val="00872C5A"/>
    <w:rsid w:val="008D744B"/>
    <w:rsid w:val="00973452"/>
    <w:rsid w:val="00A33E08"/>
    <w:rsid w:val="00A80EEA"/>
    <w:rsid w:val="00B51136"/>
    <w:rsid w:val="00B67C79"/>
    <w:rsid w:val="00BC00C1"/>
    <w:rsid w:val="00BE02CD"/>
    <w:rsid w:val="00D3278F"/>
    <w:rsid w:val="00D6691A"/>
    <w:rsid w:val="00E0179D"/>
    <w:rsid w:val="00E56550"/>
    <w:rsid w:val="00E770C0"/>
    <w:rsid w:val="00E87A3B"/>
    <w:rsid w:val="00EC1DC0"/>
    <w:rsid w:val="00EC6D03"/>
    <w:rsid w:val="00ED748A"/>
    <w:rsid w:val="00EF668D"/>
    <w:rsid w:val="00F23730"/>
    <w:rsid w:val="00F46462"/>
    <w:rsid w:val="00F46C9D"/>
    <w:rsid w:val="00F64B1C"/>
    <w:rsid w:val="00F941A7"/>
    <w:rsid w:val="00FA1595"/>
    <w:rsid w:val="00FC189C"/>
    <w:rsid w:val="00FC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7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00F0"/>
    <w:rPr>
      <w:sz w:val="18"/>
      <w:szCs w:val="18"/>
    </w:rPr>
  </w:style>
  <w:style w:type="paragraph" w:styleId="a4">
    <w:name w:val="footer"/>
    <w:basedOn w:val="a"/>
    <w:link w:val="Char0"/>
    <w:unhideWhenUsed/>
    <w:rsid w:val="0057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00F0"/>
    <w:rPr>
      <w:sz w:val="18"/>
      <w:szCs w:val="18"/>
    </w:rPr>
  </w:style>
  <w:style w:type="table" w:styleId="a5">
    <w:name w:val="Table Grid"/>
    <w:basedOn w:val="a1"/>
    <w:uiPriority w:val="59"/>
    <w:rsid w:val="00A33E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37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leovne</dc:creator>
  <cp:lastModifiedBy>规划建设科</cp:lastModifiedBy>
  <cp:revision>2</cp:revision>
  <dcterms:created xsi:type="dcterms:W3CDTF">2021-07-05T07:15:00Z</dcterms:created>
  <dcterms:modified xsi:type="dcterms:W3CDTF">2021-07-05T07:15:00Z</dcterms:modified>
</cp:coreProperties>
</file>