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/>
        <w:ind w:right="1790"/>
        <w:rPr>
          <w:rFonts w:hint="eastAsia"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附件2</w:t>
      </w:r>
    </w:p>
    <w:p>
      <w:pPr>
        <w:spacing w:line="600" w:lineRule="exact"/>
        <w:jc w:val="center"/>
        <w:rPr>
          <w:rFonts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收 款 确 认 函</w:t>
      </w:r>
    </w:p>
    <w:p>
      <w:pPr>
        <w:spacing w:line="560" w:lineRule="exact"/>
        <w:jc w:val="center"/>
        <w:rPr>
          <w:rFonts w:ascii="宋体" w:hAnsi="宋体" w:eastAsia="宋体" w:cs="宋体"/>
          <w:b/>
          <w:bCs/>
          <w:sz w:val="44"/>
          <w:szCs w:val="44"/>
        </w:rPr>
      </w:pPr>
    </w:p>
    <w:p>
      <w:pPr>
        <w:spacing w:line="6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今收到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广州市黄埔区科学技术局</w:t>
      </w:r>
      <w:r>
        <w:rPr>
          <w:rFonts w:hint="eastAsia" w:ascii="仿宋_GB2312" w:hAnsi="仿宋_GB2312" w:eastAsia="仿宋_GB2312" w:cs="仿宋_GB2312"/>
          <w:sz w:val="32"/>
          <w:szCs w:val="32"/>
        </w:rPr>
        <w:t>拨付我单位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highlight w:val="none"/>
          <w:u w:val="single"/>
        </w:rPr>
        <w:t>2019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highlight w:val="none"/>
          <w:u w:val="singl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highlight w:val="none"/>
          <w:u w:val="single"/>
          <w:lang w:val="en-US" w:eastAsia="zh-CN"/>
        </w:rPr>
        <w:t>按实际年度修改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highlight w:val="none"/>
          <w:u w:val="single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年度瞪羚专项扶持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财政补助资金</w:t>
      </w:r>
      <w:r>
        <w:rPr>
          <w:rFonts w:hint="eastAsia" w:ascii="宋体" w:hAnsi="宋体" w:eastAsia="宋体" w:cs="宋体"/>
          <w:sz w:val="32"/>
          <w:szCs w:val="32"/>
        </w:rPr>
        <w:t>¥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****.**</w:t>
      </w:r>
      <w:r>
        <w:rPr>
          <w:rFonts w:hint="eastAsia" w:ascii="仿宋_GB2312" w:hAnsi="仿宋_GB2312" w:eastAsia="仿宋_GB2312" w:cs="仿宋_GB2312"/>
          <w:sz w:val="32"/>
          <w:szCs w:val="32"/>
        </w:rPr>
        <w:t>（大写：人民币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）。我单位确保上述资金专款专用。</w:t>
      </w:r>
    </w:p>
    <w:p>
      <w:pPr>
        <w:spacing w:line="660" w:lineRule="exact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收款单位全称：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     </w:t>
      </w:r>
    </w:p>
    <w:p>
      <w:pPr>
        <w:spacing w:line="660" w:lineRule="exact"/>
        <w:rPr>
          <w:rFonts w:ascii="仿宋_GB2312" w:hAnsi="仿宋_GB2312" w:eastAsia="仿宋_GB2312" w:cs="仿宋_GB2312"/>
          <w:color w:val="000000"/>
          <w:szCs w:val="21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开户银行（基本户）：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Cs w:val="21"/>
          <w:u w:val="single"/>
        </w:rPr>
        <w:t xml:space="preserve">（开户银行名称必须与开户许可证上信息完全一致）  </w:t>
      </w:r>
    </w:p>
    <w:p>
      <w:pPr>
        <w:spacing w:line="6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银行账号（基本户）：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</w:t>
      </w:r>
    </w:p>
    <w:p>
      <w:pPr>
        <w:spacing w:line="6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           </w:t>
      </w:r>
    </w:p>
    <w:p>
      <w:pPr>
        <w:spacing w:line="6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手机：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             </w:t>
      </w:r>
    </w:p>
    <w:p>
      <w:pPr>
        <w:spacing w:line="6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座机：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             </w:t>
      </w:r>
    </w:p>
    <w:p>
      <w:pPr>
        <w:spacing w:line="60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</w:t>
      </w: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经办人签名：</w:t>
      </w: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4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（公章、财务专用章）</w:t>
      </w:r>
    </w:p>
    <w:p>
      <w:pPr>
        <w:spacing w:line="640" w:lineRule="exact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日期：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spacing w:line="600" w:lineRule="exact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r>
        <w:rPr>
          <w:rFonts w:hint="eastAsia" w:ascii="仿宋_GB2312" w:hAnsi="仿宋_GB2312" w:eastAsia="仿宋_GB2312" w:cs="仿宋_GB2312"/>
          <w:sz w:val="28"/>
          <w:szCs w:val="28"/>
        </w:rPr>
        <w:t>（该确认函原件由申请人留存，备查。）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B770CB"/>
    <w:rsid w:val="38B770CB"/>
    <w:rsid w:val="3E014862"/>
    <w:rsid w:val="5C9450EE"/>
    <w:rsid w:val="7DCC1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2020-08-21T06:29:00Z</dcterms:created>
  <dc:creator>付水香</dc:creator>
  <cp:lastModifiedBy>yy</cp:lastModifiedBy>
  <dcterms:modified xsi:type="dcterms:W3CDTF">2021-07-13T14:36:21Z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