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Layout w:type="fixed"/>
        <w:tblCellMar>
          <w:top w:w="0" w:type="dxa"/>
          <w:left w:w="108" w:type="dxa"/>
          <w:bottom w:w="0" w:type="dxa"/>
          <w:right w:w="108" w:type="dxa"/>
        </w:tblCellMar>
      </w:tblPr>
      <w:tblGrid>
        <w:gridCol w:w="652"/>
        <w:gridCol w:w="3528"/>
        <w:gridCol w:w="7225"/>
        <w:gridCol w:w="14"/>
        <w:gridCol w:w="2122"/>
      </w:tblGrid>
      <w:tr>
        <w:tblPrEx>
          <w:tblCellMar>
            <w:top w:w="0" w:type="dxa"/>
            <w:left w:w="108" w:type="dxa"/>
            <w:bottom w:w="0" w:type="dxa"/>
            <w:right w:w="108" w:type="dxa"/>
          </w:tblCellMar>
        </w:tblPrEx>
        <w:trPr>
          <w:trHeight w:val="1099" w:hRule="atLeast"/>
        </w:trPr>
        <w:tc>
          <w:tcPr>
            <w:tcW w:w="13538" w:type="dxa"/>
            <w:gridSpan w:val="5"/>
            <w:tcBorders>
              <w:top w:val="nil"/>
              <w:left w:val="nil"/>
              <w:bottom w:val="single" w:color="auto" w:sz="8" w:space="0"/>
              <w:right w:val="nil"/>
            </w:tcBorders>
            <w:noWrap w:val="0"/>
            <w:vAlign w:val="top"/>
          </w:tcPr>
          <w:p>
            <w:pPr>
              <w:pStyle w:val="6"/>
              <w:ind w:left="0" w:firstLine="0" w:firstLineChars="0"/>
              <w:rPr>
                <w:rFonts w:hint="eastAsia"/>
                <w:kern w:val="0"/>
              </w:rPr>
            </w:pPr>
            <w:r>
              <w:rPr>
                <w:rFonts w:hint="eastAsia"/>
                <w:kern w:val="0"/>
              </w:rPr>
              <w:t>附件</w:t>
            </w:r>
          </w:p>
          <w:p>
            <w:pPr>
              <w:pStyle w:val="2"/>
              <w:rPr>
                <w:b/>
                <w:bCs/>
                <w:kern w:val="0"/>
                <w:sz w:val="20"/>
                <w:szCs w:val="20"/>
              </w:rPr>
            </w:pPr>
            <w:r>
              <w:rPr>
                <w:rFonts w:hint="eastAsia"/>
                <w:kern w:val="0"/>
              </w:rPr>
              <w:t>2021年度绿色低碳扶持计划第三批资助项目公示信息</w:t>
            </w:r>
          </w:p>
        </w:tc>
      </w:tr>
      <w:tr>
        <w:tblPrEx>
          <w:tblCellMar>
            <w:top w:w="0" w:type="dxa"/>
            <w:left w:w="108" w:type="dxa"/>
            <w:bottom w:w="0" w:type="dxa"/>
            <w:right w:w="108" w:type="dxa"/>
          </w:tblCellMar>
        </w:tblPrEx>
        <w:trPr>
          <w:trHeight w:val="23" w:hRule="atLeast"/>
        </w:trPr>
        <w:tc>
          <w:tcPr>
            <w:tcW w:w="13538"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新能源</w:t>
            </w:r>
          </w:p>
        </w:tc>
      </w:tr>
      <w:tr>
        <w:tblPrEx>
          <w:tblCellMar>
            <w:top w:w="0" w:type="dxa"/>
            <w:left w:w="108" w:type="dxa"/>
            <w:bottom w:w="0" w:type="dxa"/>
            <w:right w:w="108" w:type="dxa"/>
          </w:tblCellMar>
        </w:tblPrEx>
        <w:trPr>
          <w:trHeight w:val="23" w:hRule="atLeast"/>
        </w:trPr>
        <w:tc>
          <w:tcPr>
            <w:tcW w:w="13538"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产业链关键环节提升扶持计划</w:t>
            </w:r>
          </w:p>
        </w:tc>
      </w:tr>
      <w:tr>
        <w:tblPrEx>
          <w:tblCellMar>
            <w:top w:w="0" w:type="dxa"/>
            <w:left w:w="108" w:type="dxa"/>
            <w:bottom w:w="0" w:type="dxa"/>
            <w:right w:w="108" w:type="dxa"/>
          </w:tblCellMar>
        </w:tblPrEx>
        <w:trPr>
          <w:trHeight w:val="320" w:hRule="atLeast"/>
        </w:trPr>
        <w:tc>
          <w:tcPr>
            <w:tcW w:w="649"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序号</w:t>
            </w:r>
          </w:p>
        </w:tc>
        <w:tc>
          <w:tcPr>
            <w:tcW w:w="3528" w:type="dxa"/>
            <w:vMerge w:val="restart"/>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建设单位</w:t>
            </w:r>
          </w:p>
        </w:tc>
        <w:tc>
          <w:tcPr>
            <w:tcW w:w="7239" w:type="dxa"/>
            <w:gridSpan w:val="2"/>
            <w:vMerge w:val="restart"/>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项目名称</w:t>
            </w:r>
          </w:p>
        </w:tc>
        <w:tc>
          <w:tcPr>
            <w:tcW w:w="2122" w:type="dxa"/>
            <w:vMerge w:val="restart"/>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拟资助金额（万元）</w:t>
            </w:r>
          </w:p>
        </w:tc>
      </w:tr>
      <w:tr>
        <w:tblPrEx>
          <w:tblCellMar>
            <w:top w:w="0" w:type="dxa"/>
            <w:left w:w="108" w:type="dxa"/>
            <w:bottom w:w="0" w:type="dxa"/>
            <w:right w:w="108" w:type="dxa"/>
          </w:tblCellMar>
        </w:tblPrEx>
        <w:trPr>
          <w:trHeight w:val="320" w:hRule="atLeast"/>
        </w:trPr>
        <w:tc>
          <w:tcPr>
            <w:tcW w:w="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p>
        </w:tc>
        <w:tc>
          <w:tcPr>
            <w:tcW w:w="0" w:type="dxa"/>
            <w:vMerge w:val="continue"/>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p>
        </w:tc>
        <w:tc>
          <w:tcPr>
            <w:tcW w:w="0" w:type="dxa"/>
            <w:gridSpan w:val="2"/>
            <w:vMerge w:val="continue"/>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p>
        </w:tc>
        <w:tc>
          <w:tcPr>
            <w:tcW w:w="0" w:type="dxa"/>
            <w:vMerge w:val="continue"/>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p>
        </w:tc>
      </w:tr>
      <w:tr>
        <w:tblPrEx>
          <w:tblCellMar>
            <w:top w:w="0" w:type="dxa"/>
            <w:left w:w="108" w:type="dxa"/>
            <w:bottom w:w="0" w:type="dxa"/>
            <w:right w:w="108" w:type="dxa"/>
          </w:tblCellMar>
        </w:tblPrEx>
        <w:trPr>
          <w:trHeight w:val="23" w:hRule="atLeast"/>
        </w:trPr>
        <w:tc>
          <w:tcPr>
            <w:tcW w:w="649"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w:t>
            </w:r>
          </w:p>
        </w:tc>
        <w:tc>
          <w:tcPr>
            <w:tcW w:w="3528" w:type="dxa"/>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深圳市源拓光电技术有限公司</w:t>
            </w:r>
          </w:p>
        </w:tc>
        <w:tc>
          <w:tcPr>
            <w:tcW w:w="7239" w:type="dxa"/>
            <w:gridSpan w:val="2"/>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智能变电站网络安全工业级交换机关键技术研发及产业化</w:t>
            </w:r>
          </w:p>
        </w:tc>
        <w:tc>
          <w:tcPr>
            <w:tcW w:w="2122" w:type="dxa"/>
            <w:tcBorders>
              <w:top w:val="single" w:color="auto" w:sz="8" w:space="0"/>
              <w:left w:val="nil"/>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xml:space="preserve">71.8223 </w:t>
            </w:r>
          </w:p>
        </w:tc>
      </w:tr>
      <w:tr>
        <w:tblPrEx>
          <w:tblCellMar>
            <w:top w:w="0" w:type="dxa"/>
            <w:left w:w="108" w:type="dxa"/>
            <w:bottom w:w="0" w:type="dxa"/>
            <w:right w:w="108" w:type="dxa"/>
          </w:tblCellMar>
        </w:tblPrEx>
        <w:trPr>
          <w:trHeight w:val="23" w:hRule="atLeast"/>
        </w:trPr>
        <w:tc>
          <w:tcPr>
            <w:tcW w:w="13538"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节能环保</w:t>
            </w:r>
          </w:p>
        </w:tc>
      </w:tr>
      <w:tr>
        <w:tblPrEx>
          <w:tblCellMar>
            <w:top w:w="0" w:type="dxa"/>
            <w:left w:w="108" w:type="dxa"/>
            <w:bottom w:w="0" w:type="dxa"/>
            <w:right w:w="108" w:type="dxa"/>
          </w:tblCellMar>
        </w:tblPrEx>
        <w:trPr>
          <w:trHeight w:val="23" w:hRule="atLeast"/>
        </w:trPr>
        <w:tc>
          <w:tcPr>
            <w:tcW w:w="13538"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产业链关键环节提升扶持计划</w:t>
            </w:r>
          </w:p>
        </w:tc>
      </w:tr>
      <w:tr>
        <w:tblPrEx>
          <w:tblCellMar>
            <w:top w:w="0" w:type="dxa"/>
            <w:left w:w="108" w:type="dxa"/>
            <w:bottom w:w="0" w:type="dxa"/>
            <w:right w:w="108" w:type="dxa"/>
          </w:tblCellMar>
        </w:tblPrEx>
        <w:trPr>
          <w:trHeight w:val="23" w:hRule="atLeast"/>
        </w:trPr>
        <w:tc>
          <w:tcPr>
            <w:tcW w:w="652"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序号</w:t>
            </w:r>
          </w:p>
        </w:tc>
        <w:tc>
          <w:tcPr>
            <w:tcW w:w="35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建设单位</w:t>
            </w:r>
          </w:p>
        </w:tc>
        <w:tc>
          <w:tcPr>
            <w:tcW w:w="72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项目名称</w:t>
            </w:r>
          </w:p>
        </w:tc>
        <w:tc>
          <w:tcPr>
            <w:tcW w:w="2136"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拟资助金额（万元）</w:t>
            </w:r>
          </w:p>
        </w:tc>
      </w:tr>
      <w:tr>
        <w:tblPrEx>
          <w:tblCellMar>
            <w:top w:w="0" w:type="dxa"/>
            <w:left w:w="108" w:type="dxa"/>
            <w:bottom w:w="0" w:type="dxa"/>
            <w:right w:w="108" w:type="dxa"/>
          </w:tblCellMar>
        </w:tblPrEx>
        <w:trPr>
          <w:trHeight w:val="23" w:hRule="atLeast"/>
        </w:trPr>
        <w:tc>
          <w:tcPr>
            <w:tcW w:w="652"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w:t>
            </w:r>
          </w:p>
        </w:tc>
        <w:tc>
          <w:tcPr>
            <w:tcW w:w="35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深圳市暗能量电源有限公司</w:t>
            </w:r>
          </w:p>
        </w:tc>
        <w:tc>
          <w:tcPr>
            <w:tcW w:w="72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高效节能型AI智造LED驱动系统关键技术研发及产业化</w:t>
            </w:r>
          </w:p>
        </w:tc>
        <w:tc>
          <w:tcPr>
            <w:tcW w:w="2136"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xml:space="preserve">105.6894 </w:t>
            </w:r>
          </w:p>
        </w:tc>
      </w:tr>
      <w:tr>
        <w:tblPrEx>
          <w:tblCellMar>
            <w:top w:w="0" w:type="dxa"/>
            <w:left w:w="108" w:type="dxa"/>
            <w:bottom w:w="0" w:type="dxa"/>
            <w:right w:w="108" w:type="dxa"/>
          </w:tblCellMar>
        </w:tblPrEx>
        <w:trPr>
          <w:trHeight w:val="23" w:hRule="atLeast"/>
        </w:trPr>
        <w:tc>
          <w:tcPr>
            <w:tcW w:w="652"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w:t>
            </w:r>
          </w:p>
        </w:tc>
        <w:tc>
          <w:tcPr>
            <w:tcW w:w="35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深圳申佳原环保科技有限公司</w:t>
            </w:r>
          </w:p>
        </w:tc>
        <w:tc>
          <w:tcPr>
            <w:tcW w:w="72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基于城市建筑工程弃土资源化利用的关键技术研发及产业链提升项目</w:t>
            </w:r>
          </w:p>
        </w:tc>
        <w:tc>
          <w:tcPr>
            <w:tcW w:w="2136"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xml:space="preserve">700.0000 </w:t>
            </w:r>
          </w:p>
        </w:tc>
      </w:tr>
      <w:tr>
        <w:tblPrEx>
          <w:tblCellMar>
            <w:top w:w="0" w:type="dxa"/>
            <w:left w:w="108" w:type="dxa"/>
            <w:bottom w:w="0" w:type="dxa"/>
            <w:right w:w="108" w:type="dxa"/>
          </w:tblCellMar>
        </w:tblPrEx>
        <w:trPr>
          <w:trHeight w:val="23" w:hRule="atLeast"/>
        </w:trPr>
        <w:tc>
          <w:tcPr>
            <w:tcW w:w="652"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w:t>
            </w:r>
          </w:p>
        </w:tc>
        <w:tc>
          <w:tcPr>
            <w:tcW w:w="35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深圳市中建南方环境股份有限公司</w:t>
            </w:r>
          </w:p>
        </w:tc>
        <w:tc>
          <w:tcPr>
            <w:tcW w:w="72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一种先进的FFU及高效过滤器的净化系统的开发及产业化</w:t>
            </w:r>
          </w:p>
        </w:tc>
        <w:tc>
          <w:tcPr>
            <w:tcW w:w="2136"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xml:space="preserve">181.8705 </w:t>
            </w:r>
          </w:p>
        </w:tc>
      </w:tr>
      <w:tr>
        <w:tblPrEx>
          <w:tblCellMar>
            <w:top w:w="0" w:type="dxa"/>
            <w:left w:w="108" w:type="dxa"/>
            <w:bottom w:w="0" w:type="dxa"/>
            <w:right w:w="108" w:type="dxa"/>
          </w:tblCellMar>
        </w:tblPrEx>
        <w:trPr>
          <w:trHeight w:val="23" w:hRule="atLeast"/>
        </w:trPr>
        <w:tc>
          <w:tcPr>
            <w:tcW w:w="13538"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节能环保</w:t>
            </w:r>
          </w:p>
        </w:tc>
      </w:tr>
      <w:tr>
        <w:tblPrEx>
          <w:tblCellMar>
            <w:top w:w="0" w:type="dxa"/>
            <w:left w:w="108" w:type="dxa"/>
            <w:bottom w:w="0" w:type="dxa"/>
            <w:right w:w="108" w:type="dxa"/>
          </w:tblCellMar>
        </w:tblPrEx>
        <w:trPr>
          <w:trHeight w:val="23" w:hRule="atLeast"/>
        </w:trPr>
        <w:tc>
          <w:tcPr>
            <w:tcW w:w="13538"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产业服务体系扶持计划</w:t>
            </w:r>
          </w:p>
        </w:tc>
      </w:tr>
      <w:tr>
        <w:tblPrEx>
          <w:tblCellMar>
            <w:top w:w="0" w:type="dxa"/>
            <w:left w:w="108" w:type="dxa"/>
            <w:bottom w:w="0" w:type="dxa"/>
            <w:right w:w="108" w:type="dxa"/>
          </w:tblCellMar>
        </w:tblPrEx>
        <w:trPr>
          <w:trHeight w:val="23" w:hRule="atLeast"/>
        </w:trPr>
        <w:tc>
          <w:tcPr>
            <w:tcW w:w="652"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序号</w:t>
            </w:r>
          </w:p>
        </w:tc>
        <w:tc>
          <w:tcPr>
            <w:tcW w:w="35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建设单位</w:t>
            </w:r>
          </w:p>
        </w:tc>
        <w:tc>
          <w:tcPr>
            <w:tcW w:w="72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项目名称</w:t>
            </w:r>
          </w:p>
        </w:tc>
        <w:tc>
          <w:tcPr>
            <w:tcW w:w="2136"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拟资助金额（万元）</w:t>
            </w:r>
          </w:p>
        </w:tc>
      </w:tr>
      <w:tr>
        <w:tblPrEx>
          <w:tblCellMar>
            <w:top w:w="0" w:type="dxa"/>
            <w:left w:w="108" w:type="dxa"/>
            <w:bottom w:w="0" w:type="dxa"/>
            <w:right w:w="108" w:type="dxa"/>
          </w:tblCellMar>
        </w:tblPrEx>
        <w:trPr>
          <w:trHeight w:val="23" w:hRule="atLeast"/>
        </w:trPr>
        <w:tc>
          <w:tcPr>
            <w:tcW w:w="652"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w:t>
            </w:r>
          </w:p>
        </w:tc>
        <w:tc>
          <w:tcPr>
            <w:tcW w:w="35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海通科创（深圳）有限公司</w:t>
            </w:r>
          </w:p>
        </w:tc>
        <w:tc>
          <w:tcPr>
            <w:tcW w:w="7225"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港口领域绿色低碳规划与发展中的产业服务体系项目</w:t>
            </w:r>
          </w:p>
        </w:tc>
        <w:tc>
          <w:tcPr>
            <w:tcW w:w="2136"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xml:space="preserve">101.3792 </w:t>
            </w:r>
          </w:p>
        </w:tc>
      </w:tr>
    </w:tbl>
    <w:p>
      <w:pPr>
        <w:widowControl/>
        <w:jc w:val="left"/>
        <w:rPr>
          <w:rFonts w:hint="eastAsia"/>
        </w:rPr>
      </w:pPr>
      <w:r>
        <w:rPr>
          <w:rFonts w:hint="eastAsia"/>
        </w:rPr>
        <w:t>注：最终资助金额以资金下达文件为准。</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B4545F"/>
    <w:rsid w:val="12B45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widowControl/>
      <w:spacing w:line="560" w:lineRule="exact"/>
      <w:jc w:val="center"/>
      <w:outlineLvl w:val="0"/>
    </w:pPr>
    <w:rPr>
      <w:rFonts w:ascii="方正小标宋简体" w:hAnsi="仿宋" w:eastAsia="方正小标宋简体"/>
      <w:kern w:val="44"/>
      <w:sz w:val="44"/>
      <w:szCs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customStyle="1" w:styleId="6">
    <w:name w:val="黑体"/>
    <w:qFormat/>
    <w:uiPriority w:val="3"/>
    <w:pPr>
      <w:widowControl w:val="0"/>
      <w:spacing w:line="540" w:lineRule="exact"/>
      <w:ind w:left="1014" w:hanging="1014" w:hangingChars="326"/>
      <w:jc w:val="both"/>
    </w:pPr>
    <w:rPr>
      <w:rFonts w:ascii="黑体" w:hAnsi="黑体" w:eastAsia="黑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2021-08-11T09:02:00Z</dcterms:created>
  <dc:creator>夏</dc:creator>
  <cp:lastModifiedBy>夏</cp:lastModifiedBy>
  <dcterms:modified xsi:type="dcterms:W3CDTF">2021-08-11T09:02:52Z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C0D0B6FB74ED42A4B6827A006568EAFA</vt:lpwstr>
  </property>
</Properties>
</file>