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val="0"/>
        <w:spacing w:line="570" w:lineRule="exact"/>
        <w:ind w:right="1280" w:rightChars="400" w:firstLine="0"/>
        <w:jc w:val="left"/>
        <w:textAlignment w:val="auto"/>
        <w:rPr>
          <w:rFonts w:hint="eastAsia" w:ascii="方正黑体_GBK" w:hAnsi="方正黑体_GBK" w:eastAsia="方正黑体_GBK" w:cs="方正黑体_GBK"/>
          <w:b w:val="0"/>
          <w:bCs w:val="0"/>
          <w:color w:val="000000"/>
          <w:kern w:val="32"/>
          <w:sz w:val="32"/>
          <w:szCs w:val="32"/>
        </w:rPr>
      </w:pPr>
      <w:r>
        <w:rPr>
          <w:rFonts w:hint="eastAsia" w:ascii="方正黑体_GBK" w:hAnsi="方正黑体_GBK" w:eastAsia="方正黑体_GBK" w:cs="方正黑体_GBK"/>
          <w:b w:val="0"/>
          <w:bCs w:val="0"/>
          <w:color w:val="000000"/>
          <w:kern w:val="32"/>
          <w:sz w:val="32"/>
          <w:szCs w:val="32"/>
        </w:rPr>
        <w:t>附件1</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hint="eastAsia" w:ascii="方正小标宋_GBK" w:hAnsi="方正小标宋_GBK" w:eastAsia="方正小标宋_GBK" w:cs="方正小标宋_GBK"/>
          <w:b w:val="0"/>
          <w:bCs w:val="0"/>
          <w:color w:val="000000"/>
        </w:rPr>
      </w:pPr>
    </w:p>
    <w:p>
      <w:pPr>
        <w:pStyle w:val="5"/>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kern w:val="32"/>
        </w:rPr>
      </w:pPr>
      <w:r>
        <w:rPr>
          <w:rFonts w:hint="eastAsia" w:ascii="方正小标宋_GBK" w:hAnsi="方正小标宋_GBK" w:eastAsia="方正小标宋_GBK" w:cs="方正小标宋_GBK"/>
          <w:b w:val="0"/>
          <w:bCs w:val="0"/>
          <w:color w:val="000000"/>
          <w:kern w:val="32"/>
        </w:rPr>
        <w:t>2021年度高校</w:t>
      </w:r>
      <w:r>
        <w:rPr>
          <w:rFonts w:hint="eastAsia" w:ascii="宋体" w:hAnsi="宋体"/>
          <w:b w:val="0"/>
          <w:bCs w:val="0"/>
          <w:color w:val="000000"/>
          <w:kern w:val="32"/>
        </w:rPr>
        <w:t>院所知识产权运营能力提升</w:t>
      </w:r>
      <w:r>
        <w:rPr>
          <w:rFonts w:ascii="宋体" w:hAnsi="宋体"/>
          <w:b w:val="0"/>
          <w:bCs w:val="0"/>
          <w:color w:val="000000"/>
          <w:kern w:val="32"/>
        </w:rPr>
        <w:br w:type="textWrapping"/>
      </w:r>
      <w:r>
        <w:rPr>
          <w:rFonts w:hint="eastAsia" w:ascii="宋体" w:hAnsi="宋体"/>
          <w:b w:val="0"/>
          <w:bCs w:val="0"/>
          <w:color w:val="000000"/>
          <w:kern w:val="32"/>
        </w:rPr>
        <w:t>计划项目申报指南</w:t>
      </w:r>
    </w:p>
    <w:p>
      <w:pPr>
        <w:pStyle w:val="5"/>
        <w:keepNext w:val="0"/>
        <w:keepLines w:val="0"/>
        <w:pageBreakBefore w:val="0"/>
        <w:widowControl w:val="0"/>
        <w:kinsoku/>
        <w:wordWrap/>
        <w:overflowPunct/>
        <w:topLinePunct w:val="0"/>
        <w:autoSpaceDE w:val="0"/>
        <w:autoSpaceDN w:val="0"/>
        <w:bidi w:val="0"/>
        <w:adjustRightInd/>
        <w:snapToGrid w:val="0"/>
        <w:spacing w:line="570" w:lineRule="exact"/>
        <w:jc w:val="both"/>
        <w:textAlignment w:val="auto"/>
        <w:rPr>
          <w:rFonts w:ascii="宋体" w:hAnsi="宋体"/>
          <w:b w:val="0"/>
          <w:bCs w:val="0"/>
          <w:color w:val="000000"/>
          <w:kern w:val="32"/>
        </w:rPr>
      </w:pP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eastAsia="方正黑体_GBK"/>
          <w:b w:val="0"/>
          <w:bCs w:val="0"/>
          <w:color w:val="000000"/>
        </w:rPr>
      </w:pPr>
      <w:r>
        <w:rPr>
          <w:rFonts w:hint="eastAsia" w:ascii="宋体" w:hAnsi="宋体" w:eastAsia="方正黑体_GBK"/>
          <w:b w:val="0"/>
          <w:bCs w:val="0"/>
          <w:color w:val="000000"/>
        </w:rPr>
        <w:t>一、支持重点</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支持高校院所建立实体化运行的知识产权运营中心，组建专业化团队，促进高校院所专利转化能力大幅提升。</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eastAsia="方正黑体_GBK"/>
          <w:b w:val="0"/>
          <w:bCs w:val="0"/>
          <w:color w:val="000000"/>
        </w:rPr>
      </w:pPr>
      <w:r>
        <w:rPr>
          <w:rFonts w:hint="eastAsia" w:ascii="宋体" w:hAnsi="宋体" w:eastAsia="方正黑体_GBK"/>
          <w:b w:val="0"/>
          <w:bCs w:val="0"/>
          <w:color w:val="000000"/>
        </w:rPr>
        <w:t>二、申报主体</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hint="eastAsia" w:ascii="宋体" w:hAnsi="宋体" w:eastAsia="方正仿宋_GBK"/>
          <w:b w:val="0"/>
          <w:bCs w:val="0"/>
          <w:color w:val="000000"/>
          <w:lang w:eastAsia="zh-CN"/>
        </w:rPr>
      </w:pPr>
      <w:r>
        <w:rPr>
          <w:rFonts w:hint="eastAsia" w:ascii="宋体" w:hAnsi="宋体"/>
          <w:b w:val="0"/>
          <w:bCs w:val="0"/>
          <w:color w:val="000000"/>
        </w:rPr>
        <w:t>在我省注册的具有独立法人资格的高等学校、科研院所</w:t>
      </w:r>
      <w:r>
        <w:rPr>
          <w:rFonts w:hint="eastAsia" w:ascii="宋体" w:hAnsi="宋体"/>
          <w:b w:val="0"/>
          <w:bCs w:val="0"/>
          <w:color w:val="000000"/>
          <w:lang w:eastAsia="zh-CN"/>
        </w:rPr>
        <w:t>。</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eastAsia="方正黑体_GBK"/>
          <w:b w:val="0"/>
          <w:bCs w:val="0"/>
          <w:color w:val="000000"/>
        </w:rPr>
      </w:pPr>
      <w:r>
        <w:rPr>
          <w:rFonts w:hint="eastAsia" w:ascii="宋体" w:hAnsi="宋体" w:eastAsia="方正黑体_GBK"/>
          <w:b w:val="0"/>
          <w:bCs w:val="0"/>
          <w:color w:val="000000"/>
        </w:rPr>
        <w:t>三、申报条件</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（一）专利管理能力强。</w:t>
      </w:r>
      <w:r>
        <w:rPr>
          <w:rFonts w:hint="eastAsia" w:ascii="宋体" w:hAnsi="宋体"/>
          <w:b w:val="0"/>
          <w:bCs w:val="0"/>
          <w:color w:val="000000"/>
        </w:rPr>
        <w:t>申报单位高度重视知识产权特别是专利转化工作，知识产权管理制度相对完善，配有知识产权管理人员不少于</w:t>
      </w:r>
      <w:r>
        <w:rPr>
          <w:rFonts w:ascii="宋体" w:hAnsi="宋体"/>
          <w:b w:val="0"/>
          <w:bCs w:val="0"/>
          <w:color w:val="000000"/>
        </w:rPr>
        <w:t>5</w:t>
      </w:r>
      <w:r>
        <w:rPr>
          <w:rFonts w:hint="eastAsia" w:ascii="宋体" w:hAnsi="宋体"/>
          <w:b w:val="0"/>
          <w:bCs w:val="0"/>
          <w:color w:val="000000"/>
        </w:rPr>
        <w:t>人，其中专职从事专利转化工作的人员不少于2人；</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（二）专利创造产出高。</w:t>
      </w:r>
      <w:r>
        <w:rPr>
          <w:rFonts w:hint="eastAsia" w:ascii="宋体" w:hAnsi="宋体"/>
          <w:b w:val="0"/>
          <w:bCs w:val="0"/>
          <w:color w:val="000000"/>
        </w:rPr>
        <w:t>近</w:t>
      </w:r>
      <w:r>
        <w:rPr>
          <w:rFonts w:ascii="宋体" w:hAnsi="宋体"/>
          <w:b w:val="0"/>
          <w:bCs w:val="0"/>
          <w:color w:val="000000"/>
        </w:rPr>
        <w:t>3</w:t>
      </w:r>
      <w:r>
        <w:rPr>
          <w:rFonts w:hint="eastAsia" w:ascii="宋体" w:hAnsi="宋体"/>
          <w:b w:val="0"/>
          <w:bCs w:val="0"/>
          <w:color w:val="000000"/>
        </w:rPr>
        <w:t>年内，申报单位年均专利授权量超过</w:t>
      </w:r>
      <w:r>
        <w:rPr>
          <w:rFonts w:ascii="宋体" w:hAnsi="宋体"/>
          <w:b w:val="0"/>
          <w:bCs w:val="0"/>
          <w:color w:val="000000"/>
        </w:rPr>
        <w:t>150</w:t>
      </w:r>
      <w:r>
        <w:rPr>
          <w:rFonts w:hint="eastAsia" w:ascii="宋体" w:hAnsi="宋体"/>
          <w:b w:val="0"/>
          <w:bCs w:val="0"/>
          <w:color w:val="000000"/>
        </w:rPr>
        <w:t>件或者发明专利授权量超过</w:t>
      </w:r>
      <w:r>
        <w:rPr>
          <w:rFonts w:ascii="宋体" w:hAnsi="宋体"/>
          <w:b w:val="0"/>
          <w:bCs w:val="0"/>
          <w:color w:val="000000"/>
        </w:rPr>
        <w:t>50</w:t>
      </w:r>
      <w:r>
        <w:rPr>
          <w:rFonts w:hint="eastAsia" w:ascii="宋体" w:hAnsi="宋体"/>
          <w:b w:val="0"/>
          <w:bCs w:val="0"/>
          <w:color w:val="000000"/>
        </w:rPr>
        <w:t>件；</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（三）专利转化基础好。</w:t>
      </w:r>
      <w:r>
        <w:rPr>
          <w:rFonts w:hint="eastAsia" w:ascii="宋体" w:hAnsi="宋体"/>
          <w:b w:val="0"/>
          <w:bCs w:val="0"/>
          <w:color w:val="000000"/>
        </w:rPr>
        <w:t>近</w:t>
      </w:r>
      <w:r>
        <w:rPr>
          <w:rFonts w:ascii="宋体" w:hAnsi="宋体"/>
          <w:b w:val="0"/>
          <w:bCs w:val="0"/>
          <w:color w:val="000000"/>
        </w:rPr>
        <w:t>3</w:t>
      </w:r>
      <w:r>
        <w:rPr>
          <w:rFonts w:hint="eastAsia" w:ascii="宋体" w:hAnsi="宋体"/>
          <w:b w:val="0"/>
          <w:bCs w:val="0"/>
          <w:color w:val="000000"/>
        </w:rPr>
        <w:t>年内，申报单位年均通过</w:t>
      </w:r>
      <w:r>
        <w:rPr>
          <w:rFonts w:hint="eastAsia" w:ascii="宋体" w:hAnsi="宋体"/>
          <w:b w:val="0"/>
          <w:bCs w:val="0"/>
          <w:color w:val="000000"/>
          <w:lang w:eastAsia="zh-CN"/>
        </w:rPr>
        <w:t>转让</w:t>
      </w:r>
      <w:r>
        <w:rPr>
          <w:rFonts w:hint="eastAsia" w:ascii="宋体" w:hAnsi="宋体"/>
          <w:b w:val="0"/>
          <w:bCs w:val="0"/>
          <w:color w:val="000000"/>
        </w:rPr>
        <w:t>、许可、作价入股等方式，转化实施专利超过</w:t>
      </w:r>
      <w:r>
        <w:rPr>
          <w:rFonts w:hint="eastAsia" w:ascii="宋体" w:hAnsi="宋体"/>
          <w:b w:val="0"/>
          <w:bCs w:val="0"/>
          <w:color w:val="000000" w:themeColor="text1"/>
          <w:lang w:val="en-US" w:eastAsia="zh-CN"/>
          <w14:textFill>
            <w14:solidFill>
              <w14:schemeClr w14:val="tx1"/>
            </w14:solidFill>
          </w14:textFill>
        </w:rPr>
        <w:t>15</w:t>
      </w:r>
      <w:bookmarkStart w:id="0" w:name="_GoBack"/>
      <w:bookmarkEnd w:id="0"/>
      <w:r>
        <w:rPr>
          <w:rFonts w:hint="eastAsia" w:ascii="宋体" w:hAnsi="宋体"/>
          <w:b w:val="0"/>
          <w:bCs w:val="0"/>
          <w:color w:val="000000" w:themeColor="text1"/>
          <w14:textFill>
            <w14:solidFill>
              <w14:schemeClr w14:val="tx1"/>
            </w14:solidFill>
          </w14:textFill>
        </w:rPr>
        <w:t>件</w:t>
      </w:r>
      <w:r>
        <w:rPr>
          <w:rFonts w:hint="eastAsia" w:ascii="宋体" w:hAnsi="宋体"/>
          <w:b w:val="0"/>
          <w:bCs w:val="0"/>
          <w:color w:val="000000"/>
        </w:rPr>
        <w:t>或者金额超过</w:t>
      </w:r>
      <w:r>
        <w:rPr>
          <w:rFonts w:ascii="宋体" w:hAnsi="宋体"/>
          <w:b w:val="0"/>
          <w:bCs w:val="0"/>
          <w:color w:val="000000"/>
        </w:rPr>
        <w:t>1500</w:t>
      </w:r>
      <w:r>
        <w:rPr>
          <w:rFonts w:hint="eastAsia" w:ascii="宋体" w:hAnsi="宋体"/>
          <w:b w:val="0"/>
          <w:bCs w:val="0"/>
          <w:color w:val="000000"/>
        </w:rPr>
        <w:t>万元。</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eastAsia="方正黑体_GBK"/>
          <w:b w:val="0"/>
          <w:bCs w:val="0"/>
          <w:color w:val="000000"/>
        </w:rPr>
      </w:pPr>
      <w:r>
        <w:rPr>
          <w:rFonts w:hint="eastAsia" w:ascii="宋体" w:hAnsi="宋体" w:eastAsia="方正黑体_GBK"/>
          <w:b w:val="0"/>
          <w:bCs w:val="0"/>
          <w:color w:val="000000"/>
        </w:rPr>
        <w:t>四、项目任务</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高校院所知识产权运营能力提升计划实施期</w:t>
      </w:r>
      <w:r>
        <w:rPr>
          <w:rFonts w:ascii="宋体" w:hAnsi="宋体"/>
          <w:b w:val="0"/>
          <w:bCs w:val="0"/>
          <w:color w:val="000000"/>
        </w:rPr>
        <w:t>2</w:t>
      </w:r>
      <w:r>
        <w:rPr>
          <w:rFonts w:hint="eastAsia" w:ascii="宋体" w:hAnsi="宋体"/>
          <w:b w:val="0"/>
          <w:bCs w:val="0"/>
          <w:color w:val="000000"/>
        </w:rPr>
        <w:t>年，重点完成以下任务：</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（一）设立独立的知识产权运营中心。</w:t>
      </w:r>
      <w:r>
        <w:rPr>
          <w:rFonts w:hint="eastAsia" w:ascii="宋体" w:hAnsi="宋体"/>
          <w:b w:val="0"/>
          <w:bCs w:val="0"/>
          <w:color w:val="000000"/>
        </w:rPr>
        <w:t>经学校或者院所批准，设立知识产权运营中心，为实体化运行的专设机构或者独立法人机构，明确相应职能和业务范围，建立健全管理制度、业务流程、考核办法、激励机制；整合校内外资源，通过内部选派、外部聘任等形式，组建由科研管理、专利代理、市场开发、法律财务、商务谈判等专业人员构成的专利转化团队，并不断提升团队专业化水平，着力提高高校院所专利转化能力。</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（二）提升知识产权管理能力。</w:t>
      </w:r>
      <w:r>
        <w:rPr>
          <w:rFonts w:hint="eastAsia" w:ascii="宋体" w:hAnsi="宋体"/>
          <w:b w:val="0"/>
          <w:bCs w:val="0"/>
          <w:color w:val="000000"/>
        </w:rPr>
        <w:t>推动高校院所深入贯彻并持续实施《高等学校知识产权管理规范》《科研组织知识产权管理规范》《创新管理 知识产权管理指南》等国家标准，完善专利管理体制和运营机制；建立高校</w:t>
      </w:r>
      <w:r>
        <w:rPr>
          <w:rFonts w:hint="eastAsia" w:ascii="宋体" w:hAnsi="宋体"/>
          <w:b w:val="0"/>
          <w:bCs w:val="0"/>
          <w:color w:val="000000"/>
          <w:lang w:eastAsia="zh-CN"/>
        </w:rPr>
        <w:t>院所</w:t>
      </w:r>
      <w:r>
        <w:rPr>
          <w:rFonts w:hint="eastAsia" w:ascii="宋体" w:hAnsi="宋体"/>
          <w:b w:val="0"/>
          <w:bCs w:val="0"/>
          <w:color w:val="000000"/>
        </w:rPr>
        <w:t>知识产权管理平台，对高校院所现有专利从有利于促进转化实施的角度进行分类标引、分级管理，加强与研发团队对接，补充完善专利转化实施以及产业化应用所需技术条件、装备要求等信息，逐步形成高校</w:t>
      </w:r>
      <w:r>
        <w:rPr>
          <w:rFonts w:hint="eastAsia" w:ascii="宋体" w:hAnsi="宋体"/>
          <w:b w:val="0"/>
          <w:bCs w:val="0"/>
          <w:color w:val="000000"/>
          <w:lang w:eastAsia="zh-CN"/>
        </w:rPr>
        <w:t>院所</w:t>
      </w:r>
      <w:r>
        <w:rPr>
          <w:rFonts w:hint="eastAsia" w:ascii="宋体" w:hAnsi="宋体"/>
          <w:b w:val="0"/>
          <w:bCs w:val="0"/>
          <w:color w:val="000000"/>
        </w:rPr>
        <w:t>专利转化运营库。加强对高校院所自身专利转化的数据统计，建立专利转化档案台账，切实做好合同、票据等材料的收集整理工作。</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（三）提升高校院所专利商业价值。</w:t>
      </w:r>
      <w:r>
        <w:rPr>
          <w:rFonts w:hint="eastAsia" w:ascii="宋体" w:hAnsi="宋体"/>
          <w:b w:val="0"/>
          <w:bCs w:val="0"/>
          <w:color w:val="000000"/>
        </w:rPr>
        <w:t>加强高价值专利培育力度，建立高校</w:t>
      </w:r>
      <w:r>
        <w:rPr>
          <w:rFonts w:hint="eastAsia" w:ascii="宋体" w:hAnsi="宋体"/>
          <w:b w:val="0"/>
          <w:bCs w:val="0"/>
          <w:color w:val="000000"/>
          <w:lang w:eastAsia="zh-CN"/>
        </w:rPr>
        <w:t>院所</w:t>
      </w:r>
      <w:r>
        <w:rPr>
          <w:rFonts w:hint="eastAsia" w:ascii="宋体" w:hAnsi="宋体"/>
          <w:b w:val="0"/>
          <w:bCs w:val="0"/>
          <w:color w:val="000000"/>
        </w:rPr>
        <w:t>知识产权运营中心早期介入科研团队研发活动机制，为科研人员提供全过程知识产权管理服务；选择部分优势应用性学科，整合高校</w:t>
      </w:r>
      <w:r>
        <w:rPr>
          <w:rFonts w:hint="eastAsia" w:ascii="宋体" w:hAnsi="宋体"/>
          <w:b w:val="0"/>
          <w:bCs w:val="0"/>
          <w:color w:val="000000"/>
          <w:lang w:eastAsia="zh-CN"/>
        </w:rPr>
        <w:t>院所</w:t>
      </w:r>
      <w:r>
        <w:rPr>
          <w:rFonts w:hint="eastAsia" w:ascii="宋体" w:hAnsi="宋体"/>
          <w:b w:val="0"/>
          <w:bCs w:val="0"/>
          <w:color w:val="000000"/>
        </w:rPr>
        <w:t>知识产权信息服务资源，探索组建专利申请评审小组，开展知识产权发明披露和专利申请前评估试点，强化科研人员专利布局意识，建立制定完善专利申请布局策略，强化以市场为导向的专利申请机制，积极推动具有良好市场前景和商业价值的专利技术开展二次加工和技术熟化，提升高校院所专利商业策划能力。</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（四）推进专利技术高效转化实施。</w:t>
      </w:r>
      <w:r>
        <w:rPr>
          <w:rFonts w:hint="eastAsia" w:ascii="宋体" w:hAnsi="宋体"/>
          <w:b w:val="0"/>
          <w:bCs w:val="0"/>
          <w:color w:val="000000"/>
        </w:rPr>
        <w:t>积极组织开展与产业、企业对接活动，在符合相关法律和政策前提下，高校院所赋予知识产权运营中心管理和转化专利的权利，探索推动高校</w:t>
      </w:r>
      <w:r>
        <w:rPr>
          <w:rFonts w:hint="eastAsia" w:ascii="宋体" w:hAnsi="宋体"/>
          <w:b w:val="0"/>
          <w:bCs w:val="0"/>
          <w:color w:val="000000"/>
          <w:lang w:eastAsia="zh-CN"/>
        </w:rPr>
        <w:t>院所</w:t>
      </w:r>
      <w:r>
        <w:rPr>
          <w:rFonts w:hint="eastAsia" w:ascii="宋体" w:hAnsi="宋体"/>
          <w:b w:val="0"/>
          <w:bCs w:val="0"/>
          <w:color w:val="000000"/>
        </w:rPr>
        <w:t>知识产权运营中心与科技研发人员建立专利委托转移转让机制，代表学校或者研发团队进行商业谈判。面向中小企业探索实施先免费许可、后有偿转化，并提供后续技术指导的方式，提高专利有效供给。</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eastAsia="方正楷体_GBK"/>
          <w:b w:val="0"/>
          <w:bCs w:val="0"/>
          <w:color w:val="000000"/>
        </w:rPr>
        <w:t>（五）推进专利转化运营机制创新。</w:t>
      </w:r>
      <w:r>
        <w:rPr>
          <w:rFonts w:hint="eastAsia" w:ascii="宋体" w:hAnsi="宋体"/>
          <w:b w:val="0"/>
          <w:bCs w:val="0"/>
          <w:color w:val="000000"/>
        </w:rPr>
        <w:t>深化知识产权权益分配机制改革，推进赋予科研人员职务科技成果所有权或长期使用权试点和高校院所与发明人对知识产权分割确权和共同申请制度试点，建立对发明人和促进专利转化专业人员实施激励制度，激发科研人员、促进专利转化人员的积极性和主动性。探索采用或者参照《专利法》开放许可模式，公开发布专利转让费用或者许可费用标准、支付方式等信息，提高专利转化效率。</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eastAsia="方正黑体_GBK"/>
          <w:b w:val="0"/>
          <w:bCs w:val="0"/>
          <w:color w:val="000000"/>
        </w:rPr>
      </w:pPr>
      <w:r>
        <w:rPr>
          <w:rFonts w:hint="eastAsia" w:ascii="宋体" w:hAnsi="宋体" w:eastAsia="方正黑体_GBK"/>
          <w:b w:val="0"/>
          <w:bCs w:val="0"/>
          <w:color w:val="000000"/>
        </w:rPr>
        <w:t>五、绩效目标</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通过建立运行高校</w:t>
      </w:r>
      <w:r>
        <w:rPr>
          <w:rFonts w:hint="eastAsia" w:ascii="宋体" w:hAnsi="宋体"/>
          <w:b w:val="0"/>
          <w:bCs w:val="0"/>
          <w:color w:val="000000"/>
          <w:lang w:eastAsia="zh-CN"/>
        </w:rPr>
        <w:t>院所</w:t>
      </w:r>
      <w:r>
        <w:rPr>
          <w:rFonts w:hint="eastAsia" w:ascii="宋体" w:hAnsi="宋体"/>
          <w:b w:val="0"/>
          <w:bCs w:val="0"/>
          <w:color w:val="000000"/>
        </w:rPr>
        <w:t>知识产权运营中心，高校院所专利转化效率和绩效明显提升。</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（一）高校院所年度转让、许可、作价入股专利</w:t>
      </w:r>
      <w:r>
        <w:rPr>
          <w:rFonts w:hint="eastAsia" w:ascii="宋体" w:hAnsi="宋体"/>
          <w:b w:val="0"/>
          <w:bCs w:val="0"/>
          <w:color w:val="000000"/>
          <w:lang w:eastAsia="zh-CN"/>
        </w:rPr>
        <w:t>数量</w:t>
      </w:r>
      <w:r>
        <w:rPr>
          <w:rFonts w:hint="eastAsia" w:ascii="宋体" w:hAnsi="宋体"/>
          <w:b w:val="0"/>
          <w:bCs w:val="0"/>
          <w:color w:val="000000"/>
        </w:rPr>
        <w:t>增幅不低于2</w:t>
      </w:r>
      <w:r>
        <w:rPr>
          <w:rFonts w:ascii="宋体" w:hAnsi="宋体"/>
          <w:b w:val="0"/>
          <w:bCs w:val="0"/>
          <w:color w:val="000000"/>
        </w:rPr>
        <w:t>0</w:t>
      </w:r>
      <w:r>
        <w:rPr>
          <w:rFonts w:hint="eastAsia" w:ascii="宋体" w:hAnsi="宋体"/>
          <w:b w:val="0"/>
          <w:bCs w:val="0"/>
          <w:color w:val="000000"/>
        </w:rPr>
        <w:t>%；</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（二）运营中心年均组织涉及专利的技术合同成交额不少于</w:t>
      </w:r>
      <w:r>
        <w:rPr>
          <w:rFonts w:ascii="宋体" w:hAnsi="宋体"/>
          <w:b w:val="0"/>
          <w:bCs w:val="0"/>
          <w:color w:val="000000"/>
        </w:rPr>
        <w:t>5000</w:t>
      </w:r>
      <w:r>
        <w:rPr>
          <w:rFonts w:hint="eastAsia" w:ascii="宋体" w:hAnsi="宋体"/>
          <w:b w:val="0"/>
          <w:bCs w:val="0"/>
          <w:color w:val="000000"/>
        </w:rPr>
        <w:t>万元，</w:t>
      </w:r>
      <w:r>
        <w:rPr>
          <w:rFonts w:hint="eastAsia" w:ascii="宋体" w:hAnsi="宋体"/>
          <w:b w:val="0"/>
          <w:bCs w:val="0"/>
          <w:color w:val="000000"/>
          <w:lang w:eastAsia="zh-CN"/>
        </w:rPr>
        <w:t>年度</w:t>
      </w:r>
      <w:r>
        <w:rPr>
          <w:rFonts w:hint="eastAsia" w:ascii="宋体" w:hAnsi="宋体"/>
          <w:b w:val="0"/>
          <w:bCs w:val="0"/>
          <w:color w:val="000000"/>
        </w:rPr>
        <w:t>增幅不低于2</w:t>
      </w:r>
      <w:r>
        <w:rPr>
          <w:rFonts w:ascii="宋体" w:hAnsi="宋体"/>
          <w:b w:val="0"/>
          <w:bCs w:val="0"/>
          <w:color w:val="000000"/>
        </w:rPr>
        <w:t>0</w:t>
      </w:r>
      <w:r>
        <w:rPr>
          <w:rFonts w:hint="eastAsia" w:ascii="宋体" w:hAnsi="宋体"/>
          <w:b w:val="0"/>
          <w:bCs w:val="0"/>
          <w:color w:val="000000"/>
        </w:rPr>
        <w:t>%；</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（三）高校院所专利（申请）实施或者转让率明显提升；</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（四）相关工作模式或者专利转化成效得到省级以上相关部门或相关媒体充分认可、或者被省级以上相关部门推广应用；</w:t>
      </w:r>
    </w:p>
    <w:p>
      <w:pPr>
        <w:keepNext w:val="0"/>
        <w:keepLines w:val="0"/>
        <w:pageBreakBefore w:val="0"/>
        <w:widowControl w:val="0"/>
        <w:kinsoku/>
        <w:wordWrap/>
        <w:overflowPunct/>
        <w:topLinePunct w:val="0"/>
        <w:autoSpaceDE w:val="0"/>
        <w:autoSpaceDN w:val="0"/>
        <w:bidi w:val="0"/>
        <w:adjustRightInd/>
        <w:snapToGrid w:val="0"/>
        <w:spacing w:line="570" w:lineRule="exact"/>
        <w:textAlignment w:val="auto"/>
        <w:rPr>
          <w:rFonts w:ascii="宋体" w:hAnsi="宋体"/>
          <w:b w:val="0"/>
          <w:bCs w:val="0"/>
          <w:color w:val="000000"/>
        </w:rPr>
      </w:pPr>
      <w:r>
        <w:rPr>
          <w:rFonts w:hint="eastAsia" w:ascii="宋体" w:hAnsi="宋体"/>
          <w:b w:val="0"/>
          <w:bCs w:val="0"/>
          <w:color w:val="000000"/>
        </w:rPr>
        <w:t>（五）运营中心在服务江苏地方经济社会发展、促进高校</w:t>
      </w:r>
      <w:r>
        <w:rPr>
          <w:rFonts w:hint="eastAsia" w:ascii="宋体" w:hAnsi="宋体"/>
          <w:b w:val="0"/>
          <w:bCs w:val="0"/>
          <w:color w:val="000000"/>
          <w:lang w:eastAsia="zh-CN"/>
        </w:rPr>
        <w:t>院所</w:t>
      </w:r>
      <w:r>
        <w:rPr>
          <w:rFonts w:hint="eastAsia" w:ascii="宋体" w:hAnsi="宋体"/>
          <w:b w:val="0"/>
          <w:bCs w:val="0"/>
          <w:color w:val="000000"/>
        </w:rPr>
        <w:t>科研发展和人才培养等方面有积极贡献。</w:t>
      </w:r>
    </w:p>
    <w:p>
      <w:pPr>
        <w:widowControl/>
        <w:autoSpaceDE/>
        <w:autoSpaceDN/>
        <w:snapToGrid/>
        <w:spacing w:line="240" w:lineRule="auto"/>
        <w:ind w:firstLine="0"/>
        <w:jc w:val="left"/>
        <w:rPr>
          <w:rFonts w:ascii="宋体" w:hAnsi="宋体" w:cs="Calibri"/>
          <w:b w:val="0"/>
          <w:bCs w:val="0"/>
          <w:snapToGrid/>
          <w:color w:val="000000"/>
          <w:kern w:val="2"/>
          <w:szCs w:val="32"/>
          <w:u w:val="single"/>
        </w:rPr>
      </w:pPr>
      <w:r>
        <w:rPr>
          <w:rFonts w:ascii="宋体" w:hAnsi="宋体"/>
          <w:b w:val="0"/>
          <w:bCs w:val="0"/>
          <w:color w:val="000000"/>
        </w:rPr>
        <w:br w:type="page"/>
      </w:r>
      <w:r>
        <w:rPr>
          <w:rFonts w:hint="eastAsia" w:ascii="宋体" w:hAnsi="宋体" w:cs="方正仿宋_GBK"/>
          <w:b w:val="0"/>
          <w:bCs w:val="0"/>
          <w:snapToGrid/>
          <w:color w:val="000000"/>
          <w:kern w:val="2"/>
          <w:szCs w:val="32"/>
        </w:rPr>
        <w:t>项目受理号：</w:t>
      </w:r>
      <w:r>
        <w:rPr>
          <w:rFonts w:ascii="宋体" w:hAnsi="宋体" w:cs="Calibri"/>
          <w:b w:val="0"/>
          <w:bCs w:val="0"/>
          <w:snapToGrid/>
          <w:color w:val="000000"/>
          <w:kern w:val="2"/>
          <w:szCs w:val="32"/>
          <w:u w:val="single"/>
        </w:rPr>
        <w:t xml:space="preserve">                  </w:t>
      </w:r>
      <w:r>
        <w:rPr>
          <w:rFonts w:hint="eastAsia" w:ascii="宋体" w:hAnsi="宋体" w:cs="Calibri"/>
          <w:b w:val="0"/>
          <w:bCs w:val="0"/>
          <w:snapToGrid/>
          <w:color w:val="000000"/>
          <w:kern w:val="2"/>
          <w:szCs w:val="32"/>
          <w:u w:val="single"/>
        </w:rPr>
        <w:t xml:space="preserve">  </w:t>
      </w:r>
      <w:r>
        <w:rPr>
          <w:rFonts w:ascii="宋体" w:hAnsi="宋体" w:cs="Calibri"/>
          <w:b w:val="0"/>
          <w:bCs w:val="0"/>
          <w:snapToGrid/>
          <w:color w:val="000000"/>
          <w:kern w:val="2"/>
          <w:szCs w:val="32"/>
          <w:u w:val="single"/>
        </w:rPr>
        <w:t xml:space="preserve">  </w:t>
      </w:r>
    </w:p>
    <w:p>
      <w:pPr>
        <w:wordWrap w:val="0"/>
        <w:autoSpaceDE/>
        <w:autoSpaceDN/>
        <w:snapToGrid/>
        <w:spacing w:line="700" w:lineRule="exact"/>
        <w:ind w:firstLine="0"/>
        <w:rPr>
          <w:rFonts w:ascii="宋体" w:hAnsi="宋体" w:cs="Calibri"/>
          <w:b w:val="0"/>
          <w:bCs w:val="0"/>
          <w:snapToGrid/>
          <w:color w:val="000000"/>
          <w:kern w:val="2"/>
          <w:szCs w:val="32"/>
          <w:u w:val="single"/>
        </w:rPr>
      </w:pPr>
    </w:p>
    <w:p>
      <w:pPr>
        <w:autoSpaceDE/>
        <w:autoSpaceDN/>
        <w:snapToGrid/>
        <w:spacing w:line="700" w:lineRule="exact"/>
        <w:ind w:firstLine="0"/>
        <w:jc w:val="center"/>
        <w:rPr>
          <w:rFonts w:ascii="宋体" w:hAnsi="宋体" w:eastAsia="方正小标宋_GBK" w:cs="方正小标宋_GBK"/>
          <w:b w:val="0"/>
          <w:bCs w:val="0"/>
          <w:snapToGrid/>
          <w:color w:val="000000"/>
          <w:kern w:val="2"/>
          <w:sz w:val="48"/>
          <w:szCs w:val="48"/>
        </w:rPr>
      </w:pPr>
      <w:r>
        <w:rPr>
          <w:rFonts w:ascii="宋体" w:hAnsi="宋体" w:eastAsia="方正小标宋_GBK"/>
          <w:b w:val="0"/>
          <w:bCs w:val="0"/>
          <w:snapToGrid/>
          <w:color w:val="000000"/>
          <w:kern w:val="2"/>
          <w:sz w:val="48"/>
          <w:szCs w:val="48"/>
        </w:rPr>
        <w:t>江苏省</w:t>
      </w:r>
      <w:r>
        <w:rPr>
          <w:rFonts w:hint="eastAsia" w:ascii="宋体" w:hAnsi="宋体" w:eastAsia="方正小标宋_GBK"/>
          <w:b w:val="0"/>
          <w:bCs w:val="0"/>
          <w:snapToGrid/>
          <w:color w:val="000000"/>
          <w:kern w:val="2"/>
          <w:sz w:val="48"/>
          <w:szCs w:val="48"/>
        </w:rPr>
        <w:t>专利转化专项计划</w:t>
      </w:r>
      <w:r>
        <w:rPr>
          <w:rFonts w:ascii="宋体" w:hAnsi="宋体" w:eastAsia="方正小标宋_GBK"/>
          <w:b w:val="0"/>
          <w:bCs w:val="0"/>
          <w:snapToGrid/>
          <w:color w:val="000000"/>
          <w:kern w:val="2"/>
          <w:sz w:val="48"/>
          <w:szCs w:val="48"/>
        </w:rPr>
        <w:t>项目申报书</w:t>
      </w:r>
    </w:p>
    <w:p>
      <w:pPr>
        <w:snapToGrid/>
        <w:spacing w:line="800" w:lineRule="atLeast"/>
        <w:ind w:firstLine="0"/>
        <w:jc w:val="center"/>
        <w:rPr>
          <w:rFonts w:ascii="宋体" w:hAnsi="宋体" w:eastAsia="宋体"/>
          <w:b w:val="0"/>
          <w:bCs w:val="0"/>
          <w:snapToGrid/>
          <w:color w:val="000000"/>
          <w:kern w:val="2"/>
          <w:sz w:val="36"/>
          <w:szCs w:val="36"/>
        </w:rPr>
      </w:pPr>
      <w:r>
        <w:rPr>
          <w:rFonts w:ascii="宋体" w:hAnsi="宋体" w:eastAsia="宋体"/>
          <w:b w:val="0"/>
          <w:bCs w:val="0"/>
          <w:snapToGrid/>
          <w:color w:val="000000"/>
          <w:kern w:val="2"/>
          <w:sz w:val="36"/>
          <w:szCs w:val="36"/>
        </w:rPr>
        <w:t>【</w:t>
      </w:r>
      <w:r>
        <w:rPr>
          <w:rFonts w:hint="eastAsia" w:ascii="宋体" w:hAnsi="宋体" w:eastAsia="方正楷体_GBK"/>
          <w:b w:val="0"/>
          <w:bCs w:val="0"/>
          <w:snapToGrid/>
          <w:color w:val="000000"/>
          <w:kern w:val="2"/>
          <w:sz w:val="36"/>
          <w:szCs w:val="36"/>
        </w:rPr>
        <w:t>高校院所知识产权运营能力提升计划项目</w:t>
      </w:r>
      <w:r>
        <w:rPr>
          <w:rFonts w:ascii="宋体" w:hAnsi="宋体" w:eastAsia="宋体"/>
          <w:b w:val="0"/>
          <w:bCs w:val="0"/>
          <w:snapToGrid/>
          <w:color w:val="000000"/>
          <w:kern w:val="2"/>
          <w:sz w:val="36"/>
          <w:szCs w:val="36"/>
        </w:rPr>
        <w:t>】</w:t>
      </w:r>
    </w:p>
    <w:p>
      <w:pPr>
        <w:autoSpaceDE/>
        <w:autoSpaceDN/>
        <w:snapToGrid/>
        <w:spacing w:line="700" w:lineRule="exact"/>
        <w:ind w:firstLine="0"/>
        <w:jc w:val="center"/>
        <w:rPr>
          <w:rFonts w:ascii="宋体" w:hAnsi="宋体" w:eastAsia="方正小标宋_GBK" w:cs="方正小标宋_GBK"/>
          <w:b w:val="0"/>
          <w:bCs w:val="0"/>
          <w:snapToGrid/>
          <w:color w:val="000000"/>
          <w:kern w:val="2"/>
          <w:sz w:val="48"/>
          <w:szCs w:val="48"/>
        </w:rPr>
      </w:pPr>
    </w:p>
    <w:p>
      <w:pPr>
        <w:autoSpaceDE/>
        <w:autoSpaceDN/>
        <w:snapToGrid/>
        <w:spacing w:line="650" w:lineRule="exact"/>
        <w:ind w:firstLine="0"/>
        <w:rPr>
          <w:rFonts w:ascii="宋体" w:hAnsi="宋体" w:cs="方正仿宋_GBK"/>
          <w:b w:val="0"/>
          <w:bCs w:val="0"/>
          <w:snapToGrid/>
          <w:color w:val="000000"/>
          <w:kern w:val="2"/>
          <w:szCs w:val="32"/>
        </w:rPr>
      </w:pPr>
    </w:p>
    <w:p>
      <w:pPr>
        <w:autoSpaceDE/>
        <w:autoSpaceDN/>
        <w:snapToGrid/>
        <w:spacing w:line="650" w:lineRule="exact"/>
        <w:ind w:firstLine="0"/>
        <w:rPr>
          <w:rFonts w:ascii="宋体" w:hAnsi="宋体" w:cs="方正仿宋_GBK"/>
          <w:b w:val="0"/>
          <w:bCs w:val="0"/>
          <w:snapToGrid/>
          <w:color w:val="000000"/>
          <w:kern w:val="2"/>
          <w:szCs w:val="32"/>
          <w:u w:val="single"/>
        </w:rPr>
      </w:pPr>
      <w:r>
        <w:rPr>
          <w:rFonts w:hint="eastAsia" w:ascii="宋体" w:hAnsi="宋体" w:cs="方正仿宋_GBK"/>
          <w:b w:val="0"/>
          <w:bCs w:val="0"/>
          <w:snapToGrid/>
          <w:color w:val="000000"/>
          <w:kern w:val="2"/>
          <w:szCs w:val="32"/>
        </w:rPr>
        <w:t>申报单位：</w:t>
      </w:r>
      <w:r>
        <w:rPr>
          <w:rFonts w:hint="eastAsia" w:ascii="宋体" w:hAnsi="宋体" w:cs="方正仿宋_GBK"/>
          <w:b w:val="0"/>
          <w:bCs w:val="0"/>
          <w:snapToGrid/>
          <w:color w:val="000000"/>
          <w:kern w:val="2"/>
          <w:szCs w:val="32"/>
          <w:u w:val="single"/>
        </w:rPr>
        <w:t xml:space="preserve">                                          </w:t>
      </w:r>
    </w:p>
    <w:p>
      <w:pPr>
        <w:autoSpaceDE/>
        <w:autoSpaceDN/>
        <w:snapToGrid/>
        <w:spacing w:line="650" w:lineRule="exact"/>
        <w:ind w:firstLine="0"/>
        <w:rPr>
          <w:rFonts w:ascii="宋体" w:hAnsi="宋体" w:cs="方正仿宋_GBK"/>
          <w:b w:val="0"/>
          <w:bCs w:val="0"/>
          <w:snapToGrid/>
          <w:color w:val="000000"/>
          <w:kern w:val="2"/>
          <w:szCs w:val="32"/>
          <w:u w:val="single"/>
        </w:rPr>
      </w:pPr>
      <w:r>
        <w:rPr>
          <w:rFonts w:hint="eastAsia" w:ascii="宋体" w:hAnsi="宋体" w:cs="方正仿宋_GBK"/>
          <w:b w:val="0"/>
          <w:bCs w:val="0"/>
          <w:snapToGrid/>
          <w:color w:val="000000"/>
          <w:kern w:val="2"/>
          <w:szCs w:val="32"/>
        </w:rPr>
        <w:t>单位地址：</w:t>
      </w:r>
      <w:r>
        <w:rPr>
          <w:rFonts w:hint="eastAsia" w:ascii="宋体" w:hAnsi="宋体" w:cs="方正仿宋_GBK"/>
          <w:b w:val="0"/>
          <w:bCs w:val="0"/>
          <w:snapToGrid/>
          <w:color w:val="000000"/>
          <w:kern w:val="2"/>
          <w:szCs w:val="32"/>
          <w:u w:val="single"/>
        </w:rPr>
        <w:t xml:space="preserve">                                          </w:t>
      </w:r>
    </w:p>
    <w:p>
      <w:pPr>
        <w:autoSpaceDE/>
        <w:autoSpaceDN/>
        <w:snapToGrid/>
        <w:spacing w:line="650" w:lineRule="exact"/>
        <w:ind w:firstLine="0"/>
        <w:rPr>
          <w:rFonts w:ascii="宋体" w:hAnsi="宋体" w:cs="方正仿宋_GBK"/>
          <w:b w:val="0"/>
          <w:bCs w:val="0"/>
          <w:snapToGrid/>
          <w:color w:val="000000"/>
          <w:kern w:val="2"/>
          <w:szCs w:val="32"/>
          <w:u w:val="single"/>
        </w:rPr>
      </w:pPr>
      <w:r>
        <w:rPr>
          <w:rFonts w:hint="eastAsia" w:ascii="宋体" w:hAnsi="宋体" w:cs="方正仿宋_GBK"/>
          <w:b w:val="0"/>
          <w:bCs w:val="0"/>
          <w:snapToGrid/>
          <w:color w:val="000000"/>
          <w:kern w:val="2"/>
          <w:szCs w:val="32"/>
        </w:rPr>
        <w:t>项目负责人：</w:t>
      </w:r>
      <w:r>
        <w:rPr>
          <w:rFonts w:hint="eastAsia" w:ascii="宋体" w:hAnsi="宋体" w:cs="方正仿宋_GBK"/>
          <w:b w:val="0"/>
          <w:bCs w:val="0"/>
          <w:snapToGrid/>
          <w:color w:val="000000"/>
          <w:kern w:val="2"/>
          <w:szCs w:val="32"/>
          <w:u w:val="single"/>
        </w:rPr>
        <w:t xml:space="preserve">                </w:t>
      </w:r>
      <w:r>
        <w:rPr>
          <w:rFonts w:hint="eastAsia" w:ascii="宋体" w:hAnsi="宋体" w:cs="方正仿宋_GBK"/>
          <w:b w:val="0"/>
          <w:bCs w:val="0"/>
          <w:snapToGrid/>
          <w:color w:val="000000"/>
          <w:kern w:val="2"/>
          <w:szCs w:val="32"/>
        </w:rPr>
        <w:t>电话：</w:t>
      </w:r>
      <w:r>
        <w:rPr>
          <w:rFonts w:hint="eastAsia" w:ascii="宋体" w:hAnsi="宋体" w:cs="方正仿宋_GBK"/>
          <w:b w:val="0"/>
          <w:bCs w:val="0"/>
          <w:snapToGrid/>
          <w:color w:val="000000"/>
          <w:kern w:val="2"/>
          <w:szCs w:val="32"/>
          <w:u w:val="single"/>
        </w:rPr>
        <w:t xml:space="preserve">                  </w:t>
      </w:r>
    </w:p>
    <w:p>
      <w:pPr>
        <w:autoSpaceDE/>
        <w:autoSpaceDN/>
        <w:snapToGrid/>
        <w:spacing w:line="650" w:lineRule="exact"/>
        <w:ind w:firstLine="0"/>
        <w:rPr>
          <w:rFonts w:ascii="宋体" w:hAnsi="宋体" w:cs="方正仿宋_GBK"/>
          <w:b w:val="0"/>
          <w:bCs w:val="0"/>
          <w:snapToGrid/>
          <w:color w:val="000000"/>
          <w:kern w:val="2"/>
          <w:szCs w:val="32"/>
          <w:u w:val="single"/>
        </w:rPr>
      </w:pPr>
      <w:r>
        <w:rPr>
          <w:rFonts w:hint="eastAsia" w:ascii="宋体" w:hAnsi="宋体" w:cs="方正仿宋_GBK"/>
          <w:b w:val="0"/>
          <w:bCs w:val="0"/>
          <w:snapToGrid/>
          <w:color w:val="000000"/>
          <w:kern w:val="2"/>
          <w:szCs w:val="32"/>
        </w:rPr>
        <w:t>项目联系人：</w:t>
      </w:r>
      <w:r>
        <w:rPr>
          <w:rFonts w:hint="eastAsia" w:ascii="宋体" w:hAnsi="宋体" w:cs="方正仿宋_GBK"/>
          <w:b w:val="0"/>
          <w:bCs w:val="0"/>
          <w:snapToGrid/>
          <w:color w:val="000000"/>
          <w:kern w:val="2"/>
          <w:szCs w:val="32"/>
          <w:u w:val="single"/>
        </w:rPr>
        <w:t xml:space="preserve">                </w:t>
      </w:r>
      <w:r>
        <w:rPr>
          <w:rFonts w:hint="eastAsia" w:ascii="宋体" w:hAnsi="宋体" w:cs="方正仿宋_GBK"/>
          <w:b w:val="0"/>
          <w:bCs w:val="0"/>
          <w:snapToGrid/>
          <w:color w:val="000000"/>
          <w:kern w:val="2"/>
          <w:szCs w:val="32"/>
        </w:rPr>
        <w:t>电话：</w:t>
      </w:r>
      <w:r>
        <w:rPr>
          <w:rFonts w:hint="eastAsia" w:ascii="宋体" w:hAnsi="宋体" w:cs="方正仿宋_GBK"/>
          <w:b w:val="0"/>
          <w:bCs w:val="0"/>
          <w:snapToGrid/>
          <w:color w:val="000000"/>
          <w:kern w:val="2"/>
          <w:szCs w:val="32"/>
          <w:u w:val="single"/>
        </w:rPr>
        <w:t xml:space="preserve">                   </w:t>
      </w:r>
    </w:p>
    <w:p>
      <w:pPr>
        <w:autoSpaceDE/>
        <w:autoSpaceDN/>
        <w:snapToGrid/>
        <w:spacing w:line="650" w:lineRule="exact"/>
        <w:ind w:firstLine="0"/>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设区市知识产权局：</w:t>
      </w:r>
      <w:r>
        <w:rPr>
          <w:rFonts w:hint="eastAsia" w:ascii="宋体" w:hAnsi="宋体" w:cs="方正仿宋_GBK"/>
          <w:b w:val="0"/>
          <w:bCs w:val="0"/>
          <w:snapToGrid/>
          <w:color w:val="000000"/>
          <w:kern w:val="2"/>
          <w:szCs w:val="32"/>
          <w:u w:val="single"/>
        </w:rPr>
        <w:t xml:space="preserve">                                   </w:t>
      </w:r>
    </w:p>
    <w:p>
      <w:pPr>
        <w:autoSpaceDE/>
        <w:autoSpaceDN/>
        <w:snapToGrid/>
        <w:spacing w:line="650" w:lineRule="exact"/>
        <w:ind w:firstLine="0"/>
        <w:jc w:val="left"/>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 xml:space="preserve">                </w:t>
      </w:r>
    </w:p>
    <w:p>
      <w:pPr>
        <w:autoSpaceDE/>
        <w:autoSpaceDN/>
        <w:snapToGrid/>
        <w:spacing w:line="650" w:lineRule="exact"/>
        <w:ind w:firstLine="0"/>
        <w:jc w:val="left"/>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 xml:space="preserve">                                          </w:t>
      </w:r>
    </w:p>
    <w:p>
      <w:pPr>
        <w:autoSpaceDE/>
        <w:autoSpaceDN/>
        <w:snapToGrid/>
        <w:spacing w:line="590" w:lineRule="exact"/>
        <w:ind w:firstLine="0"/>
        <w:rPr>
          <w:rFonts w:ascii="宋体" w:hAnsi="宋体" w:cs="方正仿宋_GBK"/>
          <w:b w:val="0"/>
          <w:bCs w:val="0"/>
          <w:snapToGrid/>
          <w:color w:val="000000"/>
          <w:kern w:val="2"/>
          <w:szCs w:val="32"/>
        </w:rPr>
      </w:pPr>
    </w:p>
    <w:p>
      <w:pPr>
        <w:autoSpaceDE/>
        <w:autoSpaceDN/>
        <w:snapToGrid/>
        <w:spacing w:line="590" w:lineRule="exact"/>
        <w:ind w:firstLine="0"/>
        <w:rPr>
          <w:rFonts w:ascii="宋体" w:hAnsi="宋体" w:cs="方正仿宋_GBK"/>
          <w:b w:val="0"/>
          <w:bCs w:val="0"/>
          <w:snapToGrid/>
          <w:color w:val="000000"/>
          <w:kern w:val="2"/>
          <w:szCs w:val="32"/>
        </w:rPr>
      </w:pPr>
    </w:p>
    <w:p>
      <w:pPr>
        <w:autoSpaceDE/>
        <w:autoSpaceDN/>
        <w:snapToGrid/>
        <w:spacing w:line="590" w:lineRule="exact"/>
        <w:ind w:firstLine="0"/>
        <w:rPr>
          <w:rFonts w:ascii="宋体" w:hAnsi="宋体" w:cs="方正仿宋_GBK"/>
          <w:b w:val="0"/>
          <w:bCs w:val="0"/>
          <w:snapToGrid/>
          <w:color w:val="000000"/>
          <w:kern w:val="2"/>
          <w:szCs w:val="32"/>
        </w:rPr>
      </w:pPr>
    </w:p>
    <w:p>
      <w:pPr>
        <w:autoSpaceDE/>
        <w:autoSpaceDN/>
        <w:snapToGrid/>
        <w:spacing w:line="590" w:lineRule="exact"/>
        <w:ind w:firstLine="0"/>
        <w:jc w:val="center"/>
        <w:rPr>
          <w:rFonts w:ascii="宋体" w:hAnsi="宋体" w:eastAsia="方正楷体_GBK" w:cs="方正小标宋_GBK"/>
          <w:b w:val="0"/>
          <w:bCs w:val="0"/>
          <w:snapToGrid/>
          <w:color w:val="000000"/>
          <w:kern w:val="2"/>
          <w:szCs w:val="32"/>
        </w:rPr>
      </w:pPr>
      <w:r>
        <w:rPr>
          <w:rFonts w:hint="eastAsia" w:ascii="宋体" w:hAnsi="宋体" w:eastAsia="方正楷体_GBK" w:cs="方正小标宋_GBK"/>
          <w:b w:val="0"/>
          <w:bCs w:val="0"/>
          <w:snapToGrid/>
          <w:color w:val="000000"/>
          <w:kern w:val="2"/>
          <w:szCs w:val="32"/>
        </w:rPr>
        <w:t>江苏省知识产权局编制</w:t>
      </w:r>
    </w:p>
    <w:p>
      <w:pPr>
        <w:autoSpaceDE/>
        <w:autoSpaceDN/>
        <w:snapToGrid/>
        <w:spacing w:line="590" w:lineRule="exact"/>
        <w:ind w:firstLine="0"/>
        <w:jc w:val="center"/>
        <w:rPr>
          <w:rFonts w:ascii="宋体" w:hAnsi="宋体" w:eastAsia="方正楷体_GBK" w:cs="方正小标宋_GBK"/>
          <w:b w:val="0"/>
          <w:bCs w:val="0"/>
          <w:snapToGrid/>
          <w:color w:val="000000"/>
          <w:kern w:val="2"/>
          <w:szCs w:val="32"/>
        </w:rPr>
      </w:pPr>
      <w:r>
        <w:rPr>
          <w:rFonts w:hint="eastAsia" w:ascii="宋体" w:hAnsi="宋体" w:eastAsia="方正楷体_GBK" w:cs="方正小标宋_GBK"/>
          <w:b w:val="0"/>
          <w:bCs w:val="0"/>
          <w:snapToGrid/>
          <w:color w:val="000000"/>
          <w:kern w:val="2"/>
          <w:szCs w:val="32"/>
        </w:rPr>
        <w:t>2021年8月</w:t>
      </w:r>
    </w:p>
    <w:p>
      <w:pPr>
        <w:widowControl/>
        <w:autoSpaceDE/>
        <w:autoSpaceDN/>
        <w:snapToGrid/>
        <w:spacing w:line="240" w:lineRule="auto"/>
        <w:ind w:firstLine="0"/>
        <w:jc w:val="left"/>
        <w:rPr>
          <w:rFonts w:ascii="宋体" w:hAnsi="宋体" w:eastAsia="方正小标宋_GBK" w:cs="方正小标宋_GBK"/>
          <w:b w:val="0"/>
          <w:bCs w:val="0"/>
          <w:snapToGrid/>
          <w:color w:val="000000"/>
          <w:kern w:val="2"/>
          <w:sz w:val="44"/>
          <w:szCs w:val="44"/>
        </w:rPr>
      </w:pPr>
      <w:r>
        <w:rPr>
          <w:rFonts w:ascii="宋体" w:hAnsi="宋体" w:eastAsia="方正小标宋_GBK" w:cs="方正小标宋_GBK"/>
          <w:b w:val="0"/>
          <w:bCs w:val="0"/>
          <w:snapToGrid/>
          <w:color w:val="000000"/>
          <w:kern w:val="2"/>
          <w:sz w:val="44"/>
          <w:szCs w:val="44"/>
        </w:rPr>
        <w:br w:type="page"/>
      </w:r>
    </w:p>
    <w:p>
      <w:pPr>
        <w:autoSpaceDE/>
        <w:autoSpaceDN/>
        <w:snapToGrid/>
        <w:spacing w:line="580" w:lineRule="exact"/>
        <w:ind w:firstLine="0"/>
        <w:jc w:val="center"/>
        <w:rPr>
          <w:rFonts w:ascii="宋体" w:hAnsi="宋体" w:eastAsia="方正小标宋_GBK"/>
          <w:b w:val="0"/>
          <w:bCs w:val="0"/>
          <w:snapToGrid/>
          <w:color w:val="000000"/>
          <w:kern w:val="2"/>
          <w:sz w:val="44"/>
          <w:szCs w:val="44"/>
        </w:rPr>
      </w:pPr>
      <w:r>
        <w:rPr>
          <w:rFonts w:hint="eastAsia" w:ascii="宋体" w:hAnsi="宋体" w:eastAsia="方正小标宋_GBK" w:cs="方正小标宋_GBK"/>
          <w:b w:val="0"/>
          <w:bCs w:val="0"/>
          <w:snapToGrid/>
          <w:color w:val="000000"/>
          <w:kern w:val="2"/>
          <w:sz w:val="44"/>
          <w:szCs w:val="44"/>
        </w:rPr>
        <w:t>信用承诺书</w:t>
      </w:r>
    </w:p>
    <w:p>
      <w:pPr>
        <w:autoSpaceDE/>
        <w:autoSpaceDN/>
        <w:snapToGrid/>
        <w:spacing w:line="580" w:lineRule="exact"/>
        <w:ind w:firstLine="0"/>
        <w:rPr>
          <w:rFonts w:ascii="宋体" w:hAnsi="宋体"/>
          <w:b w:val="0"/>
          <w:bCs w:val="0"/>
          <w:snapToGrid/>
          <w:color w:val="000000"/>
          <w:kern w:val="2"/>
          <w:szCs w:val="32"/>
        </w:rPr>
      </w:pPr>
    </w:p>
    <w:p>
      <w:pPr>
        <w:autoSpaceDE/>
        <w:autoSpaceDN/>
        <w:snapToGrid/>
        <w:spacing w:line="580" w:lineRule="exact"/>
        <w:ind w:firstLine="640" w:firstLineChars="200"/>
        <w:rPr>
          <w:rFonts w:ascii="宋体" w:hAnsi="宋体"/>
          <w:b w:val="0"/>
          <w:bCs w:val="0"/>
          <w:snapToGrid/>
          <w:color w:val="000000"/>
          <w:kern w:val="2"/>
          <w:szCs w:val="32"/>
        </w:rPr>
      </w:pPr>
      <w:r>
        <w:rPr>
          <w:rFonts w:hint="eastAsia" w:ascii="宋体" w:hAnsi="宋体" w:cs="方正仿宋_GBK"/>
          <w:b w:val="0"/>
          <w:bCs w:val="0"/>
          <w:snapToGrid/>
          <w:color w:val="000000"/>
          <w:kern w:val="2"/>
          <w:szCs w:val="32"/>
        </w:rPr>
        <w:t>我单位已知晓《江苏省社会法人失信惩戒办法（试行）》、《江苏省自然人失信惩戒办法（试行）》以及《省级财政专项资金管理应用信用信息暂行规定》，并郑重承诺如下：</w:t>
      </w:r>
    </w:p>
    <w:p>
      <w:pPr>
        <w:autoSpaceDE/>
        <w:autoSpaceDN/>
        <w:snapToGrid/>
        <w:spacing w:line="580" w:lineRule="exact"/>
        <w:ind w:firstLine="640" w:firstLineChars="200"/>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1. 我单位近三年信用状况良好，无严重失信行为；</w:t>
      </w:r>
    </w:p>
    <w:p>
      <w:pPr>
        <w:autoSpaceDE/>
        <w:autoSpaceDN/>
        <w:snapToGrid/>
        <w:spacing w:line="580" w:lineRule="exact"/>
        <w:ind w:firstLine="640" w:firstLineChars="200"/>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2. 申报项目的所有材料均依据申报要求，据实提供，无任何伪造修改和虚假成分；</w:t>
      </w:r>
    </w:p>
    <w:p>
      <w:pPr>
        <w:autoSpaceDE/>
        <w:autoSpaceDN/>
        <w:snapToGrid/>
        <w:spacing w:line="580" w:lineRule="exact"/>
        <w:ind w:firstLine="640" w:firstLineChars="200"/>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3. 专项资金获批后将严格按照《江苏省知识产权专项资金管理办法》等有关规定规范使用，并为项目实施提供承诺的条件，按任务要求推进项目实施；</w:t>
      </w:r>
    </w:p>
    <w:p>
      <w:pPr>
        <w:autoSpaceDE/>
        <w:autoSpaceDN/>
        <w:snapToGrid/>
        <w:spacing w:line="580" w:lineRule="exact"/>
        <w:ind w:firstLine="640" w:firstLineChars="200"/>
        <w:rPr>
          <w:rFonts w:ascii="宋体" w:hAnsi="宋体" w:cs="方正仿宋_GBK"/>
          <w:b w:val="0"/>
          <w:bCs w:val="0"/>
          <w:snapToGrid/>
          <w:color w:val="000000"/>
          <w:kern w:val="2"/>
          <w:szCs w:val="32"/>
        </w:rPr>
      </w:pPr>
      <w:r>
        <w:rPr>
          <w:rFonts w:hint="eastAsia" w:ascii="宋体" w:hAnsi="宋体" w:cs="方正仿宋_GBK"/>
          <w:b w:val="0"/>
          <w:bCs w:val="0"/>
          <w:snapToGrid/>
          <w:color w:val="000000"/>
          <w:kern w:val="2"/>
          <w:szCs w:val="32"/>
        </w:rPr>
        <w:t>4. 如违背以上承诺，我单位及相关责任人员愿意承担相关责任，同意有关主管部门将相关失信信息记入公共信用信息系统。严重失信的，同意在相关政府门户网站公开。</w:t>
      </w:r>
    </w:p>
    <w:p>
      <w:pPr>
        <w:autoSpaceDE/>
        <w:autoSpaceDN/>
        <w:snapToGrid/>
        <w:spacing w:line="580" w:lineRule="exact"/>
        <w:ind w:firstLine="0"/>
        <w:rPr>
          <w:rFonts w:ascii="宋体" w:hAnsi="宋体"/>
          <w:b w:val="0"/>
          <w:bCs w:val="0"/>
          <w:snapToGrid/>
          <w:color w:val="000000"/>
          <w:kern w:val="2"/>
          <w:szCs w:val="32"/>
        </w:rPr>
      </w:pPr>
    </w:p>
    <w:p>
      <w:pPr>
        <w:autoSpaceDE/>
        <w:autoSpaceDN/>
        <w:snapToGrid/>
        <w:spacing w:line="580" w:lineRule="exact"/>
        <w:ind w:firstLine="640" w:firstLineChars="200"/>
        <w:jc w:val="center"/>
        <w:rPr>
          <w:rFonts w:ascii="宋体" w:hAnsi="宋体"/>
          <w:b w:val="0"/>
          <w:bCs w:val="0"/>
          <w:snapToGrid/>
          <w:color w:val="000000"/>
          <w:kern w:val="2"/>
          <w:szCs w:val="32"/>
        </w:rPr>
      </w:pPr>
      <w:r>
        <w:rPr>
          <w:rFonts w:hint="eastAsia" w:ascii="宋体" w:hAnsi="宋体" w:cs="方正仿宋_GBK"/>
          <w:b w:val="0"/>
          <w:bCs w:val="0"/>
          <w:snapToGrid/>
          <w:color w:val="000000"/>
          <w:kern w:val="2"/>
          <w:szCs w:val="32"/>
        </w:rPr>
        <w:t xml:space="preserve">            项目申报责任人（签名）</w:t>
      </w:r>
    </w:p>
    <w:p>
      <w:pPr>
        <w:autoSpaceDE/>
        <w:autoSpaceDN/>
        <w:snapToGrid/>
        <w:spacing w:line="580" w:lineRule="exact"/>
        <w:ind w:firstLine="640" w:firstLineChars="200"/>
        <w:jc w:val="right"/>
        <w:rPr>
          <w:rFonts w:ascii="宋体" w:hAnsi="宋体"/>
          <w:b w:val="0"/>
          <w:bCs w:val="0"/>
          <w:snapToGrid/>
          <w:color w:val="000000"/>
          <w:kern w:val="2"/>
          <w:szCs w:val="32"/>
        </w:rPr>
      </w:pPr>
    </w:p>
    <w:p>
      <w:pPr>
        <w:autoSpaceDE/>
        <w:autoSpaceDN/>
        <w:snapToGrid/>
        <w:spacing w:line="580" w:lineRule="exact"/>
        <w:ind w:firstLine="640" w:firstLineChars="200"/>
        <w:jc w:val="center"/>
        <w:rPr>
          <w:rFonts w:ascii="宋体" w:hAnsi="宋体"/>
          <w:b w:val="0"/>
          <w:bCs w:val="0"/>
          <w:snapToGrid/>
          <w:color w:val="000000"/>
          <w:kern w:val="2"/>
          <w:szCs w:val="32"/>
        </w:rPr>
      </w:pPr>
      <w:r>
        <w:rPr>
          <w:rFonts w:hint="eastAsia" w:ascii="宋体" w:hAnsi="宋体" w:cs="方正仿宋_GBK"/>
          <w:b w:val="0"/>
          <w:bCs w:val="0"/>
          <w:snapToGrid/>
          <w:color w:val="000000"/>
          <w:kern w:val="2"/>
          <w:szCs w:val="32"/>
        </w:rPr>
        <w:t xml:space="preserve">                   申报单位（公章）</w:t>
      </w:r>
    </w:p>
    <w:p>
      <w:pPr>
        <w:autoSpaceDE/>
        <w:autoSpaceDN/>
        <w:snapToGrid/>
        <w:spacing w:line="580" w:lineRule="exact"/>
        <w:ind w:firstLine="640" w:firstLineChars="200"/>
        <w:jc w:val="right"/>
        <w:rPr>
          <w:rFonts w:ascii="宋体" w:hAnsi="宋体"/>
          <w:b w:val="0"/>
          <w:bCs w:val="0"/>
          <w:snapToGrid/>
          <w:color w:val="000000"/>
          <w:kern w:val="2"/>
          <w:szCs w:val="32"/>
        </w:rPr>
      </w:pPr>
    </w:p>
    <w:p>
      <w:pPr>
        <w:autoSpaceDE/>
        <w:autoSpaceDN/>
        <w:snapToGrid/>
        <w:spacing w:line="580" w:lineRule="exact"/>
        <w:ind w:firstLine="0"/>
        <w:jc w:val="center"/>
        <w:rPr>
          <w:rFonts w:ascii="宋体" w:hAnsi="宋体"/>
          <w:b w:val="0"/>
          <w:bCs w:val="0"/>
          <w:snapToGrid/>
          <w:color w:val="000000"/>
          <w:kern w:val="2"/>
          <w:szCs w:val="32"/>
        </w:rPr>
      </w:pPr>
      <w:r>
        <w:rPr>
          <w:rFonts w:hint="eastAsia" w:ascii="宋体" w:hAnsi="宋体" w:cs="方正仿宋_GBK"/>
          <w:b w:val="0"/>
          <w:bCs w:val="0"/>
          <w:snapToGrid/>
          <w:color w:val="000000"/>
          <w:kern w:val="2"/>
          <w:szCs w:val="32"/>
        </w:rPr>
        <w:t xml:space="preserve">                    年  月  日</w:t>
      </w:r>
    </w:p>
    <w:p>
      <w:pPr>
        <w:widowControl/>
        <w:autoSpaceDE/>
        <w:autoSpaceDN/>
        <w:snapToGrid/>
        <w:spacing w:line="580" w:lineRule="exact"/>
        <w:ind w:firstLine="0"/>
        <w:jc w:val="left"/>
        <w:rPr>
          <w:rFonts w:ascii="宋体" w:hAnsi="宋体" w:eastAsia="方正黑体_GBK"/>
          <w:b w:val="0"/>
          <w:bCs w:val="0"/>
          <w:snapToGrid/>
          <w:color w:val="000000"/>
          <w:kern w:val="2"/>
          <w:sz w:val="24"/>
          <w:szCs w:val="24"/>
        </w:rPr>
      </w:pPr>
      <w:r>
        <w:rPr>
          <w:rFonts w:ascii="宋体" w:hAnsi="宋体" w:eastAsia="楷体"/>
          <w:b w:val="0"/>
          <w:bCs w:val="0"/>
          <w:snapToGrid/>
          <w:color w:val="000000"/>
          <w:kern w:val="2"/>
          <w:sz w:val="28"/>
          <w:szCs w:val="28"/>
        </w:rPr>
        <w:br w:type="page"/>
      </w:r>
      <w:r>
        <w:rPr>
          <w:rFonts w:hint="eastAsia" w:ascii="宋体" w:hAnsi="宋体" w:eastAsia="方正黑体_GBK" w:cs="方正黑体_GBK"/>
          <w:b w:val="0"/>
          <w:bCs w:val="0"/>
          <w:snapToGrid/>
          <w:color w:val="000000"/>
          <w:kern w:val="2"/>
          <w:sz w:val="24"/>
          <w:szCs w:val="24"/>
        </w:rPr>
        <w:t>一、申报单位基本信息</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239"/>
        <w:gridCol w:w="1636"/>
        <w:gridCol w:w="1443"/>
        <w:gridCol w:w="2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restart"/>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项目</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申报</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单位</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r>
              <w:rPr>
                <w:rFonts w:hint="eastAsia" w:ascii="宋体" w:hAnsi="宋体" w:cs="方正仿宋_GBK"/>
                <w:b w:val="0"/>
                <w:bCs w:val="0"/>
                <w:snapToGrid/>
                <w:color w:val="000000"/>
                <w:kern w:val="2"/>
                <w:sz w:val="24"/>
                <w:szCs w:val="24"/>
              </w:rPr>
              <w:t>单位名称</w:t>
            </w:r>
          </w:p>
        </w:tc>
        <w:tc>
          <w:tcPr>
            <w:tcW w:w="5325" w:type="dxa"/>
            <w:gridSpan w:val="3"/>
            <w:noWrap w:val="0"/>
            <w:vAlign w:val="center"/>
          </w:tcPr>
          <w:p>
            <w:pPr>
              <w:autoSpaceDE/>
              <w:autoSpaceDN/>
              <w:snapToGrid/>
              <w:spacing w:line="320" w:lineRule="exact"/>
              <w:ind w:firstLine="0"/>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firstLine="0"/>
              <w:jc w:val="center"/>
              <w:rPr>
                <w:rFonts w:ascii="宋体" w:hAnsi="宋体" w:eastAsia="方正楷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单位地址</w:t>
            </w:r>
          </w:p>
        </w:tc>
        <w:tc>
          <w:tcPr>
            <w:tcW w:w="5325" w:type="dxa"/>
            <w:gridSpan w:val="3"/>
            <w:noWrap w:val="0"/>
            <w:vAlign w:val="top"/>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firstLine="0"/>
              <w:jc w:val="center"/>
              <w:rPr>
                <w:rFonts w:ascii="宋体" w:hAnsi="宋体" w:eastAsia="方正楷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单位类型</w:t>
            </w:r>
          </w:p>
        </w:tc>
        <w:tc>
          <w:tcPr>
            <w:tcW w:w="5325" w:type="dxa"/>
            <w:gridSpan w:val="3"/>
            <w:noWrap w:val="0"/>
            <w:vAlign w:val="center"/>
          </w:tcPr>
          <w:p>
            <w:pPr>
              <w:autoSpaceDE/>
              <w:autoSpaceDN/>
              <w:snapToGrid/>
              <w:spacing w:line="320" w:lineRule="exact"/>
              <w:ind w:firstLine="0"/>
              <w:rPr>
                <w:rFonts w:ascii="宋体" w:hAnsi="宋体"/>
                <w:b w:val="0"/>
                <w:bCs w:val="0"/>
                <w:snapToGrid/>
                <w:color w:val="000000"/>
                <w:kern w:val="2"/>
                <w:sz w:val="24"/>
                <w:szCs w:val="24"/>
              </w:rPr>
            </w:pPr>
            <w:r>
              <w:rPr>
                <w:rFonts w:hint="eastAsia" w:ascii="宋体" w:hAnsi="宋体"/>
                <w:b w:val="0"/>
                <w:bCs w:val="0"/>
                <w:snapToGrid/>
                <w:color w:val="000000"/>
                <w:kern w:val="2"/>
                <w:sz w:val="24"/>
                <w:szCs w:val="24"/>
              </w:rPr>
              <w:t xml:space="preserve">高校  □ </w:t>
            </w:r>
            <w:r>
              <w:rPr>
                <w:rFonts w:hint="eastAsia" w:ascii="宋体" w:hAnsi="宋体"/>
                <w:b w:val="0"/>
                <w:bCs w:val="0"/>
                <w:snapToGrid/>
                <w:color w:val="000000"/>
                <w:kern w:val="2"/>
                <w:sz w:val="24"/>
                <w:szCs w:val="24"/>
                <w:lang w:val="en-US" w:eastAsia="zh-CN"/>
              </w:rPr>
              <w:t xml:space="preserve">     </w:t>
            </w:r>
            <w:r>
              <w:rPr>
                <w:rFonts w:hint="eastAsia" w:ascii="宋体" w:hAnsi="宋体"/>
                <w:b w:val="0"/>
                <w:bCs w:val="0"/>
                <w:snapToGrid/>
                <w:color w:val="000000"/>
                <w:kern w:val="2"/>
                <w:sz w:val="24"/>
                <w:szCs w:val="24"/>
              </w:rPr>
              <w:t xml:space="preserve"> 科研院所</w:t>
            </w:r>
            <w:r>
              <w:rPr>
                <w:rFonts w:hint="eastAsia" w:ascii="宋体" w:hAnsi="宋体"/>
                <w:b w:val="0"/>
                <w:bCs w:val="0"/>
                <w:snapToGrid/>
                <w:color w:val="000000"/>
                <w:kern w:val="2"/>
                <w:sz w:val="24"/>
                <w:szCs w:val="24"/>
                <w:lang w:val="en-US" w:eastAsia="zh-CN"/>
              </w:rPr>
              <w:t xml:space="preserve"> </w:t>
            </w:r>
            <w:r>
              <w:rPr>
                <w:rFonts w:hint="eastAsia" w:ascii="宋体" w:hAnsi="宋体"/>
                <w:b w:val="0"/>
                <w:bCs w:val="0"/>
                <w:snapToGrid/>
                <w:color w:val="000000"/>
                <w:kern w:val="2"/>
                <w:sz w:val="24"/>
                <w:szCs w:val="24"/>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统一社会信用代码</w:t>
            </w:r>
          </w:p>
        </w:tc>
        <w:tc>
          <w:tcPr>
            <w:tcW w:w="5325" w:type="dxa"/>
            <w:gridSpan w:val="3"/>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法定代表人</w:t>
            </w:r>
          </w:p>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或负责人</w:t>
            </w:r>
          </w:p>
        </w:tc>
        <w:tc>
          <w:tcPr>
            <w:tcW w:w="5325" w:type="dxa"/>
            <w:gridSpan w:val="3"/>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239" w:type="dxa"/>
            <w:tcBorders>
              <w:left w:val="nil"/>
            </w:tcBorders>
            <w:noWrap w:val="0"/>
            <w:vAlign w:val="center"/>
          </w:tcPr>
          <w:p>
            <w:pPr>
              <w:autoSpaceDE/>
              <w:autoSpaceDN/>
              <w:snapToGrid/>
              <w:spacing w:line="320" w:lineRule="exact"/>
              <w:ind w:firstLine="0"/>
              <w:jc w:val="center"/>
              <w:rPr>
                <w:rFonts w:ascii="宋体" w:hAnsi="宋体"/>
                <w:b w:val="0"/>
                <w:bCs w:val="0"/>
                <w:snapToGrid/>
                <w:color w:val="000000"/>
                <w:sz w:val="24"/>
                <w:szCs w:val="24"/>
              </w:rPr>
            </w:pPr>
            <w:r>
              <w:rPr>
                <w:rFonts w:hint="eastAsia" w:ascii="宋体" w:hAnsi="宋体" w:cs="方正仿宋_GBK"/>
                <w:b w:val="0"/>
                <w:bCs w:val="0"/>
                <w:snapToGrid/>
                <w:color w:val="000000"/>
                <w:kern w:val="2"/>
                <w:sz w:val="24"/>
                <w:szCs w:val="24"/>
              </w:rPr>
              <w:t>联系电话</w:t>
            </w:r>
          </w:p>
        </w:tc>
        <w:tc>
          <w:tcPr>
            <w:tcW w:w="1636" w:type="dxa"/>
            <w:tcBorders>
              <w:top w:val="nil"/>
              <w:left w:val="nil"/>
            </w:tcBorders>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c>
          <w:tcPr>
            <w:tcW w:w="1443" w:type="dxa"/>
            <w:tcBorders>
              <w:left w:val="nil"/>
            </w:tcBorders>
            <w:noWrap w:val="0"/>
            <w:vAlign w:val="center"/>
          </w:tcPr>
          <w:p>
            <w:pPr>
              <w:autoSpaceDE/>
              <w:autoSpaceDN/>
              <w:snapToGrid/>
              <w:spacing w:line="320" w:lineRule="exact"/>
              <w:ind w:firstLine="0"/>
              <w:jc w:val="center"/>
              <w:rPr>
                <w:rFonts w:ascii="宋体" w:hAnsi="宋体"/>
                <w:b w:val="0"/>
                <w:bCs w:val="0"/>
                <w:snapToGrid/>
                <w:color w:val="000000"/>
                <w:sz w:val="24"/>
                <w:szCs w:val="24"/>
              </w:rPr>
            </w:pPr>
            <w:r>
              <w:rPr>
                <w:rFonts w:hint="eastAsia" w:ascii="宋体" w:hAnsi="宋体" w:cs="方正仿宋_GBK"/>
                <w:b w:val="0"/>
                <w:bCs w:val="0"/>
                <w:snapToGrid/>
                <w:color w:val="000000"/>
                <w:kern w:val="2"/>
                <w:sz w:val="24"/>
                <w:szCs w:val="24"/>
              </w:rPr>
              <w:t>传真号码</w:t>
            </w:r>
          </w:p>
        </w:tc>
        <w:tc>
          <w:tcPr>
            <w:tcW w:w="2246" w:type="dxa"/>
            <w:tcBorders>
              <w:top w:val="nil"/>
              <w:left w:val="nil"/>
              <w:right w:val="single" w:color="000000" w:sz="4" w:space="0"/>
            </w:tcBorders>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restart"/>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项目</w:t>
            </w:r>
          </w:p>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负责人</w:t>
            </w: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姓</w:t>
            </w:r>
            <w:r>
              <w:rPr>
                <w:rFonts w:ascii="宋体" w:hAnsi="宋体" w:cs="方正仿宋_GBK"/>
                <w:b w:val="0"/>
                <w:bCs w:val="0"/>
                <w:snapToGrid/>
                <w:color w:val="000000"/>
                <w:kern w:val="2"/>
                <w:sz w:val="24"/>
                <w:szCs w:val="24"/>
              </w:rPr>
              <w:t xml:space="preserve">  </w:t>
            </w:r>
            <w:r>
              <w:rPr>
                <w:rFonts w:hint="eastAsia" w:ascii="宋体" w:hAnsi="宋体" w:cs="方正仿宋_GBK"/>
                <w:b w:val="0"/>
                <w:bCs w:val="0"/>
                <w:snapToGrid/>
                <w:color w:val="000000"/>
                <w:kern w:val="2"/>
                <w:sz w:val="24"/>
                <w:szCs w:val="24"/>
              </w:rPr>
              <w:t>名</w:t>
            </w:r>
          </w:p>
        </w:tc>
        <w:tc>
          <w:tcPr>
            <w:tcW w:w="163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c>
          <w:tcPr>
            <w:tcW w:w="1443"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r>
              <w:rPr>
                <w:rFonts w:hint="eastAsia" w:ascii="宋体" w:hAnsi="宋体" w:cs="方正仿宋_GBK"/>
                <w:b w:val="0"/>
                <w:bCs w:val="0"/>
                <w:snapToGrid/>
                <w:color w:val="000000"/>
                <w:kern w:val="2"/>
                <w:sz w:val="24"/>
                <w:szCs w:val="24"/>
              </w:rPr>
              <w:t>职</w:t>
            </w:r>
            <w:r>
              <w:rPr>
                <w:rFonts w:ascii="宋体" w:hAnsi="宋体" w:cs="方正仿宋_GBK"/>
                <w:b w:val="0"/>
                <w:bCs w:val="0"/>
                <w:snapToGrid/>
                <w:color w:val="000000"/>
                <w:kern w:val="2"/>
                <w:sz w:val="24"/>
                <w:szCs w:val="24"/>
              </w:rPr>
              <w:t xml:space="preserve">  </w:t>
            </w:r>
            <w:r>
              <w:rPr>
                <w:rFonts w:hint="eastAsia" w:ascii="宋体" w:hAnsi="宋体" w:cs="方正仿宋_GBK"/>
                <w:b w:val="0"/>
                <w:bCs w:val="0"/>
                <w:snapToGrid/>
                <w:color w:val="000000"/>
                <w:kern w:val="2"/>
                <w:sz w:val="24"/>
                <w:szCs w:val="24"/>
              </w:rPr>
              <w:t>务</w:t>
            </w:r>
          </w:p>
        </w:tc>
        <w:tc>
          <w:tcPr>
            <w:tcW w:w="224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sz w:val="24"/>
                <w:szCs w:val="24"/>
              </w:rPr>
              <w:t>固定电话</w:t>
            </w:r>
          </w:p>
        </w:tc>
        <w:tc>
          <w:tcPr>
            <w:tcW w:w="163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c>
          <w:tcPr>
            <w:tcW w:w="1443" w:type="dxa"/>
            <w:noWrap w:val="0"/>
            <w:vAlign w:val="center"/>
          </w:tcPr>
          <w:p>
            <w:pPr>
              <w:autoSpaceDE/>
              <w:autoSpaceDN/>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手</w:t>
            </w:r>
            <w:r>
              <w:rPr>
                <w:rFonts w:ascii="宋体" w:hAnsi="宋体" w:cs="方正仿宋_GBK"/>
                <w:b w:val="0"/>
                <w:bCs w:val="0"/>
                <w:snapToGrid/>
                <w:color w:val="000000"/>
                <w:kern w:val="2"/>
                <w:sz w:val="24"/>
                <w:szCs w:val="24"/>
              </w:rPr>
              <w:t xml:space="preserve">  </w:t>
            </w:r>
            <w:r>
              <w:rPr>
                <w:rFonts w:hint="eastAsia" w:ascii="宋体" w:hAnsi="宋体" w:cs="方正仿宋_GBK"/>
                <w:b w:val="0"/>
                <w:bCs w:val="0"/>
                <w:snapToGrid/>
                <w:color w:val="000000"/>
                <w:kern w:val="2"/>
                <w:sz w:val="24"/>
                <w:szCs w:val="24"/>
              </w:rPr>
              <w:t>机</w:t>
            </w:r>
          </w:p>
        </w:tc>
        <w:tc>
          <w:tcPr>
            <w:tcW w:w="224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hint="eastAsia" w:ascii="宋体" w:hAnsi="宋体" w:cs="方正仿宋_GBK"/>
                <w:b w:val="0"/>
                <w:bCs w:val="0"/>
                <w:snapToGrid/>
                <w:color w:val="000000"/>
                <w:sz w:val="24"/>
                <w:szCs w:val="24"/>
              </w:rPr>
            </w:pPr>
            <w:r>
              <w:rPr>
                <w:rFonts w:hint="eastAsia" w:ascii="宋体" w:hAnsi="宋体" w:cs="方正仿宋_GBK"/>
                <w:b w:val="0"/>
                <w:bCs w:val="0"/>
                <w:snapToGrid/>
                <w:color w:val="000000"/>
                <w:sz w:val="24"/>
                <w:szCs w:val="24"/>
              </w:rPr>
              <w:t>身份证号</w:t>
            </w:r>
          </w:p>
        </w:tc>
        <w:tc>
          <w:tcPr>
            <w:tcW w:w="5325" w:type="dxa"/>
            <w:gridSpan w:val="3"/>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restart"/>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项目</w:t>
            </w:r>
          </w:p>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联系人</w:t>
            </w:r>
          </w:p>
        </w:tc>
        <w:tc>
          <w:tcPr>
            <w:tcW w:w="2239" w:type="dxa"/>
            <w:noWrap w:val="0"/>
            <w:vAlign w:val="center"/>
          </w:tcPr>
          <w:p>
            <w:pPr>
              <w:autoSpaceDE/>
              <w:autoSpaceDN/>
              <w:snapToGrid/>
              <w:spacing w:line="320" w:lineRule="exact"/>
              <w:ind w:firstLine="0"/>
              <w:jc w:val="center"/>
              <w:rPr>
                <w:rFonts w:ascii="宋体" w:hAnsi="宋体" w:cs="方正仿宋_GBK"/>
                <w:b w:val="0"/>
                <w:bCs w:val="0"/>
                <w:snapToGrid/>
                <w:color w:val="000000"/>
                <w:sz w:val="24"/>
                <w:szCs w:val="24"/>
              </w:rPr>
            </w:pPr>
            <w:r>
              <w:rPr>
                <w:rFonts w:hint="eastAsia" w:ascii="宋体" w:hAnsi="宋体" w:cs="方正仿宋_GBK"/>
                <w:b w:val="0"/>
                <w:bCs w:val="0"/>
                <w:snapToGrid/>
                <w:color w:val="000000"/>
                <w:kern w:val="2"/>
                <w:sz w:val="24"/>
                <w:szCs w:val="24"/>
              </w:rPr>
              <w:t>姓  名</w:t>
            </w:r>
          </w:p>
        </w:tc>
        <w:tc>
          <w:tcPr>
            <w:tcW w:w="163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c>
          <w:tcPr>
            <w:tcW w:w="1443" w:type="dxa"/>
            <w:noWrap w:val="0"/>
            <w:vAlign w:val="center"/>
          </w:tcPr>
          <w:p>
            <w:pPr>
              <w:autoSpaceDE/>
              <w:autoSpaceDN/>
              <w:snapToGrid/>
              <w:spacing w:line="320" w:lineRule="exact"/>
              <w:ind w:firstLine="0"/>
              <w:jc w:val="center"/>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kern w:val="2"/>
                <w:sz w:val="24"/>
                <w:szCs w:val="24"/>
              </w:rPr>
              <w:t>手  机</w:t>
            </w:r>
          </w:p>
        </w:tc>
        <w:tc>
          <w:tcPr>
            <w:tcW w:w="224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cs="方正仿宋_GBK"/>
                <w:b w:val="0"/>
                <w:bCs w:val="0"/>
                <w:snapToGrid/>
                <w:color w:val="000000"/>
                <w:sz w:val="24"/>
                <w:szCs w:val="24"/>
              </w:rPr>
            </w:pPr>
            <w:r>
              <w:rPr>
                <w:rFonts w:hint="eastAsia" w:ascii="宋体" w:hAnsi="宋体" w:cs="方正仿宋_GBK"/>
                <w:b w:val="0"/>
                <w:bCs w:val="0"/>
                <w:snapToGrid/>
                <w:color w:val="000000"/>
                <w:sz w:val="24"/>
                <w:szCs w:val="24"/>
              </w:rPr>
              <w:t>固定电话</w:t>
            </w:r>
          </w:p>
        </w:tc>
        <w:tc>
          <w:tcPr>
            <w:tcW w:w="163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c>
          <w:tcPr>
            <w:tcW w:w="1443" w:type="dxa"/>
            <w:noWrap w:val="0"/>
            <w:vAlign w:val="center"/>
          </w:tcPr>
          <w:p>
            <w:pPr>
              <w:autoSpaceDE/>
              <w:autoSpaceDN/>
              <w:snapToGrid/>
              <w:spacing w:line="320" w:lineRule="exact"/>
              <w:ind w:firstLine="0"/>
              <w:jc w:val="center"/>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sz w:val="24"/>
                <w:szCs w:val="24"/>
              </w:rPr>
              <w:t>传真号码</w:t>
            </w:r>
          </w:p>
        </w:tc>
        <w:tc>
          <w:tcPr>
            <w:tcW w:w="224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cs="方正仿宋_GBK"/>
                <w:b w:val="0"/>
                <w:bCs w:val="0"/>
                <w:snapToGrid/>
                <w:color w:val="000000"/>
                <w:sz w:val="24"/>
                <w:szCs w:val="24"/>
              </w:rPr>
            </w:pPr>
            <w:r>
              <w:rPr>
                <w:rFonts w:hint="eastAsia" w:ascii="宋体" w:hAnsi="宋体" w:cs="方正仿宋_GBK"/>
                <w:b w:val="0"/>
                <w:bCs w:val="0"/>
                <w:snapToGrid/>
                <w:color w:val="000000"/>
                <w:sz w:val="24"/>
                <w:szCs w:val="24"/>
              </w:rPr>
              <w:t>通讯地址</w:t>
            </w:r>
          </w:p>
        </w:tc>
        <w:tc>
          <w:tcPr>
            <w:tcW w:w="5325" w:type="dxa"/>
            <w:gridSpan w:val="3"/>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56" w:type="dxa"/>
            <w:vMerge w:val="continue"/>
            <w:noWrap w:val="0"/>
            <w:vAlign w:val="center"/>
          </w:tcPr>
          <w:p>
            <w:pPr>
              <w:autoSpaceDE/>
              <w:autoSpaceDN/>
              <w:snapToGrid/>
              <w:spacing w:line="320" w:lineRule="exact"/>
              <w:ind w:left="-160" w:leftChars="-50" w:right="-160" w:rightChars="-50" w:firstLine="0"/>
              <w:jc w:val="center"/>
              <w:rPr>
                <w:rFonts w:ascii="宋体" w:hAnsi="宋体" w:eastAsia="方正黑体_GBK"/>
                <w:b w:val="0"/>
                <w:bCs w:val="0"/>
                <w:snapToGrid/>
                <w:color w:val="000000"/>
                <w:kern w:val="2"/>
                <w:sz w:val="24"/>
                <w:szCs w:val="24"/>
              </w:rPr>
            </w:pPr>
          </w:p>
        </w:tc>
        <w:tc>
          <w:tcPr>
            <w:tcW w:w="2239" w:type="dxa"/>
            <w:noWrap w:val="0"/>
            <w:vAlign w:val="center"/>
          </w:tcPr>
          <w:p>
            <w:pPr>
              <w:autoSpaceDE/>
              <w:autoSpaceDN/>
              <w:snapToGrid/>
              <w:spacing w:line="320" w:lineRule="exact"/>
              <w:ind w:firstLine="0"/>
              <w:jc w:val="center"/>
              <w:rPr>
                <w:rFonts w:ascii="宋体" w:hAnsi="宋体" w:cs="方正仿宋_GBK"/>
                <w:b w:val="0"/>
                <w:bCs w:val="0"/>
                <w:snapToGrid/>
                <w:color w:val="000000"/>
                <w:sz w:val="24"/>
                <w:szCs w:val="24"/>
              </w:rPr>
            </w:pPr>
            <w:r>
              <w:rPr>
                <w:rFonts w:hint="eastAsia" w:ascii="宋体" w:hAnsi="宋体" w:cs="方正仿宋_GBK"/>
                <w:b w:val="0"/>
                <w:bCs w:val="0"/>
                <w:snapToGrid/>
                <w:color w:val="000000"/>
                <w:kern w:val="2"/>
                <w:sz w:val="24"/>
                <w:szCs w:val="24"/>
              </w:rPr>
              <w:t>邮编</w:t>
            </w:r>
          </w:p>
        </w:tc>
        <w:tc>
          <w:tcPr>
            <w:tcW w:w="163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c>
          <w:tcPr>
            <w:tcW w:w="1443" w:type="dxa"/>
            <w:noWrap w:val="0"/>
            <w:vAlign w:val="center"/>
          </w:tcPr>
          <w:p>
            <w:pPr>
              <w:autoSpaceDE/>
              <w:autoSpaceDN/>
              <w:snapToGrid/>
              <w:spacing w:line="320" w:lineRule="exact"/>
              <w:ind w:firstLine="0"/>
              <w:jc w:val="center"/>
              <w:rPr>
                <w:rFonts w:ascii="宋体" w:hAnsi="宋体" w:cs="方正仿宋_GBK"/>
                <w:b w:val="0"/>
                <w:bCs w:val="0"/>
                <w:snapToGrid/>
                <w:color w:val="000000"/>
                <w:kern w:val="2"/>
                <w:sz w:val="24"/>
                <w:szCs w:val="24"/>
              </w:rPr>
            </w:pPr>
            <w:r>
              <w:rPr>
                <w:rFonts w:ascii="宋体" w:hAnsi="宋体"/>
                <w:b w:val="0"/>
                <w:bCs w:val="0"/>
                <w:snapToGrid/>
                <w:color w:val="000000"/>
                <w:sz w:val="24"/>
                <w:szCs w:val="24"/>
              </w:rPr>
              <w:t>E-mail</w:t>
            </w:r>
          </w:p>
        </w:tc>
        <w:tc>
          <w:tcPr>
            <w:tcW w:w="2246" w:type="dxa"/>
            <w:noWrap w:val="0"/>
            <w:vAlign w:val="center"/>
          </w:tcPr>
          <w:p>
            <w:pPr>
              <w:autoSpaceDE/>
              <w:autoSpaceDN/>
              <w:snapToGrid/>
              <w:spacing w:line="320" w:lineRule="exact"/>
              <w:ind w:firstLine="0"/>
              <w:jc w:val="center"/>
              <w:rPr>
                <w:rFonts w:ascii="宋体" w:hAnsi="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56" w:type="dxa"/>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项目</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申报</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单位</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总体</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情况</w:t>
            </w:r>
          </w:p>
        </w:tc>
        <w:tc>
          <w:tcPr>
            <w:tcW w:w="7564" w:type="dxa"/>
            <w:gridSpan w:val="4"/>
            <w:noWrap w:val="0"/>
            <w:vAlign w:val="center"/>
          </w:tcPr>
          <w:p>
            <w:pPr>
              <w:autoSpaceDE/>
              <w:autoSpaceDN/>
              <w:snapToGrid/>
              <w:spacing w:line="320" w:lineRule="exact"/>
              <w:ind w:firstLine="0"/>
              <w:jc w:val="left"/>
              <w:rPr>
                <w:rFonts w:ascii="宋体" w:hAnsi="宋体" w:cs="方正仿宋_GBK"/>
                <w:b w:val="0"/>
                <w:bCs w:val="0"/>
                <w:snapToGrid/>
                <w:color w:val="000000"/>
                <w:kern w:val="2"/>
                <w:sz w:val="24"/>
                <w:szCs w:val="24"/>
              </w:rPr>
            </w:pPr>
            <w:r>
              <w:rPr>
                <w:rFonts w:hint="eastAsia" w:ascii="宋体" w:hAnsi="宋体" w:cs="宋体"/>
                <w:b w:val="0"/>
                <w:bCs w:val="0"/>
                <w:snapToGrid/>
                <w:color w:val="000000"/>
                <w:kern w:val="2"/>
                <w:sz w:val="24"/>
                <w:szCs w:val="24"/>
              </w:rPr>
              <w:t>（简要介绍单位基本情况及近三年知识产权工作的整体情况，包括知识产权的创造、保护、管理、运用等情况。</w:t>
            </w:r>
            <w:r>
              <w:rPr>
                <w:rFonts w:hint="eastAsia" w:ascii="宋体" w:hAnsi="宋体" w:cs="方正仿宋_GBK"/>
                <w:b w:val="0"/>
                <w:bCs w:val="0"/>
                <w:snapToGrid/>
                <w:color w:val="000000"/>
                <w:kern w:val="2"/>
                <w:sz w:val="24"/>
                <w:szCs w:val="24"/>
              </w:rPr>
              <w:t>）</w:t>
            </w: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cs="方正仿宋_GBK"/>
                <w:b w:val="0"/>
                <w:bCs w:val="0"/>
                <w:snapToGrid/>
                <w:color w:val="000000"/>
                <w:kern w:val="2"/>
                <w:sz w:val="24"/>
                <w:szCs w:val="24"/>
              </w:rPr>
            </w:pPr>
          </w:p>
          <w:p>
            <w:pPr>
              <w:autoSpaceDE/>
              <w:autoSpaceDN/>
              <w:snapToGrid/>
              <w:spacing w:line="320" w:lineRule="exact"/>
              <w:ind w:firstLine="0"/>
              <w:jc w:val="left"/>
              <w:rPr>
                <w:rFonts w:ascii="宋体" w:hAnsi="宋体" w:eastAsia="黑体"/>
                <w:b w:val="0"/>
                <w:bCs w:val="0"/>
                <w:snapToGrid/>
                <w:color w:val="000000"/>
                <w:sz w:val="24"/>
                <w:szCs w:val="24"/>
              </w:rPr>
            </w:pPr>
          </w:p>
          <w:p>
            <w:pPr>
              <w:autoSpaceDE/>
              <w:autoSpaceDN/>
              <w:snapToGrid/>
              <w:spacing w:line="320" w:lineRule="exact"/>
              <w:ind w:firstLine="0"/>
              <w:jc w:val="left"/>
              <w:rPr>
                <w:rFonts w:ascii="宋体" w:hAnsi="宋体" w:eastAsia="黑体"/>
                <w:b w:val="0"/>
                <w:bCs w:val="0"/>
                <w:snapToGrid/>
                <w:color w:val="000000"/>
                <w:sz w:val="24"/>
                <w:szCs w:val="24"/>
              </w:rPr>
            </w:pPr>
          </w:p>
        </w:tc>
      </w:tr>
    </w:tbl>
    <w:p>
      <w:pPr>
        <w:widowControl/>
        <w:autoSpaceDE/>
        <w:autoSpaceDN/>
        <w:snapToGrid/>
        <w:spacing w:line="240" w:lineRule="auto"/>
        <w:ind w:firstLine="0"/>
        <w:jc w:val="left"/>
        <w:rPr>
          <w:rFonts w:ascii="宋体" w:hAnsi="宋体" w:eastAsia="方正黑体_GBK" w:cs="方正黑体_GBK"/>
          <w:b w:val="0"/>
          <w:bCs w:val="0"/>
          <w:snapToGrid/>
          <w:color w:val="000000"/>
          <w:kern w:val="2"/>
          <w:sz w:val="24"/>
          <w:szCs w:val="24"/>
        </w:rPr>
      </w:pPr>
      <w:r>
        <w:rPr>
          <w:rFonts w:ascii="宋体" w:hAnsi="宋体" w:eastAsia="方正黑体_GBK" w:cs="方正黑体_GBK"/>
          <w:b w:val="0"/>
          <w:bCs w:val="0"/>
          <w:snapToGrid/>
          <w:color w:val="000000"/>
          <w:kern w:val="2"/>
          <w:sz w:val="24"/>
          <w:szCs w:val="24"/>
        </w:rPr>
        <w:br w:type="page"/>
      </w:r>
      <w:r>
        <w:rPr>
          <w:rFonts w:hint="eastAsia" w:ascii="宋体" w:hAnsi="宋体" w:eastAsia="方正黑体_GBK" w:cs="方正黑体_GBK"/>
          <w:b w:val="0"/>
          <w:bCs w:val="0"/>
          <w:snapToGrid/>
          <w:color w:val="000000"/>
          <w:kern w:val="2"/>
          <w:sz w:val="24"/>
          <w:szCs w:val="24"/>
          <w:lang w:eastAsia="zh-CN"/>
        </w:rPr>
        <w:t>二、</w:t>
      </w:r>
      <w:r>
        <w:rPr>
          <w:rFonts w:hint="eastAsia" w:ascii="宋体" w:hAnsi="宋体" w:eastAsia="方正黑体_GBK" w:cs="方正黑体_GBK"/>
          <w:b w:val="0"/>
          <w:bCs w:val="0"/>
          <w:snapToGrid/>
          <w:color w:val="000000"/>
          <w:kern w:val="2"/>
          <w:sz w:val="24"/>
          <w:szCs w:val="24"/>
        </w:rPr>
        <w:t>申报条件</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736"/>
        <w:gridCol w:w="329"/>
        <w:gridCol w:w="29"/>
        <w:gridCol w:w="877"/>
        <w:gridCol w:w="18"/>
        <w:gridCol w:w="1158"/>
        <w:gridCol w:w="27"/>
        <w:gridCol w:w="552"/>
        <w:gridCol w:w="257"/>
        <w:gridCol w:w="690"/>
        <w:gridCol w:w="232"/>
        <w:gridCol w:w="501"/>
        <w:gridCol w:w="9"/>
        <w:gridCol w:w="412"/>
        <w:gridCol w:w="40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274" w:type="dxa"/>
            <w:vMerge w:val="restart"/>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知识产权管理情况</w:t>
            </w:r>
          </w:p>
        </w:tc>
        <w:tc>
          <w:tcPr>
            <w:tcW w:w="1971" w:type="dxa"/>
            <w:gridSpan w:val="4"/>
            <w:noWrap w:val="0"/>
            <w:vAlign w:val="center"/>
          </w:tcPr>
          <w:p>
            <w:pPr>
              <w:widowControl/>
              <w:autoSpaceDE/>
              <w:autoSpaceDN/>
              <w:snapToGrid/>
              <w:spacing w:line="300" w:lineRule="exact"/>
              <w:ind w:firstLine="0"/>
              <w:jc w:val="left"/>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知识产权管理规范贯彻情况</w:t>
            </w:r>
          </w:p>
        </w:tc>
        <w:tc>
          <w:tcPr>
            <w:tcW w:w="5820" w:type="dxa"/>
            <w:gridSpan w:val="12"/>
            <w:noWrap w:val="0"/>
            <w:vAlign w:val="center"/>
          </w:tcPr>
          <w:p>
            <w:pPr>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□《高等学校知识产权管理规范》</w:t>
            </w:r>
            <w:r>
              <w:rPr>
                <w:rFonts w:hint="eastAsia" w:ascii="宋体" w:hAnsi="宋体" w:eastAsia="仿宋_GB2312" w:cs="宋体"/>
                <w:b w:val="0"/>
                <w:bCs w:val="0"/>
                <w:snapToGrid/>
                <w:color w:val="000000"/>
                <w:sz w:val="24"/>
                <w:szCs w:val="24"/>
              </w:rPr>
              <w:br w:type="textWrapping"/>
            </w:r>
            <w:r>
              <w:rPr>
                <w:rFonts w:hint="eastAsia" w:ascii="宋体" w:hAnsi="宋体" w:eastAsia="仿宋_GB2312" w:cs="宋体"/>
                <w:b w:val="0"/>
                <w:bCs w:val="0"/>
                <w:snapToGrid/>
                <w:color w:val="000000"/>
                <w:sz w:val="24"/>
                <w:szCs w:val="24"/>
              </w:rPr>
              <w:t>□《科研组织知识产权管理规范》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5827" w:type="dxa"/>
            <w:gridSpan w:val="14"/>
            <w:noWrap w:val="0"/>
            <w:vAlign w:val="center"/>
          </w:tcPr>
          <w:p>
            <w:pPr>
              <w:widowControl/>
              <w:autoSpaceDE/>
              <w:autoSpaceDN/>
              <w:snapToGrid/>
              <w:spacing w:line="300" w:lineRule="exact"/>
              <w:ind w:firstLine="0"/>
              <w:jc w:val="left"/>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是否成立知识产权领导小组或科技成果转移转化工作领导小组</w:t>
            </w:r>
          </w:p>
        </w:tc>
        <w:tc>
          <w:tcPr>
            <w:tcW w:w="1964" w:type="dxa"/>
            <w:gridSpan w:val="2"/>
            <w:noWrap w:val="0"/>
            <w:vAlign w:val="center"/>
          </w:tcPr>
          <w:p>
            <w:pPr>
              <w:autoSpaceDE/>
              <w:autoSpaceDN/>
              <w:snapToGrid/>
              <w:spacing w:line="300" w:lineRule="exact"/>
              <w:ind w:firstLine="0"/>
              <w:rPr>
                <w:rFonts w:hint="eastAsia" w:ascii="宋体" w:hAnsi="宋体" w:eastAsia="仿宋_GB2312" w:cs="宋体"/>
                <w:b w:val="0"/>
                <w:bCs w:val="0"/>
                <w:snapToGrid/>
                <w:color w:val="000000"/>
                <w:sz w:val="24"/>
                <w:szCs w:val="24"/>
                <w:lang w:eastAsia="zh-CN"/>
              </w:rPr>
            </w:pPr>
            <w:r>
              <w:rPr>
                <w:rFonts w:hint="eastAsia" w:ascii="宋体" w:hAnsi="宋体" w:eastAsia="仿宋_GB2312"/>
                <w:b w:val="0"/>
                <w:bCs w:val="0"/>
                <w:snapToGrid/>
                <w:color w:val="000000"/>
                <w:sz w:val="24"/>
                <w:szCs w:val="24"/>
              </w:rPr>
              <w:t>是</w:t>
            </w:r>
            <w:r>
              <w:rPr>
                <w:rFonts w:hint="eastAsia" w:ascii="宋体" w:hAnsi="宋体" w:eastAsia="仿宋_GB2312" w:cs="宋体"/>
                <w:b w:val="0"/>
                <w:bCs w:val="0"/>
                <w:snapToGrid/>
                <w:color w:val="000000"/>
                <w:sz w:val="24"/>
                <w:szCs w:val="24"/>
              </w:rPr>
              <w:t xml:space="preserve">□     </w:t>
            </w:r>
            <w:r>
              <w:rPr>
                <w:rFonts w:hint="eastAsia" w:ascii="宋体" w:hAnsi="宋体" w:eastAsia="仿宋_GB2312"/>
                <w:b w:val="0"/>
                <w:bCs w:val="0"/>
                <w:snapToGrid/>
                <w:color w:val="000000"/>
                <w:sz w:val="24"/>
                <w:szCs w:val="24"/>
              </w:rPr>
              <w:t>否</w:t>
            </w:r>
            <w:r>
              <w:rPr>
                <w:rFonts w:hint="eastAsia" w:ascii="宋体" w:hAnsi="宋体" w:eastAsia="仿宋_GB2312"/>
                <w:b w:val="0"/>
                <w:bCs w:val="0"/>
                <w:snapToGrid/>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1971" w:type="dxa"/>
            <w:gridSpan w:val="4"/>
            <w:noWrap w:val="0"/>
            <w:vAlign w:val="center"/>
          </w:tcPr>
          <w:p>
            <w:pPr>
              <w:widowControl/>
              <w:autoSpaceDE/>
              <w:autoSpaceDN/>
              <w:snapToGrid/>
              <w:spacing w:line="300" w:lineRule="exact"/>
              <w:ind w:firstLine="0"/>
              <w:jc w:val="left"/>
              <w:rPr>
                <w:rFonts w:hint="eastAsia"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知识产权管理</w:t>
            </w:r>
          </w:p>
          <w:p>
            <w:pPr>
              <w:widowControl/>
              <w:autoSpaceDE/>
              <w:autoSpaceDN/>
              <w:snapToGrid/>
              <w:spacing w:line="300" w:lineRule="exact"/>
              <w:ind w:firstLine="0"/>
              <w:jc w:val="left"/>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专职人员总数</w:t>
            </w:r>
          </w:p>
        </w:tc>
        <w:tc>
          <w:tcPr>
            <w:tcW w:w="1755" w:type="dxa"/>
            <w:gridSpan w:val="4"/>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2101" w:type="dxa"/>
            <w:gridSpan w:val="6"/>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知识产权管理</w:t>
            </w:r>
          </w:p>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兼职人员总数</w:t>
            </w:r>
          </w:p>
        </w:tc>
        <w:tc>
          <w:tcPr>
            <w:tcW w:w="1964" w:type="dxa"/>
            <w:gridSpan w:val="2"/>
            <w:noWrap w:val="0"/>
            <w:vAlign w:val="center"/>
          </w:tcPr>
          <w:p>
            <w:pPr>
              <w:autoSpaceDE/>
              <w:autoSpaceDN/>
              <w:snapToGrid/>
              <w:spacing w:line="300" w:lineRule="exact"/>
              <w:ind w:firstLine="0"/>
              <w:rPr>
                <w:rFonts w:ascii="宋体" w:hAnsi="宋体" w:eastAsia="仿宋_GB2312" w:cs="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3726" w:type="dxa"/>
            <w:gridSpan w:val="8"/>
            <w:noWrap w:val="0"/>
            <w:vAlign w:val="center"/>
          </w:tcPr>
          <w:p>
            <w:pPr>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从事专利转化工作的专职人员数</w:t>
            </w:r>
          </w:p>
        </w:tc>
        <w:tc>
          <w:tcPr>
            <w:tcW w:w="4065" w:type="dxa"/>
            <w:gridSpan w:val="8"/>
            <w:noWrap w:val="0"/>
            <w:vAlign w:val="center"/>
          </w:tcPr>
          <w:p>
            <w:pPr>
              <w:autoSpaceDE/>
              <w:autoSpaceDN/>
              <w:snapToGrid/>
              <w:spacing w:line="300" w:lineRule="exact"/>
              <w:ind w:firstLine="0"/>
              <w:rPr>
                <w:rFonts w:ascii="宋体" w:hAnsi="宋体" w:eastAsia="仿宋_GB2312" w:cs="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3726" w:type="dxa"/>
            <w:gridSpan w:val="8"/>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具备专利代理师资格人数</w:t>
            </w:r>
          </w:p>
        </w:tc>
        <w:tc>
          <w:tcPr>
            <w:tcW w:w="4065" w:type="dxa"/>
            <w:gridSpan w:val="8"/>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736" w:type="dxa"/>
            <w:vMerge w:val="restart"/>
            <w:noWrap w:val="0"/>
            <w:vAlign w:val="center"/>
          </w:tcPr>
          <w:p>
            <w:pPr>
              <w:widowControl/>
              <w:autoSpaceDE/>
              <w:autoSpaceDN/>
              <w:snapToGrid/>
              <w:spacing w:line="300" w:lineRule="exact"/>
              <w:ind w:firstLine="0"/>
              <w:jc w:val="both"/>
              <w:rPr>
                <w:rFonts w:hint="eastAsia"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知识产权管理</w:t>
            </w:r>
          </w:p>
          <w:p>
            <w:pPr>
              <w:widowControl/>
              <w:autoSpaceDE/>
              <w:autoSpaceDN/>
              <w:snapToGrid/>
              <w:spacing w:line="300" w:lineRule="exact"/>
              <w:ind w:firstLine="0"/>
              <w:jc w:val="both"/>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制度建设情况</w:t>
            </w:r>
          </w:p>
        </w:tc>
        <w:tc>
          <w:tcPr>
            <w:tcW w:w="3937" w:type="dxa"/>
            <w:gridSpan w:val="9"/>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文件名称</w:t>
            </w:r>
          </w:p>
        </w:tc>
        <w:tc>
          <w:tcPr>
            <w:tcW w:w="1559" w:type="dxa"/>
            <w:gridSpan w:val="5"/>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文号</w:t>
            </w:r>
          </w:p>
        </w:tc>
        <w:tc>
          <w:tcPr>
            <w:tcW w:w="1559" w:type="dxa"/>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发文日期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736" w:type="dxa"/>
            <w:vMerge w:val="continue"/>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3937" w:type="dxa"/>
            <w:gridSpan w:val="9"/>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1559" w:type="dxa"/>
            <w:gridSpan w:val="5"/>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1559" w:type="dxa"/>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736" w:type="dxa"/>
            <w:vMerge w:val="continue"/>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3937" w:type="dxa"/>
            <w:gridSpan w:val="9"/>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1559" w:type="dxa"/>
            <w:gridSpan w:val="5"/>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1559" w:type="dxa"/>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736" w:type="dxa"/>
            <w:vMerge w:val="continue"/>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3937" w:type="dxa"/>
            <w:gridSpan w:val="9"/>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1559" w:type="dxa"/>
            <w:gridSpan w:val="5"/>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c>
          <w:tcPr>
            <w:tcW w:w="1559" w:type="dxa"/>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1989" w:type="dxa"/>
            <w:gridSpan w:val="5"/>
            <w:vMerge w:val="restart"/>
            <w:noWrap w:val="0"/>
            <w:vAlign w:val="center"/>
          </w:tcPr>
          <w:p>
            <w:pPr>
              <w:widowControl/>
              <w:autoSpaceDE/>
              <w:autoSpaceDN/>
              <w:snapToGrid/>
              <w:spacing w:line="300" w:lineRule="exact"/>
              <w:ind w:firstLine="0"/>
              <w:jc w:val="distribute"/>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近三年知识产权管理经费投入</w:t>
            </w:r>
          </w:p>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684" w:type="dxa"/>
            <w:gridSpan w:val="5"/>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年度</w:t>
            </w:r>
          </w:p>
        </w:tc>
        <w:tc>
          <w:tcPr>
            <w:tcW w:w="3118" w:type="dxa"/>
            <w:gridSpan w:val="6"/>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投入金额（万元）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1989" w:type="dxa"/>
            <w:gridSpan w:val="5"/>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684" w:type="dxa"/>
            <w:gridSpan w:val="5"/>
            <w:noWrap w:val="0"/>
            <w:vAlign w:val="center"/>
          </w:tcPr>
          <w:p>
            <w:pPr>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2018</w:t>
            </w:r>
          </w:p>
        </w:tc>
        <w:tc>
          <w:tcPr>
            <w:tcW w:w="3118" w:type="dxa"/>
            <w:gridSpan w:val="6"/>
            <w:noWrap w:val="0"/>
            <w:vAlign w:val="center"/>
          </w:tcPr>
          <w:p>
            <w:pPr>
              <w:widowControl/>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1989" w:type="dxa"/>
            <w:gridSpan w:val="5"/>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684" w:type="dxa"/>
            <w:gridSpan w:val="5"/>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b w:val="0"/>
                <w:bCs w:val="0"/>
                <w:snapToGrid/>
                <w:color w:val="000000"/>
                <w:sz w:val="24"/>
                <w:szCs w:val="24"/>
              </w:rPr>
              <w:t>2019</w:t>
            </w:r>
          </w:p>
        </w:tc>
        <w:tc>
          <w:tcPr>
            <w:tcW w:w="3118" w:type="dxa"/>
            <w:gridSpan w:val="6"/>
            <w:noWrap w:val="0"/>
            <w:vAlign w:val="center"/>
          </w:tcPr>
          <w:p>
            <w:pPr>
              <w:widowControl/>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274" w:type="dxa"/>
            <w:vMerge w:val="continue"/>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p>
        </w:tc>
        <w:tc>
          <w:tcPr>
            <w:tcW w:w="1989" w:type="dxa"/>
            <w:gridSpan w:val="5"/>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684" w:type="dxa"/>
            <w:gridSpan w:val="5"/>
            <w:noWrap w:val="0"/>
            <w:vAlign w:val="center"/>
          </w:tcPr>
          <w:p>
            <w:pPr>
              <w:widowControl/>
              <w:autoSpaceDE/>
              <w:autoSpaceDN/>
              <w:snapToGrid/>
              <w:spacing w:line="300" w:lineRule="exact"/>
              <w:ind w:firstLine="0"/>
              <w:rPr>
                <w:rFonts w:ascii="宋体" w:hAnsi="宋体" w:eastAsia="仿宋_GB2312" w:cs="宋体"/>
                <w:b w:val="0"/>
                <w:bCs w:val="0"/>
                <w:snapToGrid/>
                <w:color w:val="000000"/>
                <w:sz w:val="24"/>
                <w:szCs w:val="24"/>
              </w:rPr>
            </w:pPr>
            <w:r>
              <w:rPr>
                <w:rFonts w:hint="eastAsia" w:ascii="宋体" w:hAnsi="宋体" w:eastAsia="仿宋_GB2312"/>
                <w:b w:val="0"/>
                <w:bCs w:val="0"/>
                <w:snapToGrid/>
                <w:color w:val="000000"/>
                <w:sz w:val="24"/>
                <w:szCs w:val="24"/>
              </w:rPr>
              <w:t>2020</w:t>
            </w:r>
          </w:p>
        </w:tc>
        <w:tc>
          <w:tcPr>
            <w:tcW w:w="3118" w:type="dxa"/>
            <w:gridSpan w:val="6"/>
            <w:noWrap w:val="0"/>
            <w:vAlign w:val="center"/>
          </w:tcPr>
          <w:p>
            <w:pPr>
              <w:widowControl/>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restart"/>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专利创造产出情况</w:t>
            </w:r>
          </w:p>
        </w:tc>
        <w:tc>
          <w:tcPr>
            <w:tcW w:w="7791" w:type="dxa"/>
            <w:gridSpan w:val="16"/>
            <w:noWrap w:val="0"/>
            <w:vAlign w:val="center"/>
          </w:tcPr>
          <w:p>
            <w:pPr>
              <w:widowControl/>
              <w:autoSpaceDE/>
              <w:autoSpaceDN/>
              <w:snapToGrid/>
              <w:spacing w:line="300" w:lineRule="exact"/>
              <w:ind w:firstLine="0"/>
              <w:jc w:val="center"/>
              <w:rPr>
                <w:rFonts w:ascii="宋体" w:hAnsi="宋体" w:eastAsia="仿宋_GB2312" w:cs="宋体"/>
                <w:b w:val="0"/>
                <w:bCs w:val="0"/>
                <w:snapToGrid/>
                <w:color w:val="000000"/>
                <w:sz w:val="24"/>
                <w:szCs w:val="24"/>
              </w:rPr>
            </w:pPr>
            <w:r>
              <w:rPr>
                <w:rFonts w:hint="eastAsia" w:ascii="宋体" w:hAnsi="宋体" w:eastAsia="仿宋_GB2312" w:cs="宋体"/>
                <w:b w:val="0"/>
                <w:bCs w:val="0"/>
                <w:snapToGrid/>
                <w:color w:val="000000"/>
                <w:sz w:val="24"/>
                <w:szCs w:val="24"/>
              </w:rPr>
              <w:t>近三年专利授权量（件）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kern w:val="2"/>
                <w:sz w:val="24"/>
                <w:szCs w:val="24"/>
              </w:rPr>
            </w:pPr>
          </w:p>
        </w:tc>
        <w:tc>
          <w:tcPr>
            <w:tcW w:w="1094" w:type="dxa"/>
            <w:gridSpan w:val="3"/>
            <w:noWrap w:val="0"/>
            <w:vAlign w:val="center"/>
          </w:tcPr>
          <w:p>
            <w:pPr>
              <w:autoSpaceDE/>
              <w:autoSpaceDN/>
              <w:snapToGrid/>
              <w:spacing w:line="300" w:lineRule="exact"/>
              <w:ind w:firstLine="0"/>
              <w:rPr>
                <w:rFonts w:ascii="宋体" w:hAnsi="宋体" w:eastAsia="仿宋_GB2312"/>
                <w:b w:val="0"/>
                <w:bCs w:val="0"/>
                <w:snapToGrid/>
                <w:color w:val="000000"/>
                <w:kern w:val="2"/>
                <w:sz w:val="24"/>
                <w:szCs w:val="24"/>
              </w:rPr>
            </w:pPr>
            <w:r>
              <w:rPr>
                <w:rFonts w:hint="eastAsia" w:ascii="宋体" w:hAnsi="宋体" w:eastAsia="仿宋_GB2312"/>
                <w:b w:val="0"/>
                <w:bCs w:val="0"/>
                <w:snapToGrid/>
                <w:color w:val="000000"/>
                <w:kern w:val="2"/>
                <w:sz w:val="24"/>
                <w:szCs w:val="24"/>
              </w:rPr>
              <w:t>年度</w:t>
            </w:r>
          </w:p>
        </w:tc>
        <w:tc>
          <w:tcPr>
            <w:tcW w:w="2080" w:type="dxa"/>
            <w:gridSpan w:val="4"/>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发明</w:t>
            </w:r>
          </w:p>
        </w:tc>
        <w:tc>
          <w:tcPr>
            <w:tcW w:w="2232" w:type="dxa"/>
            <w:gridSpan w:val="5"/>
            <w:noWrap w:val="0"/>
            <w:vAlign w:val="center"/>
          </w:tcPr>
          <w:p>
            <w:pPr>
              <w:autoSpaceDE/>
              <w:autoSpaceDN/>
              <w:snapToGrid/>
              <w:spacing w:line="300" w:lineRule="exact"/>
              <w:ind w:firstLine="0"/>
              <w:jc w:val="center"/>
              <w:rPr>
                <w:rFonts w:ascii="宋体" w:hAnsi="宋体" w:eastAsia="仿宋_GB2312"/>
                <w:b w:val="0"/>
                <w:bCs w:val="0"/>
                <w:snapToGrid/>
                <w:color w:val="000000"/>
                <w:kern w:val="2"/>
                <w:sz w:val="24"/>
                <w:szCs w:val="24"/>
              </w:rPr>
            </w:pPr>
            <w:r>
              <w:rPr>
                <w:rFonts w:hint="eastAsia" w:ascii="宋体" w:hAnsi="宋体" w:eastAsia="仿宋_GB2312"/>
                <w:b w:val="0"/>
                <w:bCs w:val="0"/>
                <w:snapToGrid/>
                <w:color w:val="000000"/>
                <w:kern w:val="2"/>
                <w:sz w:val="24"/>
                <w:szCs w:val="24"/>
              </w:rPr>
              <w:t>实用新型</w:t>
            </w:r>
          </w:p>
        </w:tc>
        <w:tc>
          <w:tcPr>
            <w:tcW w:w="2385" w:type="dxa"/>
            <w:gridSpan w:val="4"/>
            <w:noWrap w:val="0"/>
            <w:vAlign w:val="center"/>
          </w:tcPr>
          <w:p>
            <w:pPr>
              <w:autoSpaceDE/>
              <w:autoSpaceDN/>
              <w:snapToGrid/>
              <w:spacing w:line="300" w:lineRule="exact"/>
              <w:ind w:firstLine="0"/>
              <w:jc w:val="center"/>
              <w:rPr>
                <w:rFonts w:ascii="宋体" w:hAnsi="宋体" w:eastAsia="仿宋_GB2312"/>
                <w:b w:val="0"/>
                <w:bCs w:val="0"/>
                <w:snapToGrid/>
                <w:color w:val="000000"/>
                <w:kern w:val="2"/>
                <w:sz w:val="24"/>
                <w:szCs w:val="24"/>
              </w:rPr>
            </w:pPr>
            <w:r>
              <w:rPr>
                <w:rFonts w:hint="eastAsia" w:ascii="宋体" w:hAnsi="宋体" w:eastAsia="仿宋_GB2312"/>
                <w:b w:val="0"/>
                <w:bCs w:val="0"/>
                <w:snapToGrid/>
                <w:color w:val="000000"/>
                <w:kern w:val="2"/>
                <w:sz w:val="24"/>
                <w:szCs w:val="24"/>
              </w:rPr>
              <w:t>外观设计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1094" w:type="dxa"/>
            <w:gridSpan w:val="3"/>
            <w:noWrap w:val="0"/>
            <w:vAlign w:val="center"/>
          </w:tcPr>
          <w:p>
            <w:pPr>
              <w:autoSpaceDE/>
              <w:autoSpaceDN/>
              <w:snapToGrid/>
              <w:spacing w:line="300" w:lineRule="exact"/>
              <w:ind w:firstLine="0"/>
              <w:rPr>
                <w:rFonts w:ascii="宋体" w:hAnsi="宋体" w:eastAsia="仿宋_GB2312"/>
                <w:b w:val="0"/>
                <w:bCs w:val="0"/>
                <w:snapToGrid/>
                <w:color w:val="000000"/>
                <w:kern w:val="2"/>
                <w:sz w:val="24"/>
                <w:szCs w:val="24"/>
              </w:rPr>
            </w:pPr>
            <w:r>
              <w:rPr>
                <w:rFonts w:hint="eastAsia" w:ascii="宋体" w:hAnsi="宋体" w:eastAsia="仿宋_GB2312"/>
                <w:b w:val="0"/>
                <w:bCs w:val="0"/>
                <w:snapToGrid/>
                <w:color w:val="000000"/>
                <w:sz w:val="24"/>
                <w:szCs w:val="24"/>
              </w:rPr>
              <w:t>2018</w:t>
            </w:r>
          </w:p>
        </w:tc>
        <w:tc>
          <w:tcPr>
            <w:tcW w:w="2080"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232" w:type="dxa"/>
            <w:gridSpan w:val="5"/>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385"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1094" w:type="dxa"/>
            <w:gridSpan w:val="3"/>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2019</w:t>
            </w:r>
          </w:p>
        </w:tc>
        <w:tc>
          <w:tcPr>
            <w:tcW w:w="2080"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232" w:type="dxa"/>
            <w:gridSpan w:val="5"/>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385"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1094" w:type="dxa"/>
            <w:gridSpan w:val="3"/>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2020</w:t>
            </w:r>
          </w:p>
        </w:tc>
        <w:tc>
          <w:tcPr>
            <w:tcW w:w="2080"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232" w:type="dxa"/>
            <w:gridSpan w:val="5"/>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385"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4" w:type="dxa"/>
            <w:vMerge w:val="continue"/>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1094" w:type="dxa"/>
            <w:gridSpan w:val="3"/>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合计</w:t>
            </w:r>
          </w:p>
        </w:tc>
        <w:tc>
          <w:tcPr>
            <w:tcW w:w="2080"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232" w:type="dxa"/>
            <w:gridSpan w:val="5"/>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c>
          <w:tcPr>
            <w:tcW w:w="2385" w:type="dxa"/>
            <w:gridSpan w:val="4"/>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restart"/>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专利转化运用情况</w:t>
            </w:r>
          </w:p>
        </w:tc>
        <w:tc>
          <w:tcPr>
            <w:tcW w:w="7791" w:type="dxa"/>
            <w:gridSpan w:val="16"/>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近三年专利转让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bottom w:val="single" w:color="auto" w:sz="4" w:space="0"/>
              <w:right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年度</w:t>
            </w:r>
          </w:p>
        </w:tc>
        <w:tc>
          <w:tcPr>
            <w:tcW w:w="2082" w:type="dxa"/>
            <w:gridSpan w:val="4"/>
            <w:tcBorders>
              <w:left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专利转让</w:t>
            </w:r>
            <w:r>
              <w:rPr>
                <w:rFonts w:hint="eastAsia" w:ascii="宋体" w:hAnsi="宋体" w:eastAsia="仿宋_GB2312"/>
                <w:b w:val="0"/>
                <w:bCs w:val="0"/>
                <w:snapToGrid/>
                <w:color w:val="000000"/>
                <w:sz w:val="24"/>
                <w:szCs w:val="24"/>
                <w:lang w:eastAsia="zh-CN"/>
              </w:rPr>
              <w:t>件</w:t>
            </w:r>
            <w:r>
              <w:rPr>
                <w:rFonts w:hint="eastAsia" w:ascii="宋体" w:hAnsi="宋体" w:eastAsia="仿宋_GB2312"/>
                <w:b w:val="0"/>
                <w:bCs w:val="0"/>
                <w:snapToGrid/>
                <w:color w:val="000000"/>
                <w:sz w:val="24"/>
                <w:szCs w:val="24"/>
              </w:rPr>
              <w:t>数</w:t>
            </w:r>
          </w:p>
        </w:tc>
        <w:tc>
          <w:tcPr>
            <w:tcW w:w="2268" w:type="dxa"/>
            <w:gridSpan w:val="7"/>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合同额（万元）</w:t>
            </w:r>
          </w:p>
        </w:tc>
        <w:tc>
          <w:tcPr>
            <w:tcW w:w="2376" w:type="dxa"/>
            <w:gridSpan w:val="3"/>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实际到账额（万元）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bottom w:val="single" w:color="auto" w:sz="4" w:space="0"/>
              <w:right w:val="single" w:color="auto" w:sz="4" w:space="0"/>
            </w:tcBorders>
            <w:noWrap w:val="0"/>
            <w:vAlign w:val="center"/>
          </w:tcPr>
          <w:p>
            <w:pPr>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2018</w:t>
            </w:r>
          </w:p>
        </w:tc>
        <w:tc>
          <w:tcPr>
            <w:tcW w:w="2082" w:type="dxa"/>
            <w:gridSpan w:val="4"/>
            <w:tcBorders>
              <w:left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268" w:type="dxa"/>
            <w:gridSpan w:val="7"/>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376" w:type="dxa"/>
            <w:gridSpan w:val="3"/>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bottom w:val="single" w:color="auto" w:sz="4" w:space="0"/>
              <w:right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2019</w:t>
            </w:r>
          </w:p>
        </w:tc>
        <w:tc>
          <w:tcPr>
            <w:tcW w:w="2082" w:type="dxa"/>
            <w:gridSpan w:val="4"/>
            <w:tcBorders>
              <w:top w:val="single" w:color="auto" w:sz="4" w:space="0"/>
              <w:left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268" w:type="dxa"/>
            <w:gridSpan w:val="7"/>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376" w:type="dxa"/>
            <w:gridSpan w:val="3"/>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right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2020</w:t>
            </w:r>
          </w:p>
        </w:tc>
        <w:tc>
          <w:tcPr>
            <w:tcW w:w="2082" w:type="dxa"/>
            <w:gridSpan w:val="4"/>
            <w:tcBorders>
              <w:top w:val="single" w:color="auto" w:sz="4" w:space="0"/>
              <w:left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268" w:type="dxa"/>
            <w:gridSpan w:val="7"/>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376" w:type="dxa"/>
            <w:gridSpan w:val="3"/>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right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合计</w:t>
            </w:r>
          </w:p>
        </w:tc>
        <w:tc>
          <w:tcPr>
            <w:tcW w:w="2082" w:type="dxa"/>
            <w:gridSpan w:val="4"/>
            <w:tcBorders>
              <w:top w:val="single" w:color="auto" w:sz="4" w:space="0"/>
              <w:left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268" w:type="dxa"/>
            <w:gridSpan w:val="7"/>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376" w:type="dxa"/>
            <w:gridSpan w:val="3"/>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7791" w:type="dxa"/>
            <w:gridSpan w:val="16"/>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近三年</w:t>
            </w:r>
            <w:r>
              <w:rPr>
                <w:rFonts w:ascii="宋体" w:hAnsi="宋体" w:eastAsia="仿宋_GB2312"/>
                <w:b w:val="0"/>
                <w:bCs w:val="0"/>
                <w:snapToGrid/>
                <w:color w:val="000000"/>
                <w:sz w:val="24"/>
                <w:szCs w:val="24"/>
              </w:rPr>
              <w:t>专利许可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ascii="宋体" w:hAnsi="宋体" w:eastAsia="仿宋_GB2312"/>
                <w:b w:val="0"/>
                <w:bCs w:val="0"/>
                <w:snapToGrid/>
                <w:color w:val="000000"/>
                <w:sz w:val="24"/>
                <w:szCs w:val="24"/>
              </w:rPr>
              <w:t>年度</w:t>
            </w:r>
          </w:p>
        </w:tc>
        <w:tc>
          <w:tcPr>
            <w:tcW w:w="2082" w:type="dxa"/>
            <w:gridSpan w:val="4"/>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专利许可</w:t>
            </w:r>
            <w:r>
              <w:rPr>
                <w:rFonts w:hint="eastAsia" w:ascii="宋体" w:hAnsi="宋体" w:eastAsia="仿宋_GB2312"/>
                <w:b w:val="0"/>
                <w:bCs w:val="0"/>
                <w:snapToGrid/>
                <w:color w:val="000000"/>
                <w:sz w:val="24"/>
                <w:szCs w:val="24"/>
                <w:lang w:eastAsia="zh-CN"/>
              </w:rPr>
              <w:t>件</w:t>
            </w:r>
            <w:r>
              <w:rPr>
                <w:rFonts w:hint="eastAsia" w:ascii="宋体" w:hAnsi="宋体" w:eastAsia="仿宋_GB2312"/>
                <w:b w:val="0"/>
                <w:bCs w:val="0"/>
                <w:snapToGrid/>
                <w:color w:val="000000"/>
                <w:sz w:val="24"/>
                <w:szCs w:val="24"/>
              </w:rPr>
              <w:t>数</w:t>
            </w:r>
          </w:p>
        </w:tc>
        <w:tc>
          <w:tcPr>
            <w:tcW w:w="1758" w:type="dxa"/>
            <w:gridSpan w:val="5"/>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合同额（万元）</w:t>
            </w:r>
          </w:p>
        </w:tc>
        <w:tc>
          <w:tcPr>
            <w:tcW w:w="2886" w:type="dxa"/>
            <w:gridSpan w:val="5"/>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实际到账额（万元）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bottom w:val="single" w:color="auto" w:sz="4" w:space="0"/>
            </w:tcBorders>
            <w:noWrap w:val="0"/>
            <w:vAlign w:val="center"/>
          </w:tcPr>
          <w:p>
            <w:pPr>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2018</w:t>
            </w:r>
          </w:p>
        </w:tc>
        <w:tc>
          <w:tcPr>
            <w:tcW w:w="2082" w:type="dxa"/>
            <w:gridSpan w:val="4"/>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758" w:type="dxa"/>
            <w:gridSpan w:val="5"/>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886" w:type="dxa"/>
            <w:gridSpan w:val="5"/>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bottom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2019</w:t>
            </w:r>
          </w:p>
        </w:tc>
        <w:tc>
          <w:tcPr>
            <w:tcW w:w="2082" w:type="dxa"/>
            <w:gridSpan w:val="4"/>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758" w:type="dxa"/>
            <w:gridSpan w:val="5"/>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886" w:type="dxa"/>
            <w:gridSpan w:val="5"/>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2020</w:t>
            </w:r>
          </w:p>
        </w:tc>
        <w:tc>
          <w:tcPr>
            <w:tcW w:w="2082" w:type="dxa"/>
            <w:gridSpan w:val="4"/>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758" w:type="dxa"/>
            <w:gridSpan w:val="5"/>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886" w:type="dxa"/>
            <w:gridSpan w:val="5"/>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合计</w:t>
            </w:r>
          </w:p>
        </w:tc>
        <w:tc>
          <w:tcPr>
            <w:tcW w:w="2082" w:type="dxa"/>
            <w:gridSpan w:val="4"/>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758" w:type="dxa"/>
            <w:gridSpan w:val="5"/>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2886" w:type="dxa"/>
            <w:gridSpan w:val="5"/>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7791" w:type="dxa"/>
            <w:gridSpan w:val="16"/>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近三年</w:t>
            </w:r>
            <w:r>
              <w:rPr>
                <w:rFonts w:ascii="宋体" w:hAnsi="宋体" w:eastAsia="仿宋_GB2312"/>
                <w:b w:val="0"/>
                <w:bCs w:val="0"/>
                <w:snapToGrid/>
                <w:color w:val="000000"/>
                <w:sz w:val="24"/>
                <w:szCs w:val="24"/>
              </w:rPr>
              <w:t>专利作价入股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ascii="宋体" w:hAnsi="宋体" w:eastAsia="仿宋_GB2312"/>
                <w:b w:val="0"/>
                <w:bCs w:val="0"/>
                <w:snapToGrid/>
                <w:color w:val="000000"/>
                <w:sz w:val="24"/>
                <w:szCs w:val="24"/>
              </w:rPr>
              <w:t>年度</w:t>
            </w:r>
          </w:p>
        </w:tc>
        <w:tc>
          <w:tcPr>
            <w:tcW w:w="2918" w:type="dxa"/>
            <w:gridSpan w:val="7"/>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作价入股</w:t>
            </w:r>
            <w:r>
              <w:rPr>
                <w:rFonts w:hint="eastAsia" w:ascii="宋体" w:hAnsi="宋体" w:eastAsia="仿宋_GB2312"/>
                <w:b w:val="0"/>
                <w:bCs w:val="0"/>
                <w:snapToGrid/>
                <w:color w:val="000000"/>
                <w:sz w:val="24"/>
                <w:szCs w:val="24"/>
                <w:lang w:eastAsia="zh-CN"/>
              </w:rPr>
              <w:t>件</w:t>
            </w:r>
            <w:r>
              <w:rPr>
                <w:rFonts w:hint="eastAsia" w:ascii="宋体" w:hAnsi="宋体" w:eastAsia="仿宋_GB2312"/>
                <w:b w:val="0"/>
                <w:bCs w:val="0"/>
                <w:snapToGrid/>
                <w:color w:val="000000"/>
                <w:sz w:val="24"/>
                <w:szCs w:val="24"/>
              </w:rPr>
              <w:t>数</w:t>
            </w:r>
          </w:p>
        </w:tc>
        <w:tc>
          <w:tcPr>
            <w:tcW w:w="3808" w:type="dxa"/>
            <w:gridSpan w:val="7"/>
            <w:tcBorders>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作价金额（万元）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bottom w:val="single" w:color="auto" w:sz="4" w:space="0"/>
            </w:tcBorders>
            <w:noWrap w:val="0"/>
            <w:vAlign w:val="center"/>
          </w:tcPr>
          <w:p>
            <w:pPr>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2018</w:t>
            </w:r>
          </w:p>
        </w:tc>
        <w:tc>
          <w:tcPr>
            <w:tcW w:w="2918" w:type="dxa"/>
            <w:gridSpan w:val="7"/>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3808" w:type="dxa"/>
            <w:gridSpan w:val="7"/>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bottom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2019</w:t>
            </w:r>
          </w:p>
        </w:tc>
        <w:tc>
          <w:tcPr>
            <w:tcW w:w="2918" w:type="dxa"/>
            <w:gridSpan w:val="7"/>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3808" w:type="dxa"/>
            <w:gridSpan w:val="7"/>
            <w:tcBorders>
              <w:top w:val="single" w:color="auto" w:sz="4" w:space="0"/>
              <w:bottom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2020</w:t>
            </w:r>
          </w:p>
        </w:tc>
        <w:tc>
          <w:tcPr>
            <w:tcW w:w="2918" w:type="dxa"/>
            <w:gridSpan w:val="7"/>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3808" w:type="dxa"/>
            <w:gridSpan w:val="7"/>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4" w:type="dxa"/>
            <w:vMerge w:val="continue"/>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1065" w:type="dxa"/>
            <w:gridSpan w:val="2"/>
            <w:tcBorders>
              <w:top w:val="single" w:color="auto" w:sz="4" w:space="0"/>
            </w:tcBorders>
            <w:noWrap w:val="0"/>
            <w:vAlign w:val="center"/>
          </w:tcPr>
          <w:p>
            <w:pPr>
              <w:widowControl/>
              <w:autoSpaceDE/>
              <w:autoSpaceDN/>
              <w:snapToGrid/>
              <w:spacing w:line="300" w:lineRule="exact"/>
              <w:ind w:firstLine="0"/>
              <w:rPr>
                <w:rFonts w:ascii="宋体" w:hAnsi="宋体" w:eastAsia="仿宋_GB2312"/>
                <w:b w:val="0"/>
                <w:bCs w:val="0"/>
                <w:snapToGrid/>
                <w:color w:val="000000"/>
                <w:sz w:val="24"/>
                <w:szCs w:val="24"/>
              </w:rPr>
            </w:pPr>
            <w:r>
              <w:rPr>
                <w:rFonts w:hint="eastAsia" w:ascii="宋体" w:hAnsi="宋体" w:eastAsia="仿宋_GB2312"/>
                <w:b w:val="0"/>
                <w:bCs w:val="0"/>
                <w:snapToGrid/>
                <w:color w:val="000000"/>
                <w:sz w:val="24"/>
                <w:szCs w:val="24"/>
              </w:rPr>
              <w:t>合计</w:t>
            </w:r>
          </w:p>
        </w:tc>
        <w:tc>
          <w:tcPr>
            <w:tcW w:w="2918" w:type="dxa"/>
            <w:gridSpan w:val="7"/>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c>
          <w:tcPr>
            <w:tcW w:w="3808" w:type="dxa"/>
            <w:gridSpan w:val="7"/>
            <w:tcBorders>
              <w:top w:val="single" w:color="auto" w:sz="4" w:space="0"/>
            </w:tcBorders>
            <w:noWrap w:val="0"/>
            <w:vAlign w:val="center"/>
          </w:tcPr>
          <w:p>
            <w:pPr>
              <w:autoSpaceDE/>
              <w:autoSpaceDN/>
              <w:snapToGrid/>
              <w:spacing w:line="300" w:lineRule="exact"/>
              <w:ind w:firstLine="0"/>
              <w:jc w:val="center"/>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3" w:hRule="atLeast"/>
          <w:jc w:val="center"/>
        </w:trPr>
        <w:tc>
          <w:tcPr>
            <w:tcW w:w="1274" w:type="dxa"/>
            <w:tcBorders>
              <w:right w:val="single" w:color="auto" w:sz="4" w:space="0"/>
            </w:tcBorders>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知识产权运营机构建设情况</w:t>
            </w:r>
          </w:p>
        </w:tc>
        <w:tc>
          <w:tcPr>
            <w:tcW w:w="7791" w:type="dxa"/>
            <w:gridSpan w:val="16"/>
            <w:tcBorders>
              <w:left w:val="single" w:color="auto" w:sz="4" w:space="0"/>
            </w:tcBorders>
            <w:noWrap w:val="0"/>
            <w:vAlign w:val="center"/>
          </w:tcPr>
          <w:p>
            <w:pPr>
              <w:autoSpaceDE/>
              <w:autoSpaceDN/>
              <w:snapToGrid/>
              <w:spacing w:line="300" w:lineRule="exact"/>
              <w:ind w:firstLine="0"/>
              <w:rPr>
                <w:rFonts w:ascii="宋体" w:hAnsi="宋体" w:eastAsia="仿宋_GB2312"/>
                <w:b w:val="0"/>
                <w:bCs w:val="0"/>
                <w:snapToGrid/>
                <w:color w:val="00000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6" w:hRule="atLeast"/>
          <w:jc w:val="center"/>
        </w:trPr>
        <w:tc>
          <w:tcPr>
            <w:tcW w:w="1274" w:type="dxa"/>
            <w:tcBorders>
              <w:right w:val="single" w:color="auto" w:sz="4" w:space="0"/>
            </w:tcBorders>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从事专利转化专职人员情况</w:t>
            </w:r>
          </w:p>
        </w:tc>
        <w:tc>
          <w:tcPr>
            <w:tcW w:w="7791" w:type="dxa"/>
            <w:gridSpan w:val="16"/>
            <w:tcBorders>
              <w:left w:val="single" w:color="auto" w:sz="4" w:space="0"/>
            </w:tcBorders>
            <w:noWrap w:val="0"/>
            <w:vAlign w:val="top"/>
          </w:tcPr>
          <w:p>
            <w:pPr>
              <w:autoSpaceDE/>
              <w:autoSpaceDN/>
              <w:snapToGrid/>
              <w:spacing w:line="300" w:lineRule="exact"/>
              <w:ind w:firstLine="0"/>
              <w:rPr>
                <w:rFonts w:hint="eastAsia" w:ascii="宋体" w:hAnsi="宋体" w:eastAsia="宋体"/>
                <w:b w:val="0"/>
                <w:bCs w:val="0"/>
                <w:snapToGrid/>
                <w:color w:val="000000"/>
                <w:sz w:val="21"/>
                <w:szCs w:val="21"/>
                <w:lang w:eastAsia="zh-CN"/>
              </w:rPr>
            </w:pPr>
            <w:r>
              <w:rPr>
                <w:rFonts w:hint="eastAsia" w:ascii="宋体" w:hAnsi="宋体" w:eastAsia="宋体"/>
                <w:b w:val="0"/>
                <w:bCs w:val="0"/>
                <w:snapToGrid/>
                <w:color w:val="000000"/>
                <w:sz w:val="21"/>
                <w:szCs w:val="21"/>
                <w:lang w:eastAsia="zh-CN"/>
              </w:rPr>
              <w:t>（</w:t>
            </w:r>
            <w:r>
              <w:rPr>
                <w:rFonts w:hint="eastAsia" w:ascii="宋体" w:hAnsi="宋体" w:eastAsia="宋体"/>
                <w:b w:val="0"/>
                <w:bCs w:val="0"/>
                <w:snapToGrid/>
                <w:color w:val="000000"/>
                <w:sz w:val="21"/>
                <w:szCs w:val="21"/>
              </w:rPr>
              <w:t>包括人员总数、学历及职称情况、获得奖励及荣誉称号情况等。</w:t>
            </w:r>
            <w:r>
              <w:rPr>
                <w:rFonts w:hint="eastAsia" w:ascii="宋体" w:hAnsi="宋体" w:eastAsia="宋体"/>
                <w:b w:val="0"/>
                <w:bCs w:val="0"/>
                <w:snapToGrid/>
                <w:color w:val="00000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1274" w:type="dxa"/>
            <w:tcBorders>
              <w:right w:val="single" w:color="auto" w:sz="4" w:space="0"/>
            </w:tcBorders>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简述专利转化典型案例</w:t>
            </w:r>
          </w:p>
        </w:tc>
        <w:tc>
          <w:tcPr>
            <w:tcW w:w="7791" w:type="dxa"/>
            <w:gridSpan w:val="16"/>
            <w:tcBorders>
              <w:left w:val="single" w:color="auto" w:sz="4" w:space="0"/>
            </w:tcBorders>
            <w:noWrap w:val="0"/>
            <w:vAlign w:val="center"/>
          </w:tcPr>
          <w:p>
            <w:pPr>
              <w:autoSpaceDE/>
              <w:autoSpaceDN/>
              <w:snapToGrid/>
              <w:spacing w:line="300" w:lineRule="exact"/>
              <w:ind w:firstLine="0"/>
              <w:rPr>
                <w:rFonts w:ascii="宋体" w:hAnsi="宋体" w:eastAsia="仿宋_GB2312"/>
                <w:b w:val="0"/>
                <w:bCs w:val="0"/>
                <w:snapToGrid/>
                <w:color w:val="000000"/>
                <w:sz w:val="24"/>
                <w:szCs w:val="24"/>
              </w:rPr>
            </w:pPr>
          </w:p>
        </w:tc>
      </w:tr>
    </w:tbl>
    <w:p>
      <w:pPr>
        <w:widowControl/>
        <w:autoSpaceDE/>
        <w:autoSpaceDN/>
        <w:snapToGrid/>
        <w:spacing w:line="240" w:lineRule="auto"/>
        <w:ind w:firstLine="0"/>
        <w:jc w:val="left"/>
        <w:rPr>
          <w:rFonts w:ascii="宋体" w:hAnsi="宋体" w:eastAsia="方正黑体_GBK" w:cs="方正黑体_GBK"/>
          <w:b w:val="0"/>
          <w:bCs w:val="0"/>
          <w:snapToGrid/>
          <w:color w:val="000000"/>
          <w:kern w:val="2"/>
          <w:sz w:val="24"/>
          <w:szCs w:val="24"/>
        </w:rPr>
      </w:pPr>
      <w:r>
        <w:rPr>
          <w:rFonts w:ascii="宋体" w:hAnsi="宋体" w:eastAsia="方正黑体_GBK" w:cs="方正黑体_GBK"/>
          <w:b w:val="0"/>
          <w:bCs w:val="0"/>
          <w:snapToGrid/>
          <w:color w:val="000000"/>
          <w:kern w:val="2"/>
          <w:sz w:val="24"/>
          <w:szCs w:val="24"/>
        </w:rPr>
        <w:br w:type="page"/>
      </w:r>
      <w:r>
        <w:rPr>
          <w:rFonts w:hint="eastAsia" w:ascii="宋体" w:hAnsi="宋体" w:eastAsia="方正黑体_GBK" w:cs="方正黑体_GBK"/>
          <w:b w:val="0"/>
          <w:bCs w:val="0"/>
          <w:snapToGrid/>
          <w:color w:val="000000"/>
          <w:kern w:val="2"/>
          <w:sz w:val="24"/>
          <w:szCs w:val="24"/>
        </w:rPr>
        <w:t>三、绩效目标</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831"/>
        <w:gridCol w:w="1656"/>
        <w:gridCol w:w="1686"/>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851" w:type="dxa"/>
            <w:vMerge w:val="restart"/>
            <w:noWrap w:val="0"/>
            <w:vAlign w:val="center"/>
          </w:tcPr>
          <w:p>
            <w:pPr>
              <w:autoSpaceDE/>
              <w:autoSpaceDN/>
              <w:snapToGrid/>
              <w:spacing w:line="320" w:lineRule="exact"/>
              <w:ind w:firstLine="0"/>
              <w:jc w:val="center"/>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绩效</w:t>
            </w:r>
          </w:p>
          <w:p>
            <w:pPr>
              <w:autoSpaceDE/>
              <w:autoSpaceDN/>
              <w:snapToGrid/>
              <w:spacing w:line="320" w:lineRule="exact"/>
              <w:ind w:firstLine="0"/>
              <w:jc w:val="center"/>
              <w:rPr>
                <w:rFonts w:ascii="宋体" w:hAnsi="宋体" w:eastAsia="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目标</w:t>
            </w:r>
          </w:p>
        </w:tc>
        <w:tc>
          <w:tcPr>
            <w:tcW w:w="2831"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r>
              <w:rPr>
                <w:rFonts w:hint="eastAsia" w:ascii="宋体" w:hAnsi="宋体"/>
                <w:b w:val="0"/>
                <w:bCs w:val="0"/>
                <w:snapToGrid/>
                <w:color w:val="000000"/>
                <w:spacing w:val="-16"/>
                <w:kern w:val="2"/>
                <w:sz w:val="24"/>
                <w:szCs w:val="24"/>
              </w:rPr>
              <w:t>年度</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r>
              <w:rPr>
                <w:rFonts w:hint="eastAsia" w:ascii="宋体" w:hAnsi="宋体"/>
                <w:b w:val="0"/>
                <w:bCs w:val="0"/>
                <w:snapToGrid/>
                <w:color w:val="000000"/>
                <w:spacing w:val="-16"/>
                <w:kern w:val="2"/>
                <w:sz w:val="24"/>
                <w:szCs w:val="24"/>
              </w:rPr>
              <w:t>2021</w:t>
            </w:r>
          </w:p>
        </w:tc>
        <w:tc>
          <w:tcPr>
            <w:tcW w:w="168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r>
              <w:rPr>
                <w:rFonts w:hint="eastAsia" w:ascii="宋体" w:hAnsi="宋体"/>
                <w:b w:val="0"/>
                <w:bCs w:val="0"/>
                <w:snapToGrid/>
                <w:color w:val="000000"/>
                <w:spacing w:val="-16"/>
                <w:kern w:val="2"/>
                <w:sz w:val="24"/>
                <w:szCs w:val="24"/>
              </w:rPr>
              <w:t>2022</w:t>
            </w: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r>
              <w:rPr>
                <w:rFonts w:hint="eastAsia" w:ascii="宋体" w:hAnsi="宋体"/>
                <w:b w:val="0"/>
                <w:bCs w:val="0"/>
                <w:snapToGrid/>
                <w:color w:val="000000"/>
                <w:spacing w:val="-16"/>
                <w:kern w:val="2"/>
                <w:sz w:val="24"/>
                <w:szCs w:val="24"/>
              </w:rPr>
              <w:t>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r>
              <w:rPr>
                <w:rFonts w:hint="eastAsia" w:ascii="宋体" w:hAnsi="宋体" w:cs="方正仿宋_GBK"/>
                <w:b w:val="0"/>
                <w:bCs w:val="0"/>
                <w:snapToGrid/>
                <w:color w:val="000000"/>
                <w:spacing w:val="-16"/>
                <w:kern w:val="2"/>
                <w:sz w:val="24"/>
                <w:szCs w:val="24"/>
              </w:rPr>
              <w:t>专利转让数量（件）</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r>
              <w:rPr>
                <w:rFonts w:hint="eastAsia" w:ascii="宋体" w:hAnsi="宋体" w:cs="方正仿宋_GBK"/>
                <w:b w:val="0"/>
                <w:bCs w:val="0"/>
                <w:snapToGrid/>
                <w:color w:val="000000"/>
                <w:spacing w:val="-16"/>
                <w:kern w:val="2"/>
                <w:sz w:val="24"/>
                <w:szCs w:val="24"/>
              </w:rPr>
              <w:t>专利许可数量（件）</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r>
              <w:rPr>
                <w:rFonts w:hint="eastAsia" w:ascii="宋体" w:hAnsi="宋体"/>
                <w:b w:val="0"/>
                <w:bCs w:val="0"/>
                <w:snapToGrid/>
                <w:color w:val="000000"/>
                <w:spacing w:val="-16"/>
                <w:kern w:val="2"/>
                <w:sz w:val="24"/>
                <w:szCs w:val="24"/>
              </w:rPr>
              <w:t>专利作价入股数量（件）</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hint="eastAsia" w:ascii="宋体" w:hAnsi="宋体" w:cs="方正仿宋_GBK"/>
                <w:b w:val="0"/>
                <w:bCs w:val="0"/>
                <w:snapToGrid/>
                <w:color w:val="000000"/>
                <w:spacing w:val="-16"/>
                <w:kern w:val="2"/>
                <w:sz w:val="24"/>
                <w:szCs w:val="24"/>
              </w:rPr>
            </w:pPr>
            <w:r>
              <w:rPr>
                <w:rFonts w:hint="eastAsia" w:ascii="宋体" w:hAnsi="宋体" w:cs="方正仿宋_GBK"/>
                <w:b w:val="0"/>
                <w:bCs w:val="0"/>
                <w:snapToGrid/>
                <w:color w:val="000000"/>
                <w:spacing w:val="-16"/>
                <w:kern w:val="2"/>
                <w:sz w:val="24"/>
                <w:szCs w:val="24"/>
              </w:rPr>
              <w:t>涉及专利的技术合同成交额</w:t>
            </w:r>
          </w:p>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r>
              <w:rPr>
                <w:rFonts w:hint="eastAsia" w:ascii="宋体" w:hAnsi="宋体" w:cs="方正仿宋_GBK"/>
                <w:b w:val="0"/>
                <w:bCs w:val="0"/>
                <w:snapToGrid/>
                <w:color w:val="000000"/>
                <w:spacing w:val="-16"/>
                <w:kern w:val="2"/>
                <w:sz w:val="24"/>
                <w:szCs w:val="24"/>
              </w:rPr>
              <w:t>（万元）</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r>
              <w:rPr>
                <w:rFonts w:hint="eastAsia" w:ascii="宋体" w:hAnsi="宋体" w:cs="方正仿宋_GBK"/>
                <w:b w:val="0"/>
                <w:bCs w:val="0"/>
                <w:snapToGrid/>
                <w:color w:val="000000"/>
                <w:spacing w:val="-16"/>
                <w:kern w:val="2"/>
                <w:sz w:val="24"/>
                <w:szCs w:val="24"/>
              </w:rPr>
              <w:t>专利（申请）实施数量（件）</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r>
              <w:rPr>
                <w:rFonts w:hint="eastAsia" w:ascii="宋体" w:hAnsi="宋体" w:cs="方正仿宋_GBK"/>
                <w:b w:val="0"/>
                <w:bCs w:val="0"/>
                <w:snapToGrid/>
                <w:color w:val="000000"/>
                <w:spacing w:val="-16"/>
                <w:kern w:val="2"/>
                <w:sz w:val="24"/>
                <w:szCs w:val="24"/>
              </w:rPr>
              <w:t>专利（申请）实施率（%）</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cs="方正仿宋_GBK"/>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851" w:type="dxa"/>
            <w:vMerge w:val="continue"/>
            <w:noWrap w:val="0"/>
            <w:vAlign w:val="center"/>
          </w:tcPr>
          <w:p>
            <w:pPr>
              <w:autoSpaceDE/>
              <w:autoSpaceDN/>
              <w:snapToGrid/>
              <w:spacing w:line="320" w:lineRule="exact"/>
              <w:ind w:firstLine="0"/>
              <w:jc w:val="center"/>
              <w:rPr>
                <w:rFonts w:ascii="宋体" w:hAnsi="宋体" w:eastAsia="方正黑体_GBK"/>
                <w:b w:val="0"/>
                <w:bCs w:val="0"/>
                <w:snapToGrid/>
                <w:color w:val="000000"/>
                <w:kern w:val="2"/>
                <w:sz w:val="24"/>
                <w:szCs w:val="24"/>
              </w:rPr>
            </w:pPr>
          </w:p>
        </w:tc>
        <w:tc>
          <w:tcPr>
            <w:tcW w:w="2831" w:type="dxa"/>
            <w:noWrap w:val="0"/>
            <w:vAlign w:val="center"/>
          </w:tcPr>
          <w:p>
            <w:pPr>
              <w:autoSpaceDE/>
              <w:autoSpaceDN/>
              <w:snapToGrid/>
              <w:spacing w:line="320" w:lineRule="exact"/>
              <w:ind w:right="-160" w:rightChars="-50" w:firstLine="0"/>
              <w:jc w:val="left"/>
              <w:rPr>
                <w:rFonts w:hint="eastAsia" w:ascii="宋体" w:hAnsi="宋体"/>
                <w:b w:val="0"/>
                <w:bCs w:val="0"/>
                <w:snapToGrid/>
                <w:color w:val="000000"/>
                <w:spacing w:val="-16"/>
                <w:kern w:val="2"/>
                <w:sz w:val="24"/>
                <w:szCs w:val="24"/>
              </w:rPr>
            </w:pPr>
            <w:r>
              <w:rPr>
                <w:rFonts w:hint="eastAsia" w:ascii="宋体" w:hAnsi="宋体"/>
                <w:b w:val="0"/>
                <w:bCs w:val="0"/>
                <w:snapToGrid/>
                <w:color w:val="000000"/>
                <w:spacing w:val="-16"/>
                <w:kern w:val="2"/>
                <w:sz w:val="24"/>
                <w:szCs w:val="24"/>
              </w:rPr>
              <w:t>专利（申请）转化收益</w:t>
            </w:r>
          </w:p>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r>
              <w:rPr>
                <w:rFonts w:hint="eastAsia" w:ascii="宋体" w:hAnsi="宋体"/>
                <w:b w:val="0"/>
                <w:bCs w:val="0"/>
                <w:snapToGrid/>
                <w:color w:val="000000"/>
                <w:spacing w:val="-16"/>
                <w:kern w:val="2"/>
                <w:sz w:val="24"/>
                <w:szCs w:val="24"/>
              </w:rPr>
              <w:t>（万元）</w:t>
            </w:r>
          </w:p>
        </w:tc>
        <w:tc>
          <w:tcPr>
            <w:tcW w:w="165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686"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c>
          <w:tcPr>
            <w:tcW w:w="1408" w:type="dxa"/>
            <w:noWrap w:val="0"/>
            <w:vAlign w:val="center"/>
          </w:tcPr>
          <w:p>
            <w:pPr>
              <w:autoSpaceDE/>
              <w:autoSpaceDN/>
              <w:snapToGrid/>
              <w:spacing w:line="320" w:lineRule="exact"/>
              <w:ind w:right="-160" w:rightChars="-50" w:firstLine="0"/>
              <w:jc w:val="left"/>
              <w:rPr>
                <w:rFonts w:ascii="宋体" w:hAnsi="宋体"/>
                <w:b w:val="0"/>
                <w:bCs w:val="0"/>
                <w:snapToGrid/>
                <w:color w:val="000000"/>
                <w:spacing w:val="-16"/>
                <w:kern w:val="2"/>
                <w:sz w:val="24"/>
                <w:szCs w:val="24"/>
              </w:rPr>
            </w:pPr>
          </w:p>
        </w:tc>
      </w:tr>
    </w:tbl>
    <w:p>
      <w:pPr>
        <w:keepNext w:val="0"/>
        <w:keepLines w:val="0"/>
        <w:pageBreakBefore w:val="0"/>
        <w:widowControl w:val="0"/>
        <w:kinsoku/>
        <w:wordWrap/>
        <w:overflowPunct/>
        <w:topLinePunct w:val="0"/>
        <w:autoSpaceDE/>
        <w:autoSpaceDN/>
        <w:bidi w:val="0"/>
        <w:adjustRightInd/>
        <w:snapToGrid/>
        <w:spacing w:before="297" w:beforeLines="50" w:after="297" w:afterLines="50" w:line="320" w:lineRule="exact"/>
        <w:ind w:firstLine="0" w:firstLineChars="0"/>
        <w:jc w:val="left"/>
        <w:textAlignment w:val="auto"/>
        <w:rPr>
          <w:rFonts w:ascii="宋体" w:hAnsi="宋体" w:eastAsia="方正黑体_GBK" w:cs="方正黑体_GBK"/>
          <w:b w:val="0"/>
          <w:bCs w:val="0"/>
          <w:snapToGrid/>
          <w:color w:val="000000"/>
          <w:kern w:val="2"/>
          <w:sz w:val="24"/>
          <w:szCs w:val="24"/>
        </w:rPr>
      </w:pPr>
      <w:r>
        <w:rPr>
          <w:rFonts w:hint="eastAsia" w:ascii="宋体" w:hAnsi="宋体" w:eastAsia="方正黑体_GBK" w:cs="方正黑体_GBK"/>
          <w:b w:val="0"/>
          <w:bCs w:val="0"/>
          <w:snapToGrid/>
          <w:color w:val="000000"/>
          <w:kern w:val="2"/>
          <w:sz w:val="24"/>
          <w:szCs w:val="24"/>
        </w:rPr>
        <w:t>四、经费预算</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3"/>
        <w:gridCol w:w="4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项目预算支出明细</w:t>
            </w:r>
          </w:p>
        </w:tc>
        <w:tc>
          <w:tcPr>
            <w:tcW w:w="4199" w:type="dxa"/>
            <w:noWrap w:val="0"/>
            <w:vAlign w:val="center"/>
          </w:tcPr>
          <w:p>
            <w:pPr>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经费预算（万元）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left"/>
              <w:rPr>
                <w:rFonts w:ascii="宋体" w:hAnsi="宋体"/>
                <w:b w:val="0"/>
                <w:bCs w:val="0"/>
                <w:snapToGrid/>
                <w:color w:val="000000"/>
                <w:kern w:val="2"/>
                <w:sz w:val="24"/>
                <w:szCs w:val="24"/>
              </w:rPr>
            </w:pP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left"/>
              <w:rPr>
                <w:rFonts w:ascii="宋体" w:hAnsi="宋体"/>
                <w:b w:val="0"/>
                <w:bCs w:val="0"/>
                <w:snapToGrid/>
                <w:color w:val="000000"/>
                <w:kern w:val="2"/>
                <w:sz w:val="24"/>
                <w:szCs w:val="24"/>
              </w:rPr>
            </w:pP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left"/>
              <w:rPr>
                <w:rFonts w:ascii="宋体" w:hAnsi="宋体"/>
                <w:b w:val="0"/>
                <w:bCs w:val="0"/>
                <w:snapToGrid/>
                <w:color w:val="000000"/>
                <w:kern w:val="2"/>
                <w:sz w:val="24"/>
                <w:szCs w:val="24"/>
              </w:rPr>
            </w:pP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left"/>
              <w:rPr>
                <w:rFonts w:ascii="宋体" w:hAnsi="宋体"/>
                <w:b w:val="0"/>
                <w:bCs w:val="0"/>
                <w:snapToGrid/>
                <w:color w:val="000000"/>
                <w:kern w:val="2"/>
                <w:sz w:val="24"/>
                <w:szCs w:val="24"/>
              </w:rPr>
            </w:pP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left"/>
              <w:rPr>
                <w:rFonts w:ascii="宋体" w:hAnsi="宋体"/>
                <w:b w:val="0"/>
                <w:bCs w:val="0"/>
                <w:snapToGrid/>
                <w:color w:val="000000"/>
                <w:kern w:val="2"/>
                <w:sz w:val="24"/>
                <w:szCs w:val="24"/>
              </w:rPr>
            </w:pP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left"/>
              <w:rPr>
                <w:rFonts w:ascii="宋体" w:hAnsi="宋体"/>
                <w:b w:val="0"/>
                <w:bCs w:val="0"/>
                <w:snapToGrid/>
                <w:color w:val="000000"/>
                <w:kern w:val="2"/>
                <w:sz w:val="24"/>
                <w:szCs w:val="24"/>
              </w:rPr>
            </w:pP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3" w:type="dxa"/>
            <w:noWrap w:val="0"/>
            <w:vAlign w:val="center"/>
          </w:tcPr>
          <w:p>
            <w:pPr>
              <w:snapToGrid/>
              <w:spacing w:line="320" w:lineRule="exact"/>
              <w:ind w:firstLine="0"/>
              <w:jc w:val="center"/>
              <w:rPr>
                <w:rFonts w:ascii="宋体" w:hAnsi="宋体"/>
                <w:b w:val="0"/>
                <w:bCs w:val="0"/>
                <w:snapToGrid/>
                <w:color w:val="000000"/>
                <w:kern w:val="2"/>
                <w:sz w:val="24"/>
                <w:szCs w:val="24"/>
              </w:rPr>
            </w:pPr>
            <w:r>
              <w:rPr>
                <w:rFonts w:hint="eastAsia" w:ascii="宋体" w:hAnsi="宋体" w:cs="方正仿宋_GBK"/>
                <w:b w:val="0"/>
                <w:bCs w:val="0"/>
                <w:snapToGrid/>
                <w:color w:val="000000"/>
                <w:kern w:val="2"/>
                <w:sz w:val="24"/>
                <w:szCs w:val="24"/>
              </w:rPr>
              <w:t>合计</w:t>
            </w:r>
          </w:p>
        </w:tc>
        <w:tc>
          <w:tcPr>
            <w:tcW w:w="4199" w:type="dxa"/>
            <w:noWrap w:val="0"/>
            <w:vAlign w:val="center"/>
          </w:tcPr>
          <w:p>
            <w:pPr>
              <w:snapToGrid/>
              <w:spacing w:line="320" w:lineRule="exact"/>
              <w:ind w:firstLine="0"/>
              <w:jc w:val="left"/>
              <w:rPr>
                <w:rFonts w:ascii="宋体" w:hAnsi="宋体"/>
                <w:b w:val="0"/>
                <w:bCs w:val="0"/>
                <w:snapToGrid/>
                <w:color w:val="000000"/>
                <w:kern w:val="2"/>
                <w:sz w:val="24"/>
                <w:szCs w:val="24"/>
              </w:rPr>
            </w:pPr>
          </w:p>
        </w:tc>
      </w:tr>
    </w:tbl>
    <w:p>
      <w:pPr>
        <w:autoSpaceDE/>
        <w:autoSpaceDN/>
        <w:snapToGrid/>
        <w:spacing w:before="297" w:beforeLines="50" w:after="297" w:afterLines="50" w:line="320" w:lineRule="exact"/>
        <w:ind w:firstLine="0"/>
        <w:rPr>
          <w:rFonts w:ascii="宋体" w:hAnsi="宋体" w:eastAsia="方正黑体_GBK" w:cs="方正黑体_GBK"/>
          <w:b w:val="0"/>
          <w:bCs w:val="0"/>
          <w:snapToGrid/>
          <w:color w:val="000000"/>
          <w:kern w:val="2"/>
          <w:sz w:val="24"/>
          <w:szCs w:val="24"/>
        </w:rPr>
      </w:pPr>
    </w:p>
    <w:p>
      <w:pPr>
        <w:keepNext w:val="0"/>
        <w:keepLines w:val="0"/>
        <w:pageBreakBefore w:val="0"/>
        <w:widowControl/>
        <w:kinsoku/>
        <w:wordWrap/>
        <w:overflowPunct/>
        <w:topLinePunct w:val="0"/>
        <w:autoSpaceDE/>
        <w:autoSpaceDN/>
        <w:bidi w:val="0"/>
        <w:adjustRightInd/>
        <w:snapToGrid/>
        <w:spacing w:line="240" w:lineRule="exact"/>
        <w:ind w:firstLine="0"/>
        <w:jc w:val="left"/>
        <w:textAlignment w:val="auto"/>
        <w:rPr>
          <w:rFonts w:ascii="宋体" w:hAnsi="宋体" w:eastAsia="方正黑体_GBK" w:cs="方正黑体_GBK"/>
          <w:b w:val="0"/>
          <w:bCs w:val="0"/>
          <w:snapToGrid/>
          <w:color w:val="000000"/>
          <w:kern w:val="2"/>
          <w:sz w:val="24"/>
          <w:szCs w:val="24"/>
        </w:rPr>
      </w:pPr>
      <w:r>
        <w:rPr>
          <w:rFonts w:ascii="宋体" w:hAnsi="宋体" w:eastAsia="方正黑体_GBK" w:cs="方正黑体_GBK"/>
          <w:b w:val="0"/>
          <w:bCs w:val="0"/>
          <w:snapToGrid/>
          <w:color w:val="000000"/>
          <w:kern w:val="2"/>
          <w:sz w:val="24"/>
          <w:szCs w:val="24"/>
        </w:rPr>
        <w:br w:type="page"/>
      </w:r>
      <w:r>
        <w:rPr>
          <w:rFonts w:hint="eastAsia" w:ascii="宋体" w:hAnsi="宋体" w:eastAsia="方正黑体_GBK" w:cs="方正黑体_GBK"/>
          <w:b w:val="0"/>
          <w:bCs w:val="0"/>
          <w:snapToGrid/>
          <w:color w:val="000000"/>
          <w:kern w:val="2"/>
          <w:sz w:val="24"/>
          <w:szCs w:val="24"/>
          <w:lang w:eastAsia="zh-CN"/>
        </w:rPr>
        <w:t>五、</w:t>
      </w:r>
      <w:r>
        <w:rPr>
          <w:rFonts w:hint="eastAsia" w:ascii="宋体" w:hAnsi="宋体" w:eastAsia="方正黑体_GBK" w:cs="方正黑体_GBK"/>
          <w:b w:val="0"/>
          <w:bCs w:val="0"/>
          <w:snapToGrid/>
          <w:color w:val="000000"/>
          <w:kern w:val="2"/>
          <w:sz w:val="24"/>
          <w:szCs w:val="24"/>
        </w:rPr>
        <w:t>推荐意见</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83" w:type="dxa"/>
            <w:noWrap w:val="0"/>
            <w:vAlign w:val="center"/>
          </w:tcPr>
          <w:p>
            <w:pPr>
              <w:autoSpaceDE/>
              <w:autoSpaceDN/>
              <w:snapToGrid/>
              <w:spacing w:line="320" w:lineRule="exact"/>
              <w:ind w:firstLine="0"/>
              <w:rPr>
                <w:rFonts w:ascii="宋体" w:hAnsi="宋体" w:eastAsia="仿宋_GB2312"/>
                <w:b w:val="0"/>
                <w:bCs w:val="0"/>
                <w:snapToGrid/>
                <w:color w:val="000000"/>
                <w:kern w:val="2"/>
                <w:sz w:val="24"/>
                <w:szCs w:val="24"/>
              </w:rPr>
            </w:pPr>
            <w:r>
              <w:rPr>
                <w:rFonts w:hint="eastAsia" w:ascii="宋体" w:hAnsi="宋体" w:eastAsia="方正黑体_GBK"/>
                <w:b w:val="0"/>
                <w:bCs w:val="0"/>
                <w:snapToGrid/>
                <w:color w:val="000000"/>
                <w:kern w:val="2"/>
                <w:sz w:val="24"/>
                <w:szCs w:val="24"/>
              </w:rPr>
              <w:t>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1" w:hRule="atLeast"/>
          <w:jc w:val="center"/>
        </w:trPr>
        <w:tc>
          <w:tcPr>
            <w:tcW w:w="8583" w:type="dxa"/>
            <w:noWrap w:val="0"/>
            <w:vAlign w:val="center"/>
          </w:tcPr>
          <w:p>
            <w:pPr>
              <w:autoSpaceDE/>
              <w:autoSpaceDN/>
              <w:snapToGrid/>
              <w:spacing w:line="320" w:lineRule="exact"/>
              <w:ind w:firstLine="0"/>
              <w:rPr>
                <w:rFonts w:ascii="宋体" w:hAnsi="宋体" w:eastAsia="宋体"/>
                <w:b w:val="0"/>
                <w:bCs w:val="0"/>
                <w:snapToGrid/>
                <w:color w:val="000000"/>
                <w:kern w:val="2"/>
                <w:sz w:val="24"/>
                <w:szCs w:val="24"/>
              </w:rPr>
            </w:pPr>
          </w:p>
          <w:p>
            <w:pPr>
              <w:autoSpaceDE/>
              <w:autoSpaceDN/>
              <w:snapToGrid/>
              <w:spacing w:line="320" w:lineRule="exact"/>
              <w:ind w:firstLine="0"/>
              <w:rPr>
                <w:rFonts w:ascii="宋体" w:hAnsi="宋体" w:eastAsia="宋体"/>
                <w:b w:val="0"/>
                <w:bCs w:val="0"/>
                <w:snapToGrid/>
                <w:color w:val="000000"/>
                <w:kern w:val="2"/>
                <w:sz w:val="24"/>
                <w:szCs w:val="24"/>
              </w:rPr>
            </w:pPr>
          </w:p>
          <w:p>
            <w:pPr>
              <w:autoSpaceDE/>
              <w:autoSpaceDN/>
              <w:snapToGrid/>
              <w:spacing w:line="320" w:lineRule="exact"/>
              <w:ind w:firstLine="0"/>
              <w:rPr>
                <w:rFonts w:ascii="宋体" w:hAnsi="宋体" w:cs="方正仿宋_GBK"/>
                <w:b w:val="0"/>
                <w:bCs w:val="0"/>
                <w:snapToGrid/>
                <w:color w:val="000000"/>
                <w:kern w:val="2"/>
                <w:sz w:val="24"/>
                <w:szCs w:val="24"/>
              </w:rPr>
            </w:pPr>
          </w:p>
          <w:p>
            <w:pPr>
              <w:autoSpaceDE/>
              <w:autoSpaceDN/>
              <w:snapToGrid/>
              <w:spacing w:line="320" w:lineRule="exact"/>
              <w:ind w:firstLine="5160" w:firstLineChars="2150"/>
              <w:rPr>
                <w:rFonts w:ascii="宋体" w:hAnsi="宋体" w:cs="方正仿宋_GBK"/>
                <w:b w:val="0"/>
                <w:bCs w:val="0"/>
                <w:snapToGrid/>
                <w:color w:val="000000"/>
                <w:kern w:val="2"/>
                <w:sz w:val="24"/>
                <w:szCs w:val="24"/>
              </w:rPr>
            </w:pPr>
          </w:p>
          <w:p>
            <w:pPr>
              <w:autoSpaceDE/>
              <w:autoSpaceDN/>
              <w:snapToGrid/>
              <w:spacing w:line="320" w:lineRule="exact"/>
              <w:ind w:firstLine="0"/>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kern w:val="2"/>
                <w:sz w:val="24"/>
                <w:szCs w:val="24"/>
              </w:rPr>
              <w:t xml:space="preserve">                                                              </w:t>
            </w:r>
          </w:p>
          <w:p>
            <w:pPr>
              <w:autoSpaceDE/>
              <w:autoSpaceDN/>
              <w:snapToGrid/>
              <w:spacing w:line="320" w:lineRule="exact"/>
              <w:ind w:firstLine="0"/>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kern w:val="2"/>
                <w:sz w:val="24"/>
                <w:szCs w:val="24"/>
              </w:rPr>
              <w:t xml:space="preserve">                                                    （盖章）</w:t>
            </w:r>
          </w:p>
          <w:p>
            <w:pPr>
              <w:autoSpaceDE/>
              <w:autoSpaceDN/>
              <w:snapToGrid/>
              <w:spacing w:line="320" w:lineRule="exact"/>
              <w:ind w:firstLine="0"/>
              <w:rPr>
                <w:rFonts w:ascii="宋体" w:hAnsi="宋体" w:eastAsia="仿宋_GB2312"/>
                <w:b w:val="0"/>
                <w:bCs w:val="0"/>
                <w:snapToGrid/>
                <w:color w:val="000000"/>
                <w:kern w:val="2"/>
                <w:sz w:val="24"/>
                <w:szCs w:val="24"/>
              </w:rPr>
            </w:pPr>
            <w:r>
              <w:rPr>
                <w:rFonts w:hint="eastAsia" w:ascii="宋体" w:hAnsi="宋体" w:cs="方正仿宋_GBK"/>
                <w:b w:val="0"/>
                <w:bCs w:val="0"/>
                <w:snapToGrid/>
                <w:color w:val="000000"/>
                <w:kern w:val="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83" w:type="dxa"/>
            <w:noWrap w:val="0"/>
            <w:vAlign w:val="center"/>
          </w:tcPr>
          <w:p>
            <w:pPr>
              <w:autoSpaceDE/>
              <w:autoSpaceDN/>
              <w:snapToGrid/>
              <w:spacing w:line="320" w:lineRule="exact"/>
              <w:ind w:firstLine="0"/>
              <w:jc w:val="left"/>
              <w:rPr>
                <w:rFonts w:ascii="宋体" w:hAnsi="宋体" w:eastAsia="仿宋_GB2312"/>
                <w:b w:val="0"/>
                <w:bCs w:val="0"/>
                <w:snapToGrid/>
                <w:color w:val="000000"/>
                <w:kern w:val="2"/>
                <w:sz w:val="24"/>
                <w:szCs w:val="24"/>
              </w:rPr>
            </w:pPr>
            <w:r>
              <w:rPr>
                <w:rFonts w:hint="eastAsia" w:ascii="宋体" w:hAnsi="宋体" w:eastAsia="方正黑体_GBK"/>
                <w:b w:val="0"/>
                <w:bCs w:val="0"/>
                <w:snapToGrid/>
                <w:color w:val="000000"/>
                <w:kern w:val="2"/>
                <w:sz w:val="24"/>
                <w:szCs w:val="24"/>
              </w:rPr>
              <w:t>设区市知识产权局意见</w:t>
            </w:r>
            <w:r>
              <w:rPr>
                <w:rFonts w:ascii="宋体" w:hAnsi="宋体" w:eastAsia="方正黑体_GBK"/>
                <w:b w:val="0"/>
                <w:bCs w:val="0"/>
                <w:snapToGrid/>
                <w:color w:val="000000"/>
                <w:kern w:val="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0" w:hRule="atLeast"/>
          <w:jc w:val="center"/>
        </w:trPr>
        <w:tc>
          <w:tcPr>
            <w:tcW w:w="8583" w:type="dxa"/>
            <w:noWrap w:val="0"/>
            <w:vAlign w:val="center"/>
          </w:tcPr>
          <w:p>
            <w:pPr>
              <w:autoSpaceDE/>
              <w:autoSpaceDN/>
              <w:snapToGrid/>
              <w:spacing w:line="320" w:lineRule="exact"/>
              <w:ind w:firstLine="5640" w:firstLineChars="2350"/>
              <w:rPr>
                <w:rFonts w:ascii="宋体" w:hAnsi="宋体" w:eastAsia="宋体"/>
                <w:b w:val="0"/>
                <w:bCs w:val="0"/>
                <w:snapToGrid/>
                <w:color w:val="000000"/>
                <w:kern w:val="2"/>
                <w:sz w:val="24"/>
                <w:szCs w:val="24"/>
              </w:rPr>
            </w:pPr>
          </w:p>
          <w:p>
            <w:pPr>
              <w:autoSpaceDE/>
              <w:autoSpaceDN/>
              <w:snapToGrid/>
              <w:spacing w:line="320" w:lineRule="exact"/>
              <w:ind w:firstLine="5640" w:firstLineChars="2350"/>
              <w:rPr>
                <w:rFonts w:ascii="宋体" w:hAnsi="宋体" w:eastAsia="宋体"/>
                <w:b w:val="0"/>
                <w:bCs w:val="0"/>
                <w:snapToGrid/>
                <w:color w:val="000000"/>
                <w:kern w:val="2"/>
                <w:sz w:val="24"/>
                <w:szCs w:val="24"/>
              </w:rPr>
            </w:pPr>
          </w:p>
          <w:p>
            <w:pPr>
              <w:autoSpaceDE/>
              <w:autoSpaceDN/>
              <w:snapToGrid/>
              <w:spacing w:line="320" w:lineRule="exact"/>
              <w:ind w:firstLine="5640" w:firstLineChars="2350"/>
              <w:rPr>
                <w:rFonts w:ascii="宋体" w:hAnsi="宋体" w:eastAsia="宋体"/>
                <w:b w:val="0"/>
                <w:bCs w:val="0"/>
                <w:snapToGrid/>
                <w:color w:val="000000"/>
                <w:kern w:val="2"/>
                <w:sz w:val="24"/>
                <w:szCs w:val="24"/>
              </w:rPr>
            </w:pPr>
          </w:p>
          <w:p>
            <w:pPr>
              <w:autoSpaceDE/>
              <w:autoSpaceDN/>
              <w:snapToGrid/>
              <w:spacing w:line="320" w:lineRule="exact"/>
              <w:ind w:firstLine="5640" w:firstLineChars="2350"/>
              <w:rPr>
                <w:rFonts w:ascii="宋体" w:hAnsi="宋体" w:eastAsia="宋体"/>
                <w:b w:val="0"/>
                <w:bCs w:val="0"/>
                <w:snapToGrid/>
                <w:color w:val="000000"/>
                <w:kern w:val="2"/>
                <w:sz w:val="24"/>
                <w:szCs w:val="24"/>
              </w:rPr>
            </w:pPr>
          </w:p>
          <w:p>
            <w:pPr>
              <w:autoSpaceDE/>
              <w:autoSpaceDN/>
              <w:snapToGrid/>
              <w:spacing w:line="320" w:lineRule="exact"/>
              <w:ind w:firstLine="5640" w:firstLineChars="2350"/>
              <w:rPr>
                <w:rFonts w:ascii="宋体" w:hAnsi="宋体" w:eastAsia="宋体"/>
                <w:b w:val="0"/>
                <w:bCs w:val="0"/>
                <w:snapToGrid/>
                <w:color w:val="000000"/>
                <w:kern w:val="2"/>
                <w:sz w:val="24"/>
                <w:szCs w:val="24"/>
              </w:rPr>
            </w:pPr>
          </w:p>
          <w:p>
            <w:pPr>
              <w:autoSpaceDE/>
              <w:autoSpaceDN/>
              <w:snapToGrid/>
              <w:spacing w:line="320" w:lineRule="exact"/>
              <w:ind w:firstLine="5640" w:firstLineChars="2350"/>
              <w:rPr>
                <w:rFonts w:ascii="宋体" w:hAnsi="宋体" w:cs="方正仿宋_GBK"/>
                <w:b w:val="0"/>
                <w:bCs w:val="0"/>
                <w:snapToGrid/>
                <w:color w:val="000000"/>
                <w:kern w:val="2"/>
                <w:sz w:val="24"/>
                <w:szCs w:val="24"/>
              </w:rPr>
            </w:pPr>
          </w:p>
          <w:p>
            <w:pPr>
              <w:autoSpaceDE/>
              <w:autoSpaceDN/>
              <w:snapToGrid/>
              <w:spacing w:line="320" w:lineRule="exact"/>
              <w:ind w:firstLine="0"/>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kern w:val="2"/>
                <w:sz w:val="24"/>
                <w:szCs w:val="24"/>
              </w:rPr>
              <w:t xml:space="preserve">                                                              </w:t>
            </w:r>
          </w:p>
          <w:p>
            <w:pPr>
              <w:autoSpaceDE/>
              <w:autoSpaceDN/>
              <w:snapToGrid/>
              <w:spacing w:line="320" w:lineRule="exact"/>
              <w:ind w:firstLine="0"/>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kern w:val="2"/>
                <w:sz w:val="24"/>
                <w:szCs w:val="24"/>
              </w:rPr>
              <w:t xml:space="preserve">                                                    （盖章）</w:t>
            </w:r>
          </w:p>
          <w:p>
            <w:pPr>
              <w:autoSpaceDE/>
              <w:autoSpaceDN/>
              <w:snapToGrid/>
              <w:spacing w:line="320" w:lineRule="exact"/>
              <w:ind w:firstLine="0"/>
              <w:rPr>
                <w:rFonts w:ascii="宋体" w:hAnsi="宋体" w:cs="方正仿宋_GBK"/>
                <w:b w:val="0"/>
                <w:bCs w:val="0"/>
                <w:snapToGrid/>
                <w:color w:val="000000"/>
                <w:kern w:val="2"/>
                <w:sz w:val="24"/>
                <w:szCs w:val="24"/>
              </w:rPr>
            </w:pPr>
            <w:r>
              <w:rPr>
                <w:rFonts w:hint="eastAsia" w:ascii="宋体" w:hAnsi="宋体" w:cs="方正仿宋_GBK"/>
                <w:b w:val="0"/>
                <w:bCs w:val="0"/>
                <w:snapToGrid/>
                <w:color w:val="000000"/>
                <w:kern w:val="2"/>
                <w:sz w:val="24"/>
                <w:szCs w:val="24"/>
              </w:rPr>
              <w:t xml:space="preserve">                                                   年  月  日</w:t>
            </w:r>
          </w:p>
          <w:p>
            <w:pPr>
              <w:autoSpaceDE/>
              <w:autoSpaceDN/>
              <w:snapToGrid/>
              <w:spacing w:line="320" w:lineRule="exact"/>
              <w:ind w:firstLine="0"/>
              <w:rPr>
                <w:rFonts w:ascii="宋体" w:hAnsi="宋体" w:cs="方正仿宋_GBK"/>
                <w:b w:val="0"/>
                <w:bCs w:val="0"/>
                <w:snapToGrid/>
                <w:color w:val="000000"/>
                <w:kern w:val="2"/>
                <w:sz w:val="24"/>
                <w:szCs w:val="24"/>
              </w:rPr>
            </w:pPr>
          </w:p>
          <w:p>
            <w:pPr>
              <w:autoSpaceDE/>
              <w:autoSpaceDN/>
              <w:snapToGrid/>
              <w:spacing w:line="320" w:lineRule="exact"/>
              <w:ind w:firstLine="0"/>
              <w:rPr>
                <w:rFonts w:ascii="宋体" w:hAnsi="宋体" w:eastAsia="宋体"/>
                <w:b w:val="0"/>
                <w:bCs w:val="0"/>
                <w:snapToGrid/>
                <w:color w:val="000000"/>
                <w:kern w:val="2"/>
                <w:sz w:val="24"/>
                <w:szCs w:val="24"/>
              </w:rPr>
            </w:pPr>
          </w:p>
          <w:p>
            <w:pPr>
              <w:autoSpaceDE/>
              <w:autoSpaceDN/>
              <w:snapToGrid/>
              <w:spacing w:line="320" w:lineRule="exact"/>
              <w:ind w:firstLine="0"/>
              <w:jc w:val="left"/>
              <w:rPr>
                <w:rFonts w:ascii="宋体" w:hAnsi="宋体" w:eastAsia="仿宋_GB2312"/>
                <w:b w:val="0"/>
                <w:bCs w:val="0"/>
                <w:snapToGrid/>
                <w:color w:val="000000"/>
                <w:kern w:val="2"/>
                <w:sz w:val="24"/>
                <w:szCs w:val="24"/>
              </w:rPr>
            </w:pPr>
          </w:p>
        </w:tc>
      </w:tr>
    </w:tbl>
    <w:p>
      <w:pPr>
        <w:widowControl/>
        <w:autoSpaceDE/>
        <w:autoSpaceDN/>
        <w:snapToGrid/>
        <w:spacing w:line="240" w:lineRule="auto"/>
        <w:ind w:firstLine="0"/>
        <w:jc w:val="left"/>
        <w:rPr>
          <w:rFonts w:ascii="宋体" w:hAnsi="宋体" w:eastAsia="宋体"/>
          <w:b w:val="0"/>
          <w:bCs w:val="0"/>
          <w:snapToGrid/>
          <w:color w:val="000000"/>
          <w:kern w:val="2"/>
          <w:sz w:val="24"/>
          <w:szCs w:val="24"/>
        </w:rPr>
      </w:pPr>
      <w:r>
        <w:rPr>
          <w:rFonts w:ascii="宋体" w:hAnsi="宋体" w:eastAsia="宋体"/>
          <w:b w:val="0"/>
          <w:bCs w:val="0"/>
          <w:snapToGrid/>
          <w:color w:val="000000"/>
          <w:kern w:val="2"/>
          <w:sz w:val="24"/>
          <w:szCs w:val="24"/>
        </w:rPr>
        <w:t xml:space="preserve"> </w:t>
      </w:r>
    </w:p>
    <w:p>
      <w:pPr>
        <w:widowControl/>
        <w:autoSpaceDE/>
        <w:autoSpaceDN/>
        <w:snapToGrid/>
        <w:spacing w:line="240" w:lineRule="auto"/>
        <w:ind w:firstLine="0"/>
        <w:jc w:val="left"/>
        <w:rPr>
          <w:rFonts w:ascii="宋体" w:hAnsi="宋体" w:eastAsia="宋体"/>
          <w:b w:val="0"/>
          <w:bCs w:val="0"/>
          <w:snapToGrid/>
          <w:color w:val="000000"/>
          <w:kern w:val="2"/>
          <w:sz w:val="24"/>
          <w:szCs w:val="24"/>
        </w:rPr>
      </w:pPr>
      <w:r>
        <w:rPr>
          <w:rFonts w:ascii="宋体" w:hAnsi="宋体" w:eastAsia="宋体"/>
          <w:b w:val="0"/>
          <w:bCs w:val="0"/>
          <w:snapToGrid/>
          <w:color w:val="000000"/>
          <w:kern w:val="2"/>
          <w:sz w:val="24"/>
          <w:szCs w:val="24"/>
        </w:rPr>
        <w:br w:type="page"/>
      </w:r>
    </w:p>
    <w:p>
      <w:pPr>
        <w:keepNext w:val="0"/>
        <w:keepLines w:val="0"/>
        <w:pageBreakBefore w:val="0"/>
        <w:widowControl w:val="0"/>
        <w:kinsoku/>
        <w:wordWrap/>
        <w:overflowPunct/>
        <w:topLinePunct w:val="0"/>
        <w:autoSpaceDE/>
        <w:autoSpaceDN/>
        <w:bidi w:val="0"/>
        <w:adjustRightInd/>
        <w:snapToGrid/>
        <w:spacing w:line="570" w:lineRule="exact"/>
        <w:ind w:firstLine="0"/>
        <w:jc w:val="center"/>
        <w:textAlignment w:val="auto"/>
        <w:rPr>
          <w:rFonts w:ascii="宋体" w:hAnsi="宋体" w:eastAsia="方正小标宋_GBK"/>
          <w:b w:val="0"/>
          <w:bCs w:val="0"/>
          <w:snapToGrid/>
          <w:color w:val="000000"/>
          <w:kern w:val="2"/>
          <w:sz w:val="44"/>
          <w:szCs w:val="44"/>
        </w:rPr>
      </w:pPr>
      <w:r>
        <w:rPr>
          <w:rFonts w:hint="eastAsia" w:ascii="宋体" w:hAnsi="宋体" w:eastAsia="方正小标宋_GBK"/>
          <w:b w:val="0"/>
          <w:bCs w:val="0"/>
          <w:snapToGrid/>
          <w:color w:val="000000"/>
          <w:kern w:val="2"/>
          <w:sz w:val="44"/>
          <w:szCs w:val="44"/>
        </w:rPr>
        <w:t>×××××××知识产权运营中心建设方案（提纲）</w:t>
      </w:r>
    </w:p>
    <w:p>
      <w:pPr>
        <w:keepNext w:val="0"/>
        <w:keepLines w:val="0"/>
        <w:pageBreakBefore w:val="0"/>
        <w:widowControl w:val="0"/>
        <w:kinsoku/>
        <w:wordWrap/>
        <w:overflowPunct/>
        <w:topLinePunct w:val="0"/>
        <w:autoSpaceDE/>
        <w:autoSpaceDN/>
        <w:bidi w:val="0"/>
        <w:adjustRightInd/>
        <w:snapToGrid/>
        <w:spacing w:line="570" w:lineRule="exact"/>
        <w:ind w:firstLine="0"/>
        <w:jc w:val="center"/>
        <w:textAlignment w:val="auto"/>
        <w:rPr>
          <w:rFonts w:ascii="宋体" w:hAnsi="宋体" w:eastAsia="方正小标宋_GBK"/>
          <w:b w:val="0"/>
          <w:bCs w:val="0"/>
          <w:snapToGrid/>
          <w:color w:val="000000"/>
          <w:kern w:val="2"/>
          <w:sz w:val="44"/>
          <w:szCs w:val="44"/>
        </w:rPr>
      </w:pP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黑体_GBK"/>
          <w:b w:val="0"/>
          <w:bCs w:val="0"/>
          <w:color w:val="000000"/>
        </w:rPr>
      </w:pPr>
      <w:r>
        <w:rPr>
          <w:rFonts w:hint="eastAsia" w:ascii="宋体" w:hAnsi="宋体" w:eastAsia="方正黑体_GBK"/>
          <w:b w:val="0"/>
          <w:bCs w:val="0"/>
          <w:color w:val="000000"/>
        </w:rPr>
        <w:t>一、基本情况</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楷体_GBK"/>
          <w:b w:val="0"/>
          <w:bCs w:val="0"/>
          <w:color w:val="000000"/>
        </w:rPr>
      </w:pPr>
      <w:r>
        <w:rPr>
          <w:rFonts w:ascii="宋体" w:hAnsi="宋体" w:eastAsia="方正楷体_GBK"/>
          <w:b w:val="0"/>
          <w:bCs w:val="0"/>
          <w:color w:val="000000"/>
        </w:rPr>
        <w:t>1</w:t>
      </w:r>
      <w:r>
        <w:rPr>
          <w:rFonts w:hint="eastAsia" w:ascii="宋体" w:hAnsi="宋体" w:eastAsia="方正楷体_GBK"/>
          <w:b w:val="0"/>
          <w:bCs w:val="0"/>
          <w:color w:val="000000"/>
        </w:rPr>
        <w:t>．知识产权工作现状</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hint="eastAsia" w:ascii="宋体" w:hAnsi="宋体" w:eastAsia="方正仿宋_GBK"/>
          <w:b w:val="0"/>
          <w:bCs w:val="0"/>
          <w:color w:val="000000"/>
          <w:lang w:eastAsia="zh-CN"/>
        </w:rPr>
      </w:pPr>
      <w:r>
        <w:rPr>
          <w:rFonts w:hint="eastAsia" w:ascii="宋体" w:hAnsi="宋体"/>
          <w:b w:val="0"/>
          <w:bCs w:val="0"/>
          <w:color w:val="000000"/>
        </w:rPr>
        <w:t>高校院所知识产权管理体制机制，相关机构部门设立情况，知识产权相关管理制度、政策措施制定情况等</w:t>
      </w:r>
      <w:r>
        <w:rPr>
          <w:rFonts w:hint="eastAsia" w:ascii="宋体" w:hAnsi="宋体"/>
          <w:b w:val="0"/>
          <w:bCs w:val="0"/>
          <w:color w:val="000000"/>
          <w:lang w:eastAsia="zh-CN"/>
        </w:rPr>
        <w:t>。</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楷体_GBK"/>
          <w:b w:val="0"/>
          <w:bCs w:val="0"/>
          <w:color w:val="000000"/>
        </w:rPr>
      </w:pPr>
      <w:r>
        <w:rPr>
          <w:rFonts w:hint="eastAsia" w:ascii="宋体" w:hAnsi="宋体" w:eastAsia="方正楷体_GBK"/>
          <w:b w:val="0"/>
          <w:bCs w:val="0"/>
          <w:color w:val="000000"/>
        </w:rPr>
        <w:t>2．专利转化运用情况</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hint="eastAsia" w:ascii="宋体" w:hAnsi="宋体" w:eastAsia="方正仿宋_GBK"/>
          <w:b w:val="0"/>
          <w:bCs w:val="0"/>
          <w:color w:val="000000"/>
          <w:lang w:eastAsia="zh-CN"/>
        </w:rPr>
      </w:pPr>
      <w:r>
        <w:rPr>
          <w:rFonts w:hint="eastAsia" w:ascii="宋体" w:hAnsi="宋体"/>
          <w:b w:val="0"/>
          <w:bCs w:val="0"/>
          <w:color w:val="000000"/>
        </w:rPr>
        <w:t>负责专利转化部门设置，相关激励措施制定情况，专利转化数量、合同金额、合作企业情况等</w:t>
      </w:r>
      <w:r>
        <w:rPr>
          <w:rFonts w:hint="eastAsia" w:ascii="宋体" w:hAnsi="宋体"/>
          <w:b w:val="0"/>
          <w:bCs w:val="0"/>
          <w:color w:val="000000"/>
          <w:lang w:eastAsia="zh-CN"/>
        </w:rPr>
        <w:t>。</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楷体_GBK"/>
          <w:b w:val="0"/>
          <w:bCs w:val="0"/>
          <w:color w:val="000000"/>
        </w:rPr>
      </w:pPr>
      <w:r>
        <w:rPr>
          <w:rFonts w:hint="eastAsia" w:ascii="宋体" w:hAnsi="宋体" w:eastAsia="方正楷体_GBK"/>
          <w:b w:val="0"/>
          <w:bCs w:val="0"/>
          <w:color w:val="000000"/>
        </w:rPr>
        <w:t>3．面临问题及对策</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hint="eastAsia" w:ascii="宋体" w:hAnsi="宋体" w:eastAsia="方正仿宋_GBK"/>
          <w:b w:val="0"/>
          <w:bCs w:val="0"/>
          <w:color w:val="000000"/>
          <w:lang w:eastAsia="zh-CN"/>
        </w:rPr>
      </w:pPr>
      <w:r>
        <w:rPr>
          <w:rFonts w:hint="eastAsia" w:ascii="宋体" w:hAnsi="宋体"/>
          <w:b w:val="0"/>
          <w:bCs w:val="0"/>
          <w:color w:val="000000"/>
        </w:rPr>
        <w:t>对标国内外先进高校院所，分析当前制约高校院所专利转化的瓶颈问题，并简要阐明下一步解决对策和方案</w:t>
      </w:r>
      <w:r>
        <w:rPr>
          <w:rFonts w:hint="eastAsia" w:ascii="宋体" w:hAnsi="宋体"/>
          <w:b w:val="0"/>
          <w:bCs w:val="0"/>
          <w:color w:val="000000"/>
          <w:lang w:eastAsia="zh-CN"/>
        </w:rPr>
        <w:t>。</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黑体_GBK"/>
          <w:b w:val="0"/>
          <w:bCs w:val="0"/>
          <w:color w:val="000000"/>
        </w:rPr>
      </w:pPr>
      <w:r>
        <w:rPr>
          <w:rFonts w:hint="eastAsia" w:ascii="宋体" w:hAnsi="宋体" w:eastAsia="方正黑体_GBK"/>
          <w:b w:val="0"/>
          <w:bCs w:val="0"/>
          <w:color w:val="000000"/>
        </w:rPr>
        <w:t>二、建设思路和目标</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楷体_GBK"/>
          <w:b w:val="0"/>
          <w:bCs w:val="0"/>
          <w:color w:val="000000"/>
        </w:rPr>
      </w:pPr>
      <w:r>
        <w:rPr>
          <w:rFonts w:hint="eastAsia" w:ascii="宋体" w:hAnsi="宋体" w:eastAsia="方正楷体_GBK"/>
          <w:b w:val="0"/>
          <w:bCs w:val="0"/>
          <w:color w:val="000000"/>
        </w:rPr>
        <w:t>1</w:t>
      </w:r>
      <w:r>
        <w:rPr>
          <w:rFonts w:ascii="宋体" w:hAnsi="宋体" w:eastAsia="方正楷体_GBK"/>
          <w:b w:val="0"/>
          <w:bCs w:val="0"/>
          <w:color w:val="000000"/>
        </w:rPr>
        <w:t>.</w:t>
      </w:r>
      <w:r>
        <w:rPr>
          <w:rFonts w:hint="eastAsia" w:ascii="宋体" w:hAnsi="宋体" w:eastAsia="方正楷体_GBK"/>
          <w:b w:val="0"/>
          <w:bCs w:val="0"/>
          <w:color w:val="000000"/>
        </w:rPr>
        <w:t>总体思路</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b w:val="0"/>
          <w:bCs w:val="0"/>
          <w:color w:val="000000"/>
        </w:rPr>
      </w:pPr>
      <w:r>
        <w:rPr>
          <w:rFonts w:hint="eastAsia" w:ascii="宋体" w:hAnsi="宋体"/>
          <w:b w:val="0"/>
          <w:bCs w:val="0"/>
          <w:color w:val="000000"/>
        </w:rPr>
        <w:t>围绕制约专利转化瓶颈问题，研究提出本校（所）知识产权运营中心建设主要任务和关键抓手等。</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楷体_GBK"/>
          <w:b w:val="0"/>
          <w:bCs w:val="0"/>
          <w:color w:val="000000"/>
        </w:rPr>
      </w:pPr>
      <w:r>
        <w:rPr>
          <w:rFonts w:hint="eastAsia" w:ascii="宋体" w:hAnsi="宋体" w:eastAsia="方正楷体_GBK"/>
          <w:b w:val="0"/>
          <w:bCs w:val="0"/>
          <w:color w:val="000000"/>
        </w:rPr>
        <w:t>2</w:t>
      </w:r>
      <w:r>
        <w:rPr>
          <w:rFonts w:ascii="宋体" w:hAnsi="宋体" w:eastAsia="方正楷体_GBK"/>
          <w:b w:val="0"/>
          <w:bCs w:val="0"/>
          <w:color w:val="000000"/>
        </w:rPr>
        <w:t>.</w:t>
      </w:r>
      <w:r>
        <w:rPr>
          <w:rFonts w:hint="eastAsia" w:ascii="宋体" w:hAnsi="宋体" w:eastAsia="方正楷体_GBK"/>
          <w:b w:val="0"/>
          <w:bCs w:val="0"/>
          <w:color w:val="000000"/>
        </w:rPr>
        <w:t>建设目标</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b w:val="0"/>
          <w:bCs w:val="0"/>
          <w:color w:val="000000"/>
        </w:rPr>
      </w:pPr>
      <w:r>
        <w:rPr>
          <w:rFonts w:hint="eastAsia" w:ascii="宋体" w:hAnsi="宋体"/>
          <w:b w:val="0"/>
          <w:bCs w:val="0"/>
          <w:color w:val="000000"/>
        </w:rPr>
        <w:t>通过建设本校（所）知识产权运营中心，预期在提升知识产权管理能力、提升专利商业化价值、促进专利转化绩效等方面实现的工作目标。</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黑体_GBK"/>
          <w:b w:val="0"/>
          <w:bCs w:val="0"/>
          <w:color w:val="000000"/>
        </w:rPr>
      </w:pPr>
      <w:r>
        <w:rPr>
          <w:rFonts w:hint="eastAsia" w:ascii="宋体" w:hAnsi="宋体" w:eastAsia="方正黑体_GBK"/>
          <w:b w:val="0"/>
          <w:bCs w:val="0"/>
          <w:color w:val="000000"/>
        </w:rPr>
        <w:t>三、建设举措</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b w:val="0"/>
          <w:bCs w:val="0"/>
          <w:color w:val="000000"/>
        </w:rPr>
      </w:pPr>
      <w:r>
        <w:rPr>
          <w:rFonts w:hint="eastAsia" w:ascii="宋体" w:hAnsi="宋体"/>
          <w:b w:val="0"/>
          <w:bCs w:val="0"/>
          <w:color w:val="000000"/>
        </w:rPr>
        <w:t>围绕知识产权运营中心建设、提升知识产权管理能力、提升专利商业价值、推进专利技术高效转化实施、推进专利转化运用机制创新等方面采取的具体举措。</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黑体_GBK"/>
          <w:b w:val="0"/>
          <w:bCs w:val="0"/>
          <w:color w:val="000000"/>
        </w:rPr>
      </w:pPr>
      <w:r>
        <w:rPr>
          <w:rFonts w:hint="eastAsia" w:ascii="宋体" w:hAnsi="宋体" w:eastAsia="方正黑体_GBK"/>
          <w:b w:val="0"/>
          <w:bCs w:val="0"/>
          <w:color w:val="000000"/>
        </w:rPr>
        <w:t>四、保障措施</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b w:val="0"/>
          <w:bCs w:val="0"/>
          <w:color w:val="000000"/>
        </w:rPr>
      </w:pPr>
      <w:r>
        <w:rPr>
          <w:rFonts w:hint="eastAsia" w:ascii="宋体" w:hAnsi="宋体"/>
          <w:b w:val="0"/>
          <w:bCs w:val="0"/>
          <w:color w:val="000000"/>
        </w:rPr>
        <w:t>知识产权运营中心建设的组织、政策、资金保障及其他支持措施等。</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eastAsia="方正黑体_GBK"/>
          <w:b w:val="0"/>
          <w:bCs w:val="0"/>
          <w:color w:val="000000"/>
        </w:rPr>
      </w:pPr>
      <w:r>
        <w:rPr>
          <w:rFonts w:hint="eastAsia" w:ascii="宋体" w:hAnsi="宋体" w:eastAsia="方正黑体_GBK"/>
          <w:b w:val="0"/>
          <w:bCs w:val="0"/>
          <w:color w:val="000000"/>
        </w:rPr>
        <w:t>五、进度安排</w:t>
      </w:r>
    </w:p>
    <w:p>
      <w:pPr>
        <w:keepNext w:val="0"/>
        <w:keepLines w:val="0"/>
        <w:pageBreakBefore w:val="0"/>
        <w:widowControl w:val="0"/>
        <w:kinsoku/>
        <w:wordWrap/>
        <w:overflowPunct/>
        <w:topLinePunct w:val="0"/>
        <w:bidi w:val="0"/>
        <w:adjustRightInd/>
        <w:spacing w:line="570" w:lineRule="exact"/>
        <w:ind w:firstLine="640" w:firstLineChars="200"/>
        <w:jc w:val="left"/>
        <w:textAlignment w:val="auto"/>
        <w:rPr>
          <w:rFonts w:ascii="宋体" w:hAnsi="宋体"/>
          <w:b w:val="0"/>
          <w:bCs w:val="0"/>
          <w:color w:val="000000"/>
        </w:rPr>
      </w:pPr>
      <w:r>
        <w:rPr>
          <w:rFonts w:hint="eastAsia" w:ascii="宋体" w:hAnsi="宋体"/>
          <w:b w:val="0"/>
          <w:bCs w:val="0"/>
          <w:color w:val="000000"/>
        </w:rPr>
        <w:t>按年度制定工作计划，主要工作任务进度安排。</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62EAE"/>
    <w:rsid w:val="67955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paragraph" w:styleId="2">
    <w:name w:val="heading 2"/>
    <w:next w:val="1"/>
    <w:unhideWhenUsed/>
    <w:qFormat/>
    <w:uiPriority w:val="0"/>
    <w:pPr>
      <w:widowControl w:val="0"/>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标题1"/>
    <w:basedOn w:val="1"/>
    <w:next w:val="1"/>
    <w:qFormat/>
    <w:uiPriority w:val="0"/>
    <w:pPr>
      <w:tabs>
        <w:tab w:val="left" w:pos="9193"/>
        <w:tab w:val="left" w:pos="9827"/>
      </w:tabs>
      <w:spacing w:line="700" w:lineRule="atLeast"/>
      <w:ind w:firstLine="0"/>
      <w:jc w:val="center"/>
    </w:pPr>
    <w:rPr>
      <w:rFonts w:eastAsia="方正小标宋_GBK"/>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2021-08-12T01:38:00Z</dcterms:created>
  <dc:creator>PC</dc:creator>
  <cp:lastModifiedBy>daisyblem</cp:lastModifiedBy>
  <dcterms:modified xsi:type="dcterms:W3CDTF">2021-08-12T01:43:59Z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284EA8364294473989B99961571D9C4F</vt:lpwstr>
  </property>
</Properties>
</file>