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60" w:lineRule="exact"/>
        <w:jc w:val="lef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1</w:t>
      </w:r>
    </w:p>
    <w:p>
      <w:pPr>
        <w:spacing w:line="68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spacing w:line="68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质量管理小组优秀成果申报表</w:t>
      </w:r>
    </w:p>
    <w:p>
      <w:pPr>
        <w:tabs>
          <w:tab w:val="left" w:pos="5850"/>
        </w:tabs>
        <w:spacing w:line="570" w:lineRule="exact"/>
        <w:jc w:val="center"/>
        <w:rPr>
          <w:rFonts w:ascii="仿宋" w:hAnsi="仿宋" w:eastAsia="仿宋" w:cs="仿宋"/>
          <w:b/>
          <w:bCs/>
          <w:sz w:val="52"/>
          <w:szCs w:val="52"/>
        </w:rPr>
      </w:pPr>
    </w:p>
    <w:p>
      <w:pPr>
        <w:tabs>
          <w:tab w:val="left" w:pos="5850"/>
        </w:tabs>
        <w:spacing w:line="570" w:lineRule="exact"/>
        <w:jc w:val="center"/>
        <w:rPr>
          <w:rFonts w:ascii="仿宋" w:hAnsi="仿宋" w:eastAsia="仿宋" w:cs="仿宋"/>
          <w:b/>
          <w:bCs/>
          <w:sz w:val="52"/>
          <w:szCs w:val="52"/>
        </w:rPr>
      </w:pPr>
    </w:p>
    <w:p>
      <w:pPr>
        <w:tabs>
          <w:tab w:val="left" w:pos="5850"/>
        </w:tabs>
        <w:spacing w:line="570" w:lineRule="exact"/>
        <w:jc w:val="center"/>
        <w:rPr>
          <w:rFonts w:hint="eastAsia" w:ascii="楷体_GB2312" w:hAnsi="楷体_GB2312" w:eastAsia="楷体_GB2312" w:cs="楷体_GB2312"/>
          <w:sz w:val="44"/>
          <w:szCs w:val="44"/>
          <w:lang w:eastAsia="zh-CN"/>
        </w:rPr>
      </w:pPr>
      <w:r>
        <w:rPr>
          <w:rFonts w:hint="eastAsia" w:ascii="楷体_GB2312" w:hAnsi="楷体_GB2312" w:eastAsia="楷体_GB2312" w:cs="楷体_GB2312"/>
          <w:sz w:val="44"/>
          <w:szCs w:val="44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44"/>
          <w:szCs w:val="44"/>
          <w:lang w:val="en-US" w:eastAsia="zh-CN"/>
        </w:rPr>
        <w:t>质量班组</w:t>
      </w:r>
      <w:r>
        <w:rPr>
          <w:rFonts w:hint="eastAsia" w:ascii="楷体_GB2312" w:hAnsi="楷体_GB2312" w:eastAsia="楷体_GB2312" w:cs="楷体_GB2312"/>
          <w:sz w:val="44"/>
          <w:szCs w:val="44"/>
          <w:lang w:eastAsia="zh-CN"/>
        </w:rPr>
        <w:t>）</w:t>
      </w:r>
    </w:p>
    <w:p>
      <w:pPr>
        <w:tabs>
          <w:tab w:val="left" w:pos="5850"/>
        </w:tabs>
        <w:spacing w:line="570" w:lineRule="exact"/>
        <w:jc w:val="center"/>
        <w:rPr>
          <w:rFonts w:ascii="仿宋" w:hAnsi="仿宋" w:eastAsia="仿宋" w:cs="仿宋"/>
          <w:sz w:val="36"/>
          <w:szCs w:val="36"/>
        </w:rPr>
      </w:pPr>
    </w:p>
    <w:p>
      <w:pPr>
        <w:tabs>
          <w:tab w:val="left" w:pos="5850"/>
        </w:tabs>
        <w:spacing w:line="570" w:lineRule="exact"/>
        <w:jc w:val="center"/>
        <w:rPr>
          <w:rFonts w:ascii="仿宋" w:hAnsi="仿宋" w:eastAsia="仿宋" w:cs="仿宋"/>
          <w:sz w:val="36"/>
          <w:szCs w:val="36"/>
        </w:rPr>
      </w:pPr>
    </w:p>
    <w:p>
      <w:pPr>
        <w:tabs>
          <w:tab w:val="left" w:pos="5850"/>
        </w:tabs>
        <w:spacing w:line="570" w:lineRule="exact"/>
        <w:jc w:val="center"/>
        <w:rPr>
          <w:rFonts w:ascii="仿宋" w:hAnsi="仿宋" w:eastAsia="仿宋" w:cs="仿宋"/>
          <w:sz w:val="36"/>
          <w:szCs w:val="36"/>
        </w:rPr>
      </w:pPr>
    </w:p>
    <w:p>
      <w:pPr>
        <w:tabs>
          <w:tab w:val="left" w:pos="5850"/>
        </w:tabs>
        <w:spacing w:line="570" w:lineRule="exact"/>
        <w:jc w:val="center"/>
        <w:rPr>
          <w:rFonts w:ascii="仿宋" w:hAnsi="仿宋" w:eastAsia="仿宋" w:cs="仿宋"/>
          <w:sz w:val="36"/>
          <w:szCs w:val="36"/>
        </w:rPr>
      </w:pPr>
    </w:p>
    <w:p>
      <w:pPr>
        <w:tabs>
          <w:tab w:val="left" w:pos="5850"/>
        </w:tabs>
        <w:spacing w:line="570" w:lineRule="exact"/>
        <w:jc w:val="center"/>
        <w:rPr>
          <w:rFonts w:ascii="仿宋" w:hAnsi="仿宋" w:eastAsia="仿宋" w:cs="仿宋"/>
          <w:sz w:val="36"/>
          <w:szCs w:val="36"/>
        </w:rPr>
      </w:pPr>
    </w:p>
    <w:p>
      <w:pPr>
        <w:tabs>
          <w:tab w:val="left" w:pos="5850"/>
        </w:tabs>
        <w:spacing w:line="570" w:lineRule="exact"/>
        <w:ind w:firstLine="720" w:firstLineChars="200"/>
        <w:rPr>
          <w:rFonts w:ascii="仿宋" w:hAnsi="仿宋" w:eastAsia="仿宋" w:cs="仿宋"/>
          <w:sz w:val="36"/>
          <w:szCs w:val="36"/>
        </w:rPr>
      </w:pPr>
    </w:p>
    <w:p>
      <w:pPr>
        <w:tabs>
          <w:tab w:val="left" w:pos="5850"/>
        </w:tabs>
        <w:spacing w:line="570" w:lineRule="exact"/>
        <w:ind w:firstLine="720" w:firstLineChars="200"/>
        <w:jc w:val="center"/>
        <w:rPr>
          <w:rFonts w:ascii="仿宋" w:hAnsi="仿宋" w:eastAsia="仿宋" w:cs="仿宋"/>
          <w:sz w:val="36"/>
          <w:szCs w:val="36"/>
        </w:rPr>
      </w:pPr>
    </w:p>
    <w:p>
      <w:pPr>
        <w:tabs>
          <w:tab w:val="left" w:pos="5850"/>
        </w:tabs>
        <w:spacing w:line="570" w:lineRule="exact"/>
        <w:jc w:val="left"/>
        <w:rPr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 xml:space="preserve">    单位名称</w:t>
      </w:r>
      <w:r>
        <w:rPr>
          <w:rFonts w:hint="eastAsia" w:ascii="仿宋" w:hAnsi="仿宋" w:eastAsia="仿宋"/>
          <w:sz w:val="36"/>
          <w:szCs w:val="36"/>
        </w:rPr>
        <w:t>：</w:t>
      </w:r>
      <w:r>
        <w:rPr>
          <w:rFonts w:hint="eastAsia" w:ascii="仿宋" w:hAnsi="仿宋" w:eastAsia="仿宋"/>
          <w:sz w:val="36"/>
          <w:szCs w:val="36"/>
          <w:u w:val="single"/>
        </w:rPr>
        <w:t xml:space="preserve">    （仿宋字体，小二号）       </w:t>
      </w:r>
    </w:p>
    <w:p>
      <w:pPr>
        <w:tabs>
          <w:tab w:val="left" w:pos="5850"/>
        </w:tabs>
        <w:spacing w:line="570" w:lineRule="exact"/>
        <w:ind w:firstLine="720" w:firstLineChars="200"/>
        <w:jc w:val="left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课题名称：</w:t>
      </w:r>
      <w:r>
        <w:rPr>
          <w:rFonts w:hint="eastAsia" w:ascii="仿宋" w:hAnsi="仿宋" w:eastAsia="仿宋"/>
          <w:sz w:val="36"/>
          <w:szCs w:val="36"/>
          <w:u w:val="single"/>
        </w:rPr>
        <w:t xml:space="preserve">    （仿宋字体，小二号)        </w:t>
      </w:r>
    </w:p>
    <w:p>
      <w:pPr>
        <w:tabs>
          <w:tab w:val="left" w:pos="5850"/>
        </w:tabs>
        <w:spacing w:line="570" w:lineRule="exact"/>
        <w:ind w:firstLine="720" w:firstLineChars="200"/>
        <w:jc w:val="left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组    长：</w:t>
      </w:r>
      <w:r>
        <w:rPr>
          <w:rFonts w:hint="eastAsia" w:ascii="仿宋" w:hAnsi="仿宋" w:eastAsia="仿宋"/>
          <w:sz w:val="36"/>
          <w:szCs w:val="36"/>
          <w:u w:val="single"/>
        </w:rPr>
        <w:t xml:space="preserve">    （仿宋字体，小二号）       </w:t>
      </w:r>
    </w:p>
    <w:p>
      <w:pPr>
        <w:tabs>
          <w:tab w:val="left" w:pos="5850"/>
        </w:tabs>
        <w:spacing w:line="570" w:lineRule="exact"/>
        <w:ind w:firstLine="720" w:firstLineChars="200"/>
        <w:jc w:val="left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发 布 人：</w:t>
      </w:r>
      <w:r>
        <w:rPr>
          <w:rFonts w:hint="eastAsia" w:ascii="仿宋" w:hAnsi="仿宋" w:eastAsia="仿宋"/>
          <w:sz w:val="36"/>
          <w:szCs w:val="36"/>
          <w:u w:val="single"/>
        </w:rPr>
        <w:t xml:space="preserve">    （仿宋字体，小二号）       </w:t>
      </w:r>
    </w:p>
    <w:p>
      <w:pPr>
        <w:tabs>
          <w:tab w:val="left" w:pos="5850"/>
        </w:tabs>
        <w:spacing w:line="570" w:lineRule="exact"/>
        <w:rPr>
          <w:rFonts w:ascii="仿宋" w:hAnsi="仿宋" w:eastAsia="仿宋"/>
          <w:sz w:val="36"/>
          <w:szCs w:val="36"/>
        </w:rPr>
      </w:pPr>
    </w:p>
    <w:p>
      <w:pPr>
        <w:tabs>
          <w:tab w:val="left" w:pos="5850"/>
        </w:tabs>
        <w:spacing w:line="570" w:lineRule="exact"/>
        <w:ind w:firstLine="3240" w:firstLineChars="9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年     月     日</w:t>
      </w:r>
    </w:p>
    <w:p>
      <w:pPr>
        <w:tabs>
          <w:tab w:val="left" w:pos="5850"/>
        </w:tabs>
        <w:spacing w:line="570" w:lineRule="exact"/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(仿宋字体，小二号）</w:t>
      </w:r>
    </w:p>
    <w:p>
      <w:pPr>
        <w:tabs>
          <w:tab w:val="left" w:pos="5850"/>
        </w:tabs>
        <w:spacing w:line="570" w:lineRule="exact"/>
        <w:rPr>
          <w:rFonts w:ascii="仿宋" w:hAnsi="仿宋" w:eastAsia="仿宋"/>
          <w:sz w:val="36"/>
          <w:szCs w:val="36"/>
        </w:rPr>
      </w:pPr>
    </w:p>
    <w:p>
      <w:pPr>
        <w:tabs>
          <w:tab w:val="left" w:pos="5850"/>
        </w:tabs>
        <w:spacing w:line="570" w:lineRule="exact"/>
        <w:rPr>
          <w:rFonts w:ascii="仿宋" w:hAnsi="仿宋" w:eastAsia="仿宋"/>
          <w:sz w:val="36"/>
          <w:szCs w:val="36"/>
        </w:rPr>
      </w:pPr>
    </w:p>
    <w:p>
      <w:pPr>
        <w:tabs>
          <w:tab w:val="left" w:pos="5850"/>
        </w:tabs>
        <w:spacing w:line="570" w:lineRule="exact"/>
        <w:rPr>
          <w:rFonts w:ascii="仿宋" w:hAnsi="仿宋" w:eastAsia="仿宋"/>
          <w:sz w:val="36"/>
          <w:szCs w:val="36"/>
        </w:rPr>
      </w:pPr>
    </w:p>
    <w:p>
      <w:pPr>
        <w:tabs>
          <w:tab w:val="left" w:pos="5850"/>
        </w:tabs>
        <w:spacing w:line="570" w:lineRule="exact"/>
        <w:rPr>
          <w:rFonts w:ascii="仿宋" w:hAnsi="仿宋" w:eastAsia="仿宋"/>
          <w:sz w:val="36"/>
          <w:szCs w:val="36"/>
        </w:rPr>
      </w:pPr>
    </w:p>
    <w:p>
      <w:pPr>
        <w:tabs>
          <w:tab w:val="left" w:pos="5850"/>
        </w:tabs>
        <w:spacing w:line="57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一、参评单位（组织）基本情况</w:t>
      </w:r>
    </w:p>
    <w:tbl>
      <w:tblPr>
        <w:tblStyle w:val="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703"/>
        <w:gridCol w:w="1025"/>
        <w:gridCol w:w="1952"/>
        <w:gridCol w:w="1048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72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名称</w:t>
            </w:r>
          </w:p>
        </w:tc>
        <w:tc>
          <w:tcPr>
            <w:tcW w:w="7560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72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名称</w:t>
            </w:r>
          </w:p>
        </w:tc>
        <w:tc>
          <w:tcPr>
            <w:tcW w:w="7560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2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负责人</w:t>
            </w:r>
          </w:p>
        </w:tc>
        <w:tc>
          <w:tcPr>
            <w:tcW w:w="1703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电话</w:t>
            </w:r>
          </w:p>
        </w:tc>
        <w:tc>
          <w:tcPr>
            <w:tcW w:w="195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4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邮箱</w:t>
            </w:r>
          </w:p>
        </w:tc>
        <w:tc>
          <w:tcPr>
            <w:tcW w:w="183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72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成员名单</w:t>
            </w:r>
          </w:p>
        </w:tc>
        <w:tc>
          <w:tcPr>
            <w:tcW w:w="7560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（限5人）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8" w:hRule="atLeast"/>
        </w:trPr>
        <w:tc>
          <w:tcPr>
            <w:tcW w:w="172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近3年质量管理小组获奖情况</w:t>
            </w:r>
          </w:p>
        </w:tc>
        <w:tc>
          <w:tcPr>
            <w:tcW w:w="7560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（限300字）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7" w:hRule="atLeast"/>
        </w:trPr>
        <w:tc>
          <w:tcPr>
            <w:tcW w:w="172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报送的质量管理成果所具备的特点</w:t>
            </w:r>
          </w:p>
        </w:tc>
        <w:tc>
          <w:tcPr>
            <w:tcW w:w="7560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（限700字）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atLeast"/>
        </w:trPr>
        <w:tc>
          <w:tcPr>
            <w:tcW w:w="172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所在单位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7560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</w:t>
            </w:r>
          </w:p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负责人：（单位公章）</w:t>
            </w:r>
          </w:p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8" w:hRule="atLeast"/>
        </w:trPr>
        <w:tc>
          <w:tcPr>
            <w:tcW w:w="172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  <w:tc>
          <w:tcPr>
            <w:tcW w:w="756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课题名称用一句话概括，应鲜明地反映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企事业单位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质量管理小组活动的核心内容。质量管理小组课题分为“问题解决型”和“创新型”：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1.“问题解决型”课题内容包括企业概况、质量创新小组简介、选题理由、现状调查、设定目标、分析原因、要因确认、制定对策、对策实施、效果检查、巩固措施、总结与下一步打算。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2.“创新型”课题内容包括：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概况、质量创新小组简介、选择课题、设定目标、提出方案并确定最佳方案、制定对策、对策实施、确认效果、标准化、总结与下一步的打算。</w:t>
            </w:r>
          </w:p>
        </w:tc>
      </w:tr>
    </w:tbl>
    <w:p>
      <w:pPr>
        <w:tabs>
          <w:tab w:val="left" w:pos="5850"/>
        </w:tabs>
        <w:spacing w:line="0" w:lineRule="atLeas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</w:t>
      </w:r>
      <w:r>
        <w:rPr>
          <w:rFonts w:hint="eastAsia" w:ascii="黑体" w:hAnsi="黑体" w:eastAsia="黑体"/>
          <w:sz w:val="32"/>
          <w:szCs w:val="32"/>
          <w:lang w:eastAsia="zh-CN"/>
        </w:rPr>
        <w:t>单位</w:t>
      </w:r>
      <w:r>
        <w:rPr>
          <w:rFonts w:hint="eastAsia" w:ascii="黑体" w:hAnsi="黑体" w:eastAsia="黑体"/>
          <w:sz w:val="32"/>
          <w:szCs w:val="32"/>
        </w:rPr>
        <w:t>概况</w:t>
      </w:r>
    </w:p>
    <w:tbl>
      <w:tblPr>
        <w:tblStyle w:val="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3" w:hRule="atLeast"/>
        </w:trPr>
        <w:tc>
          <w:tcPr>
            <w:tcW w:w="9288" w:type="dxa"/>
          </w:tcPr>
          <w:p>
            <w:pPr>
              <w:autoSpaceDN w:val="0"/>
              <w:spacing w:line="0" w:lineRule="atLeas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简介反映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发展的总体状况，包括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所属行业、地区、产权性质、成立时间、主要业务、规模、效益和行业地位及所获社会荣誉等。限400字以内。</w:t>
            </w:r>
          </w:p>
        </w:tc>
      </w:tr>
    </w:tbl>
    <w:p>
      <w:pPr>
        <w:tabs>
          <w:tab w:val="left" w:pos="5850"/>
        </w:tabs>
        <w:spacing w:line="0" w:lineRule="atLeas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三、成果正文</w:t>
      </w:r>
    </w:p>
    <w:tbl>
      <w:tblPr>
        <w:tblStyle w:val="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2" w:hRule="atLeast"/>
        </w:trPr>
        <w:tc>
          <w:tcPr>
            <w:tcW w:w="9288" w:type="dxa"/>
          </w:tcPr>
          <w:p>
            <w:pPr>
              <w:autoSpaceDN w:val="0"/>
              <w:spacing w:line="0" w:lineRule="atLeast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围绕主题，根据课题类型，按照“问题解决型”或“创新性”课题的活动开展步骤，描述各环节质量管理小组活动的主要内容及取得的成果，特别是为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带来的社会效益和经济效益。限5000字以内。</w:t>
            </w:r>
          </w:p>
        </w:tc>
      </w:tr>
    </w:tbl>
    <w:p>
      <w:pPr>
        <w:tabs>
          <w:tab w:val="left" w:pos="5850"/>
        </w:tabs>
        <w:spacing w:line="570" w:lineRule="exact"/>
        <w:ind w:firstLine="640" w:firstLineChars="200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四、推荐意见</w:t>
      </w:r>
    </w:p>
    <w:tbl>
      <w:tblPr>
        <w:tblStyle w:val="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7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 w:hRule="atLeast"/>
        </w:trPr>
        <w:tc>
          <w:tcPr>
            <w:tcW w:w="172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专家组推荐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7560" w:type="dxa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推荐进入现场大赛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不推荐</w:t>
            </w: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活动成果评分：</w:t>
            </w: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专家组长：</w:t>
            </w:r>
          </w:p>
        </w:tc>
      </w:tr>
    </w:tbl>
    <w:p>
      <w:pPr>
        <w:tabs>
          <w:tab w:val="left" w:pos="5850"/>
        </w:tabs>
        <w:spacing w:line="570" w:lineRule="exact"/>
        <w:ind w:firstLine="420" w:firstLineChars="2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55C8"/>
    <w:rsid w:val="001355C8"/>
    <w:rsid w:val="002B0213"/>
    <w:rsid w:val="00462D24"/>
    <w:rsid w:val="00596137"/>
    <w:rsid w:val="007003B2"/>
    <w:rsid w:val="007326DA"/>
    <w:rsid w:val="00AE2603"/>
    <w:rsid w:val="00D65305"/>
    <w:rsid w:val="00EF498A"/>
    <w:rsid w:val="02BB6789"/>
    <w:rsid w:val="0CB070B0"/>
    <w:rsid w:val="0F1D7701"/>
    <w:rsid w:val="155D28BE"/>
    <w:rsid w:val="1F053C44"/>
    <w:rsid w:val="24764284"/>
    <w:rsid w:val="2A3E3BAB"/>
    <w:rsid w:val="313450AE"/>
    <w:rsid w:val="4ED07657"/>
    <w:rsid w:val="4F5D4E6A"/>
    <w:rsid w:val="697C4785"/>
    <w:rsid w:val="6BE109C8"/>
    <w:rsid w:val="6FA55C63"/>
    <w:rsid w:val="74FA108C"/>
    <w:rsid w:val="77634CFE"/>
    <w:rsid w:val="7E7B0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128</Words>
  <Characters>733</Characters>
  <Lines>6</Lines>
  <Paragraphs>1</Paragraphs>
  <TotalTime>0</TotalTime>
  <ScaleCrop>false</ScaleCrop>
  <LinksUpToDate>false</LinksUpToDate>
  <CharactersWithSpaces>860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2019-07-05T07:46:00Z</dcterms:created>
  <dc:creator>USER-</dc:creator>
  <cp:lastModifiedBy>何建鹏</cp:lastModifiedBy>
  <dcterms:modified xsi:type="dcterms:W3CDTF">2021-06-28T02:37:01Z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