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Cs/>
          <w:sz w:val="32"/>
          <w:szCs w:val="32"/>
          <w:lang w:val="en-US" w:eastAsia="zh-CN"/>
        </w:rPr>
      </w:pPr>
      <w:bookmarkStart w:id="1" w:name="_GoBack"/>
      <w:bookmarkEnd w:id="1"/>
      <w:r>
        <w:rPr>
          <w:rFonts w:hint="eastAsia" w:ascii="黑体" w:hAnsi="黑体" w:eastAsia="黑体" w:cs="黑体"/>
          <w:bCs/>
          <w:sz w:val="32"/>
          <w:szCs w:val="32"/>
          <w:lang w:val="en-US" w:eastAsia="zh-CN"/>
        </w:rPr>
        <w:t>附件：</w:t>
      </w:r>
    </w:p>
    <w:p>
      <w:pPr>
        <w:pStyle w:val="2"/>
        <w:rPr>
          <w:rFonts w:hint="eastAsia"/>
          <w:lang w:val="en-US" w:eastAsia="zh-CN"/>
        </w:rPr>
      </w:pPr>
    </w:p>
    <w:p>
      <w:pPr>
        <w:spacing w:line="56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Cs/>
          <w:sz w:val="44"/>
          <w:szCs w:val="32"/>
        </w:rPr>
        <w:t>202</w:t>
      </w:r>
      <w:r>
        <w:rPr>
          <w:rFonts w:hint="eastAsia" w:ascii="Times New Roman" w:hAnsi="Times New Roman" w:eastAsia="方正小标宋简体" w:cs="Times New Roman"/>
          <w:bCs/>
          <w:sz w:val="44"/>
          <w:szCs w:val="32"/>
          <w:lang w:val="en-US" w:eastAsia="zh-CN"/>
        </w:rPr>
        <w:t>2</w:t>
      </w:r>
      <w:r>
        <w:rPr>
          <w:rFonts w:ascii="Times New Roman" w:hAnsi="Times New Roman" w:eastAsia="方正小标宋简体" w:cs="Times New Roman"/>
          <w:bCs/>
          <w:sz w:val="44"/>
          <w:szCs w:val="32"/>
        </w:rPr>
        <w:t>年海珠区科技成果转化奖励申报指南</w:t>
      </w:r>
    </w:p>
    <w:p>
      <w:pPr>
        <w:pStyle w:val="32"/>
        <w:spacing w:line="560" w:lineRule="exact"/>
        <w:jc w:val="center"/>
        <w:rPr>
          <w:rFonts w:hint="default"/>
          <w:b/>
          <w:sz w:val="44"/>
        </w:rPr>
      </w:pPr>
    </w:p>
    <w:p>
      <w:pPr>
        <w:pStyle w:val="32"/>
        <w:spacing w:line="560" w:lineRule="exact"/>
        <w:jc w:val="center"/>
        <w:rPr>
          <w:rFonts w:hint="default"/>
          <w:b/>
          <w:sz w:val="44"/>
        </w:rPr>
      </w:pPr>
    </w:p>
    <w:p>
      <w:pPr>
        <w:pStyle w:val="32"/>
        <w:spacing w:line="560" w:lineRule="exact"/>
        <w:jc w:val="center"/>
        <w:rPr>
          <w:rFonts w:hint="default" w:eastAsia="方正小标宋简体"/>
          <w:bCs/>
          <w:sz w:val="44"/>
          <w:szCs w:val="32"/>
        </w:rPr>
      </w:pPr>
      <w:r>
        <w:rPr>
          <w:rFonts w:hint="default" w:eastAsia="方正小标宋简体"/>
          <w:bCs/>
          <w:sz w:val="44"/>
          <w:szCs w:val="32"/>
        </w:rPr>
        <w:t>目  录</w:t>
      </w:r>
    </w:p>
    <w:p>
      <w:pPr>
        <w:pStyle w:val="32"/>
        <w:spacing w:line="560" w:lineRule="exact"/>
        <w:rPr>
          <w:rFonts w:hint="default" w:eastAsia="仿宋_GB2312"/>
          <w:sz w:val="32"/>
        </w:rPr>
      </w:pPr>
    </w:p>
    <w:p>
      <w:pPr>
        <w:pStyle w:val="32"/>
        <w:spacing w:line="560" w:lineRule="exact"/>
        <w:ind w:firstLine="320" w:firstLineChars="100"/>
        <w:rPr>
          <w:rFonts w:hint="default" w:eastAsia="仿宋_GB2312"/>
          <w:sz w:val="32"/>
        </w:rPr>
      </w:pPr>
      <w:r>
        <w:rPr>
          <w:rFonts w:hint="default" w:eastAsia="仿宋_GB2312"/>
          <w:sz w:val="32"/>
        </w:rPr>
        <w:t>总　则···························································（</w:t>
      </w:r>
      <w:r>
        <w:rPr>
          <w:rFonts w:hint="eastAsia" w:eastAsia="仿宋_GB2312"/>
          <w:sz w:val="32"/>
          <w:lang w:val="en-US" w:eastAsia="zh-CN"/>
        </w:rPr>
        <w:t>0</w:t>
      </w:r>
      <w:r>
        <w:rPr>
          <w:rFonts w:hint="default" w:eastAsia="仿宋_GB2312"/>
          <w:sz w:val="32"/>
        </w:rPr>
        <w:t>1）</w:t>
      </w:r>
    </w:p>
    <w:p>
      <w:pPr>
        <w:pStyle w:val="32"/>
        <w:spacing w:line="560" w:lineRule="exact"/>
        <w:ind w:firstLine="320" w:firstLineChars="100"/>
        <w:outlineLvl w:val="0"/>
        <w:rPr>
          <w:rFonts w:hint="default" w:eastAsia="仿宋_GB2312"/>
          <w:sz w:val="32"/>
        </w:rPr>
      </w:pPr>
      <w:r>
        <w:rPr>
          <w:rFonts w:hint="default" w:eastAsia="仿宋_GB2312"/>
          <w:sz w:val="32"/>
        </w:rPr>
        <w:t>专利权质押贷款奖励·········································（</w:t>
      </w:r>
      <w:r>
        <w:rPr>
          <w:rFonts w:hint="eastAsia" w:eastAsia="仿宋_GB2312"/>
          <w:sz w:val="32"/>
          <w:lang w:val="en-US" w:eastAsia="zh-CN"/>
        </w:rPr>
        <w:t>04</w:t>
      </w:r>
      <w:r>
        <w:rPr>
          <w:rFonts w:hint="default" w:eastAsia="仿宋_GB2312"/>
          <w:sz w:val="32"/>
        </w:rPr>
        <w:t>）</w:t>
      </w:r>
    </w:p>
    <w:p>
      <w:pPr>
        <w:pStyle w:val="32"/>
        <w:spacing w:line="560" w:lineRule="exact"/>
        <w:ind w:firstLine="320" w:firstLineChars="100"/>
        <w:outlineLvl w:val="0"/>
        <w:rPr>
          <w:rFonts w:hint="default" w:eastAsia="仿宋_GB2312"/>
          <w:sz w:val="32"/>
        </w:rPr>
      </w:pPr>
      <w:r>
        <w:rPr>
          <w:rFonts w:hint="default" w:eastAsia="仿宋_GB2312"/>
          <w:sz w:val="32"/>
        </w:rPr>
        <w:t>专利运营奖励··················································（</w:t>
      </w:r>
      <w:r>
        <w:rPr>
          <w:rFonts w:hint="eastAsia" w:eastAsia="仿宋_GB2312"/>
          <w:sz w:val="32"/>
          <w:lang w:val="en-US" w:eastAsia="zh-CN"/>
        </w:rPr>
        <w:t>09</w:t>
      </w:r>
      <w:r>
        <w:rPr>
          <w:rFonts w:hint="default" w:eastAsia="仿宋_GB2312"/>
          <w:sz w:val="32"/>
        </w:rPr>
        <w:t>）</w:t>
      </w:r>
    </w:p>
    <w:p>
      <w:pPr>
        <w:pStyle w:val="32"/>
        <w:spacing w:line="560" w:lineRule="exact"/>
        <w:ind w:firstLine="320" w:firstLineChars="100"/>
        <w:outlineLvl w:val="0"/>
        <w:rPr>
          <w:rFonts w:hint="default" w:eastAsia="仿宋_GB2312"/>
          <w:sz w:val="32"/>
        </w:rPr>
      </w:pPr>
      <w:r>
        <w:rPr>
          <w:rFonts w:hint="default" w:eastAsia="仿宋_GB2312"/>
          <w:sz w:val="32"/>
        </w:rPr>
        <w:t>专利技术产业化项目奖励···································（</w:t>
      </w:r>
      <w:r>
        <w:rPr>
          <w:rFonts w:hint="eastAsia" w:eastAsia="仿宋_GB2312"/>
          <w:sz w:val="32"/>
          <w:lang w:val="en-US" w:eastAsia="zh-CN"/>
        </w:rPr>
        <w:t>14</w:t>
      </w:r>
      <w:r>
        <w:rPr>
          <w:rFonts w:hint="default" w:eastAsia="仿宋_GB2312"/>
          <w:sz w:val="32"/>
        </w:rPr>
        <w:t>）</w:t>
      </w:r>
    </w:p>
    <w:p>
      <w:pPr>
        <w:pStyle w:val="32"/>
        <w:spacing w:line="560" w:lineRule="exact"/>
        <w:ind w:firstLine="320" w:firstLineChars="100"/>
        <w:outlineLvl w:val="0"/>
        <w:rPr>
          <w:rFonts w:hint="default" w:eastAsia="仿宋_GB2312"/>
          <w:sz w:val="32"/>
        </w:rPr>
      </w:pPr>
      <w:r>
        <w:rPr>
          <w:rFonts w:hint="default" w:eastAsia="仿宋_GB2312"/>
          <w:sz w:val="32"/>
        </w:rPr>
        <w:t>配套奖励························································（</w:t>
      </w:r>
      <w:r>
        <w:rPr>
          <w:rFonts w:hint="eastAsia" w:eastAsia="仿宋_GB2312"/>
          <w:sz w:val="32"/>
          <w:lang w:val="en-US" w:eastAsia="zh-CN"/>
        </w:rPr>
        <w:t>19</w:t>
      </w:r>
      <w:r>
        <w:rPr>
          <w:rFonts w:hint="default" w:eastAsia="仿宋_GB2312"/>
          <w:sz w:val="32"/>
        </w:rPr>
        <w:t>）</w:t>
      </w:r>
    </w:p>
    <w:p>
      <w:pPr>
        <w:spacing w:line="560" w:lineRule="exact"/>
        <w:ind w:firstLine="630" w:firstLineChars="196"/>
        <w:rPr>
          <w:rFonts w:ascii="Times New Roman" w:hAnsi="Times New Roman" w:eastAsia="仿宋_GB2312" w:cs="Times New Roman"/>
          <w:b/>
          <w:bCs/>
          <w:sz w:val="32"/>
          <w:szCs w:val="32"/>
        </w:rPr>
      </w:pPr>
    </w:p>
    <w:p>
      <w:pPr>
        <w:spacing w:line="560" w:lineRule="exact"/>
        <w:ind w:firstLine="630" w:firstLineChars="196"/>
        <w:rPr>
          <w:rFonts w:ascii="Times New Roman" w:hAnsi="Times New Roman" w:eastAsia="仿宋_GB2312" w:cs="Times New Roman"/>
          <w:b/>
          <w:bCs/>
          <w:sz w:val="32"/>
          <w:szCs w:val="32"/>
        </w:rPr>
      </w:pPr>
    </w:p>
    <w:p>
      <w:pPr>
        <w:spacing w:line="560" w:lineRule="exact"/>
        <w:ind w:firstLine="630" w:firstLineChars="196"/>
        <w:rPr>
          <w:rFonts w:ascii="Times New Roman" w:hAnsi="Times New Roman" w:eastAsia="仿宋_GB2312" w:cs="Times New Roman"/>
          <w:b/>
          <w:bCs/>
          <w:sz w:val="32"/>
          <w:szCs w:val="32"/>
        </w:rPr>
      </w:pPr>
    </w:p>
    <w:p>
      <w:pPr>
        <w:spacing w:line="560" w:lineRule="exact"/>
        <w:ind w:firstLine="630" w:firstLineChars="196"/>
        <w:rPr>
          <w:rFonts w:ascii="Times New Roman" w:hAnsi="Times New Roman" w:eastAsia="仿宋_GB2312" w:cs="Times New Roman"/>
          <w:b/>
          <w:bCs/>
          <w:sz w:val="32"/>
          <w:szCs w:val="32"/>
        </w:rPr>
      </w:pPr>
    </w:p>
    <w:p>
      <w:pPr>
        <w:spacing w:line="560" w:lineRule="exact"/>
        <w:ind w:firstLine="630" w:firstLineChars="196"/>
        <w:rPr>
          <w:rFonts w:ascii="Times New Roman" w:hAnsi="Times New Roman" w:eastAsia="仿宋_GB2312" w:cs="Times New Roman"/>
          <w:b/>
          <w:bCs/>
          <w:sz w:val="32"/>
          <w:szCs w:val="32"/>
        </w:rPr>
      </w:pPr>
    </w:p>
    <w:p>
      <w:pPr>
        <w:spacing w:line="560" w:lineRule="exact"/>
        <w:ind w:firstLine="630" w:firstLineChars="196"/>
        <w:rPr>
          <w:rFonts w:ascii="Times New Roman" w:hAnsi="Times New Roman" w:eastAsia="仿宋_GB2312" w:cs="Times New Roman"/>
          <w:b/>
          <w:bCs/>
          <w:sz w:val="32"/>
          <w:szCs w:val="32"/>
        </w:rPr>
      </w:pPr>
    </w:p>
    <w:p>
      <w:pPr>
        <w:spacing w:line="560" w:lineRule="exact"/>
        <w:rPr>
          <w:rFonts w:ascii="Times New Roman" w:hAnsi="Times New Roman" w:eastAsia="仿宋_GB2312" w:cs="Times New Roman"/>
          <w:b/>
          <w:bCs/>
          <w:sz w:val="32"/>
          <w:szCs w:val="32"/>
        </w:rPr>
        <w:sectPr>
          <w:pgSz w:w="11906" w:h="16838"/>
          <w:pgMar w:top="2098" w:right="1588" w:bottom="1985" w:left="1474" w:header="851" w:footer="1417" w:gutter="0"/>
          <w:pgBorders>
            <w:top w:val="none" w:sz="0" w:space="0"/>
            <w:left w:val="none" w:sz="0" w:space="0"/>
            <w:bottom w:val="none" w:sz="0" w:space="0"/>
            <w:right w:val="none" w:sz="0" w:space="0"/>
          </w:pgBorders>
          <w:pgNumType w:start="1"/>
          <w:cols w:space="0" w:num="1"/>
          <w:docGrid w:type="lines" w:linePitch="312" w:charSpace="0"/>
        </w:sectPr>
      </w:pPr>
    </w:p>
    <w:p>
      <w:pPr>
        <w:pStyle w:val="33"/>
        <w:spacing w:line="560" w:lineRule="exact"/>
        <w:jc w:val="center"/>
        <w:rPr>
          <w:rFonts w:eastAsia="方正小标宋简体"/>
          <w:b/>
          <w:sz w:val="44"/>
          <w:szCs w:val="30"/>
        </w:rPr>
      </w:pPr>
      <w:r>
        <w:rPr>
          <w:rFonts w:eastAsia="方正小标宋简体"/>
          <w:b/>
          <w:sz w:val="44"/>
          <w:szCs w:val="30"/>
        </w:rPr>
        <w:t>总  则</w:t>
      </w:r>
    </w:p>
    <w:p>
      <w:pPr>
        <w:spacing w:line="560" w:lineRule="exact"/>
        <w:ind w:firstLine="640" w:firstLineChars="200"/>
        <w:jc w:val="left"/>
        <w:rPr>
          <w:rFonts w:ascii="Times New Roman" w:hAnsi="Times New Roman" w:eastAsia="仿宋_GB2312" w:cs="Times New Roman"/>
          <w:spacing w:val="-20"/>
          <w:sz w:val="32"/>
          <w:szCs w:val="32"/>
        </w:rPr>
      </w:pPr>
      <w:r>
        <w:rPr>
          <w:rFonts w:ascii="Times New Roman" w:hAnsi="Times New Roman" w:eastAsia="仿宋_GB2312" w:cs="Times New Roman"/>
          <w:sz w:val="32"/>
          <w:szCs w:val="32"/>
        </w:rPr>
        <w:t>根据《广州市海珠区发展和改革局等13个部门关于印发海珠创新岛“1+6+1”产业政策体系文件的通知》（海发改规〔2019〕1号）、《广州市海珠区加快建设创新岛若干措施》（第四章创新平台奖：第十三条）、《广州市海珠区支持创新平台建设实施细则》（</w:t>
      </w:r>
      <w:bookmarkStart w:id="0" w:name="_Toc28117_WPSOffice_Level1"/>
      <w:r>
        <w:rPr>
          <w:rFonts w:ascii="Times New Roman" w:hAnsi="Times New Roman" w:eastAsia="仿宋_GB2312" w:cs="Times New Roman"/>
          <w:sz w:val="32"/>
          <w:szCs w:val="32"/>
        </w:rPr>
        <w:t>第三章科技成果转化奖励</w:t>
      </w:r>
      <w:bookmarkEnd w:id="0"/>
      <w:r>
        <w:rPr>
          <w:rFonts w:ascii="Times New Roman" w:hAnsi="Times New Roman" w:eastAsia="仿宋_GB2312" w:cs="Times New Roman"/>
          <w:sz w:val="32"/>
          <w:szCs w:val="32"/>
        </w:rPr>
        <w:t>），现制定《202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年海珠区科技成果转化奖励申报指南》。有关申报事项说明如下：</w:t>
      </w:r>
    </w:p>
    <w:p>
      <w:pPr>
        <w:spacing w:line="56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一、申报时间</w:t>
      </w:r>
    </w:p>
    <w:p>
      <w:pPr>
        <w:pStyle w:val="1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日。</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符合申报条件逾期未申报的，视为自动放弃奖励。</w:t>
      </w:r>
    </w:p>
    <w:p>
      <w:pPr>
        <w:pStyle w:val="33"/>
        <w:spacing w:line="560" w:lineRule="exact"/>
        <w:ind w:firstLine="643" w:firstLineChars="200"/>
        <w:rPr>
          <w:rFonts w:eastAsia="仿宋_GB2312"/>
          <w:b/>
          <w:bCs/>
          <w:sz w:val="32"/>
          <w:szCs w:val="32"/>
        </w:rPr>
      </w:pPr>
      <w:r>
        <w:rPr>
          <w:rFonts w:eastAsia="仿宋_GB2312"/>
          <w:b/>
          <w:bCs/>
          <w:sz w:val="32"/>
          <w:szCs w:val="32"/>
        </w:rPr>
        <w:t>二、申报要求</w:t>
      </w:r>
    </w:p>
    <w:p>
      <w:pPr>
        <w:pStyle w:val="36"/>
        <w:widowControl/>
        <w:adjustRightInd w:val="0"/>
        <w:snapToGrid w:val="0"/>
        <w:spacing w:line="560" w:lineRule="exact"/>
        <w:ind w:firstLine="640" w:firstLineChars="200"/>
        <w:jc w:val="both"/>
        <w:rPr>
          <w:rFonts w:eastAsia="仿宋_GB2312"/>
          <w:b/>
          <w:bCs/>
          <w:sz w:val="32"/>
          <w:szCs w:val="32"/>
        </w:rPr>
      </w:pPr>
      <w:r>
        <w:rPr>
          <w:rFonts w:eastAsia="仿宋_GB2312"/>
          <w:bCs/>
          <w:sz w:val="32"/>
          <w:szCs w:val="32"/>
        </w:rPr>
        <w:t>（一）</w:t>
      </w:r>
      <w:r>
        <w:rPr>
          <w:rFonts w:eastAsia="仿宋_GB2312"/>
          <w:b/>
          <w:bCs/>
          <w:sz w:val="32"/>
          <w:szCs w:val="32"/>
        </w:rPr>
        <w:t>申报主体。</w:t>
      </w:r>
    </w:p>
    <w:p>
      <w:pPr>
        <w:pStyle w:val="36"/>
        <w:widowControl/>
        <w:adjustRightInd w:val="0"/>
        <w:snapToGrid w:val="0"/>
        <w:spacing w:line="560" w:lineRule="exact"/>
        <w:ind w:firstLine="640" w:firstLineChars="200"/>
        <w:jc w:val="both"/>
        <w:rPr>
          <w:rFonts w:hint="eastAsia" w:eastAsia="仿宋_GB2312"/>
          <w:b w:val="0"/>
          <w:bCs w:val="0"/>
          <w:sz w:val="32"/>
          <w:szCs w:val="32"/>
        </w:rPr>
      </w:pPr>
      <w:r>
        <w:rPr>
          <w:rFonts w:hint="eastAsia" w:eastAsia="仿宋_GB2312"/>
          <w:b w:val="0"/>
          <w:bCs w:val="0"/>
          <w:sz w:val="32"/>
          <w:szCs w:val="32"/>
        </w:rPr>
        <w:t>本奖励扶持项目适用于商事主体登记、税务登记和统计管理在本区范围内，有健全的财务制度、依法诚信经营、具有独立法人资格（或经区职能部门评定的独立会计核算分支机构）、实行独立会计核算、对本区经济社会作出一定贡献的企事业单位、社会团体及其他组织。</w:t>
      </w:r>
    </w:p>
    <w:p>
      <w:pPr>
        <w:pStyle w:val="36"/>
        <w:widowControl/>
        <w:adjustRightInd w:val="0"/>
        <w:snapToGrid w:val="0"/>
        <w:spacing w:line="560" w:lineRule="exact"/>
        <w:ind w:firstLine="640" w:firstLineChars="200"/>
        <w:jc w:val="both"/>
        <w:rPr>
          <w:rFonts w:eastAsia="仿宋_GB2312"/>
          <w:b w:val="0"/>
          <w:bCs w:val="0"/>
          <w:sz w:val="32"/>
          <w:szCs w:val="32"/>
        </w:rPr>
      </w:pPr>
      <w:r>
        <w:rPr>
          <w:rFonts w:hint="eastAsia" w:eastAsia="仿宋_GB2312"/>
          <w:b w:val="0"/>
          <w:bCs w:val="0"/>
          <w:sz w:val="32"/>
          <w:szCs w:val="32"/>
        </w:rPr>
        <w:t>申报本奖励资金所涉专利应属本区管辖范围内，同时符合以下条件：1.所涉专利已获得授权，应为第一专利权人地址在本区的有效专利，且无权属纠纷或被申请专利权无效的情况；2.所涉专利申请时，应为专利申请人地址在本区的新增专利申请。</w:t>
      </w:r>
    </w:p>
    <w:p>
      <w:pPr>
        <w:pStyle w:val="33"/>
        <w:spacing w:line="560" w:lineRule="exact"/>
        <w:ind w:firstLine="640" w:firstLineChars="200"/>
        <w:rPr>
          <w:rFonts w:eastAsia="仿宋_GB2312"/>
          <w:sz w:val="32"/>
          <w:szCs w:val="32"/>
        </w:rPr>
      </w:pPr>
      <w:r>
        <w:rPr>
          <w:rFonts w:eastAsia="仿宋_GB2312"/>
          <w:sz w:val="32"/>
          <w:szCs w:val="32"/>
        </w:rPr>
        <w:t>申报单位应有良好的社会信誉，依法经营，规范管理，具有健全的核算和会计制度，严格执行国家、省、市有关知识产权方面的法律法规，未被列入国家、省、市失信联合惩戒黑名单，过去3年内在申报和承担国家、省、市知识产权项目中没有不良信用记录。</w:t>
      </w:r>
    </w:p>
    <w:p>
      <w:pPr>
        <w:pStyle w:val="24"/>
        <w:numPr>
          <w:ilvl w:val="0"/>
          <w:numId w:val="1"/>
        </w:numPr>
        <w:spacing w:line="600" w:lineRule="exact"/>
        <w:ind w:firstLine="643" w:firstLineChars="200"/>
        <w:rPr>
          <w:rFonts w:hint="eastAsia" w:ascii="Times New Roman" w:hAnsi="Times New Roman" w:eastAsia="仿宋_GB2312" w:cs="Times New Roman"/>
          <w:bCs/>
          <w:color w:val="auto"/>
          <w:sz w:val="32"/>
          <w:szCs w:val="32"/>
        </w:rPr>
      </w:pPr>
      <w:r>
        <w:rPr>
          <w:rFonts w:ascii="Times New Roman" w:hAnsi="Times New Roman" w:eastAsia="仿宋_GB2312" w:cs="Times New Roman"/>
          <w:b/>
          <w:bCs/>
          <w:sz w:val="32"/>
          <w:szCs w:val="32"/>
        </w:rPr>
        <w:t>申报材料。</w:t>
      </w:r>
      <w:r>
        <w:rPr>
          <w:rFonts w:ascii="Times New Roman" w:hAnsi="Times New Roman" w:eastAsia="仿宋_GB2312" w:cs="Times New Roman"/>
          <w:sz w:val="32"/>
          <w:szCs w:val="32"/>
        </w:rPr>
        <w:t>申报单位须按具体项目申报指南的要求，填写申请表和准备相关材料</w:t>
      </w:r>
      <w:r>
        <w:rPr>
          <w:rFonts w:hint="eastAsia" w:eastAsia="仿宋_GB2312" w:cs="Times New Roman"/>
          <w:sz w:val="32"/>
          <w:szCs w:val="32"/>
          <w:lang w:eastAsia="zh-CN"/>
        </w:rPr>
        <w:t>。</w:t>
      </w:r>
      <w:r>
        <w:rPr>
          <w:rFonts w:hint="eastAsia" w:eastAsia="仿宋_GB2312" w:cs="Times New Roman"/>
          <w:bCs/>
          <w:color w:val="auto"/>
          <w:sz w:val="32"/>
          <w:szCs w:val="32"/>
          <w:lang w:eastAsia="zh-CN"/>
        </w:rPr>
        <w:t>线上</w:t>
      </w:r>
      <w:r>
        <w:rPr>
          <w:rFonts w:hint="default" w:ascii="Times New Roman" w:hAnsi="Times New Roman" w:eastAsia="仿宋_GB2312" w:cs="Times New Roman"/>
          <w:sz w:val="32"/>
          <w:szCs w:val="32"/>
        </w:rPr>
        <w:t>申报材料统一提供原件的PDF格式扫描件。</w:t>
      </w:r>
      <w:r>
        <w:rPr>
          <w:rFonts w:hint="eastAsia" w:ascii="Times New Roman" w:hAnsi="Times New Roman" w:eastAsia="仿宋_GB2312" w:cs="Times New Roman"/>
          <w:sz w:val="32"/>
          <w:szCs w:val="32"/>
        </w:rPr>
        <w:t>纸质版申报材料请用 A4 纸双面打印、</w:t>
      </w:r>
      <w:r>
        <w:rPr>
          <w:rFonts w:ascii="Times New Roman" w:hAnsi="Times New Roman" w:eastAsia="仿宋_GB2312" w:cs="Times New Roman"/>
          <w:sz w:val="32"/>
          <w:szCs w:val="32"/>
        </w:rPr>
        <w:t>按顺序</w:t>
      </w:r>
      <w:r>
        <w:rPr>
          <w:rFonts w:hint="eastAsia" w:ascii="Times New Roman" w:hAnsi="Times New Roman" w:eastAsia="仿宋_GB2312" w:cs="Times New Roman"/>
          <w:sz w:val="32"/>
          <w:szCs w:val="32"/>
        </w:rPr>
        <w:t>装订成册，一式一份</w:t>
      </w:r>
      <w:r>
        <w:rPr>
          <w:rFonts w:hint="eastAsia" w:ascii="Times New Roman" w:hAnsi="Times New Roman" w:eastAsia="仿宋_GB2312" w:cs="Times New Roman"/>
          <w:sz w:val="32"/>
          <w:szCs w:val="32"/>
          <w:lang w:eastAsia="zh-CN"/>
        </w:rPr>
        <w:t>胶装</w:t>
      </w:r>
      <w:r>
        <w:rPr>
          <w:rFonts w:hint="eastAsia" w:ascii="Times New Roman" w:hAnsi="Times New Roman" w:eastAsia="仿宋_GB2312" w:cs="Times New Roman"/>
          <w:sz w:val="32"/>
          <w:szCs w:val="32"/>
        </w:rPr>
        <w:t>，并加盖骑缝章。</w:t>
      </w:r>
    </w:p>
    <w:p>
      <w:pPr>
        <w:pStyle w:val="7"/>
        <w:widowControl/>
        <w:autoSpaceDN w:val="0"/>
        <w:spacing w:line="560" w:lineRule="exact"/>
        <w:ind w:firstLine="640"/>
        <w:rPr>
          <w:rFonts w:ascii="Times New Roman" w:hAnsi="Times New Roman" w:eastAsia="仿宋_GB2312" w:cs="Times New Roman"/>
          <w:b/>
          <w:sz w:val="32"/>
          <w:szCs w:val="32"/>
        </w:rPr>
      </w:pPr>
      <w:r>
        <w:rPr>
          <w:rFonts w:ascii="Times New Roman" w:hAnsi="Times New Roman" w:eastAsia="仿宋_GB2312" w:cs="Times New Roman"/>
          <w:sz w:val="32"/>
          <w:szCs w:val="32"/>
        </w:rPr>
        <w:t>（三）</w:t>
      </w:r>
      <w:r>
        <w:rPr>
          <w:rFonts w:ascii="Times New Roman" w:hAnsi="Times New Roman" w:eastAsia="仿宋_GB2312" w:cs="Times New Roman"/>
          <w:b/>
          <w:sz w:val="32"/>
          <w:szCs w:val="32"/>
        </w:rPr>
        <w:t>申报承诺。</w:t>
      </w:r>
    </w:p>
    <w:p>
      <w:pPr>
        <w:pStyle w:val="7"/>
        <w:widowControl/>
        <w:autoSpaceDN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申报单位对申报材料的真实性、合法性负责。若申报材料中有虚假、伪造等违规情况，</w:t>
      </w:r>
      <w:r>
        <w:rPr>
          <w:rFonts w:ascii="Times New Roman" w:eastAsia="仿宋_GB2312" w:cs="Times New Roman"/>
          <w:sz w:val="32"/>
          <w:szCs w:val="32"/>
        </w:rPr>
        <w:t>追回该申报单位已享受的扶持资金</w:t>
      </w:r>
      <w:r>
        <w:rPr>
          <w:rFonts w:ascii="Times New Roman" w:hAnsi="Times New Roman" w:eastAsia="仿宋_GB2312" w:cs="Times New Roman"/>
          <w:sz w:val="32"/>
          <w:szCs w:val="32"/>
        </w:rPr>
        <w:t>，</w:t>
      </w:r>
      <w:r>
        <w:rPr>
          <w:rFonts w:ascii="Times New Roman" w:hAnsi="仿宋_GB2312" w:eastAsia="仿宋_GB2312" w:cs="Times New Roman"/>
          <w:sz w:val="32"/>
          <w:szCs w:val="32"/>
        </w:rPr>
        <w:t>取消其在</w:t>
      </w:r>
      <w:r>
        <w:rPr>
          <w:rFonts w:ascii="Times New Roman" w:hAnsi="Times New Roman" w:eastAsia="仿宋_GB2312" w:cs="Times New Roman"/>
          <w:sz w:val="32"/>
          <w:szCs w:val="32"/>
        </w:rPr>
        <w:t>《广州市海珠区支持创新平台建设实施细则》有效期内</w:t>
      </w:r>
      <w:r>
        <w:rPr>
          <w:rFonts w:ascii="Times New Roman" w:hAnsi="仿宋_GB2312" w:eastAsia="仿宋_GB2312" w:cs="Times New Roman"/>
          <w:sz w:val="32"/>
          <w:szCs w:val="32"/>
        </w:rPr>
        <w:t>申报</w:t>
      </w:r>
      <w:r>
        <w:rPr>
          <w:rFonts w:ascii="Times New Roman" w:hAnsi="Times New Roman" w:eastAsia="仿宋_GB2312" w:cs="Times New Roman"/>
          <w:sz w:val="32"/>
          <w:szCs w:val="32"/>
        </w:rPr>
        <w:t>科技成果转化奖励</w:t>
      </w:r>
      <w:r>
        <w:rPr>
          <w:rFonts w:ascii="Times New Roman" w:hAnsi="仿宋_GB2312" w:eastAsia="仿宋_GB2312" w:cs="Times New Roman"/>
          <w:sz w:val="32"/>
          <w:szCs w:val="32"/>
        </w:rPr>
        <w:t>的资格</w:t>
      </w:r>
      <w:r>
        <w:rPr>
          <w:rFonts w:ascii="Times New Roman" w:hAnsi="Times New Roman" w:eastAsia="仿宋_GB2312" w:cs="Times New Roman"/>
          <w:sz w:val="32"/>
          <w:szCs w:val="32"/>
        </w:rPr>
        <w:t>,并承担因虚报材料可能引起的法律责任。</w:t>
      </w:r>
    </w:p>
    <w:p>
      <w:pPr>
        <w:pStyle w:val="7"/>
        <w:widowControl/>
        <w:autoSpaceDN w:val="0"/>
        <w:spacing w:line="560" w:lineRule="exact"/>
        <w:ind w:firstLine="640"/>
        <w:rPr>
          <w:rFonts w:ascii="Times New Roman" w:hAnsi="Times New Roman" w:eastAsia="仿宋_GB2312" w:cs="Times New Roman"/>
          <w:sz w:val="32"/>
          <w:szCs w:val="32"/>
        </w:rPr>
      </w:pPr>
      <w:r>
        <w:rPr>
          <w:rFonts w:ascii="Times New Roman" w:hAnsi="仿宋_GB2312" w:eastAsia="仿宋_GB2312" w:cs="Times New Roman"/>
          <w:sz w:val="32"/>
          <w:szCs w:val="32"/>
        </w:rPr>
        <w:t>申请享受</w:t>
      </w:r>
      <w:r>
        <w:rPr>
          <w:rFonts w:ascii="Times New Roman" w:hAnsi="Times New Roman" w:eastAsia="仿宋_GB2312" w:cs="Times New Roman"/>
          <w:sz w:val="32"/>
          <w:szCs w:val="32"/>
        </w:rPr>
        <w:t>《广州市海珠区支持创新平台建设实施细则》</w:t>
      </w:r>
      <w:r>
        <w:rPr>
          <w:rFonts w:ascii="Times New Roman" w:hAnsi="仿宋_GB2312" w:eastAsia="仿宋_GB2312" w:cs="Times New Roman"/>
          <w:sz w:val="32"/>
          <w:szCs w:val="32"/>
        </w:rPr>
        <w:t>扶持的对象必须承诺在享受扶持后</w:t>
      </w:r>
      <w:r>
        <w:rPr>
          <w:rFonts w:ascii="Times New Roman" w:hAnsi="Times New Roman" w:eastAsia="仿宋_GB2312" w:cs="Times New Roman"/>
          <w:sz w:val="32"/>
          <w:szCs w:val="32"/>
        </w:rPr>
        <w:t>5</w:t>
      </w:r>
      <w:r>
        <w:rPr>
          <w:rFonts w:ascii="Times New Roman" w:hAnsi="仿宋_GB2312" w:eastAsia="仿宋_GB2312" w:cs="Times New Roman"/>
          <w:sz w:val="32"/>
          <w:szCs w:val="32"/>
        </w:rPr>
        <w:t>年内办公地址不迁离本区，不改变在本区的纳税义务、不减少注册资本。如违反承诺，应退回已获得的扶持资金。</w:t>
      </w:r>
    </w:p>
    <w:p>
      <w:pPr>
        <w:pStyle w:val="33"/>
        <w:spacing w:line="560" w:lineRule="exact"/>
        <w:ind w:firstLine="630" w:firstLineChars="196"/>
        <w:rPr>
          <w:rFonts w:eastAsia="仿宋_GB2312"/>
          <w:b/>
          <w:sz w:val="32"/>
          <w:szCs w:val="32"/>
        </w:rPr>
      </w:pPr>
      <w:r>
        <w:rPr>
          <w:rFonts w:eastAsia="仿宋_GB2312"/>
          <w:b/>
          <w:sz w:val="32"/>
          <w:szCs w:val="32"/>
        </w:rPr>
        <w:t>三、申报方式</w:t>
      </w:r>
    </w:p>
    <w:p>
      <w:pPr>
        <w:pStyle w:val="14"/>
        <w:widowControl/>
        <w:autoSpaceDN w:val="0"/>
        <w:spacing w:line="56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申报单位登录“</w:t>
      </w:r>
      <w:r>
        <w:rPr>
          <w:rFonts w:ascii="Times New Roman" w:hAnsi="Times New Roman" w:eastAsia="仿宋_GB2312" w:cs="Times New Roman"/>
          <w:kern w:val="2"/>
          <w:sz w:val="32"/>
          <w:szCs w:val="32"/>
          <w:lang w:val="en-US" w:eastAsia="zh-CN" w:bidi="ar-SA"/>
        </w:rPr>
        <w:t>海珠区企业服务政策兑现子平台</w:t>
      </w:r>
      <w:r>
        <w:rPr>
          <w:rFonts w:hint="default" w:ascii="Times New Roman" w:hAnsi="Times New Roman" w:eastAsia="仿宋_GB2312" w:cs="Times New Roman"/>
          <w:kern w:val="2"/>
          <w:sz w:val="32"/>
          <w:szCs w:val="32"/>
          <w:lang w:val="en-US" w:eastAsia="zh-CN" w:bidi="ar-SA"/>
        </w:rPr>
        <w:t>”（网址：</w:t>
      </w: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HYPERLINK "http://ems.haizhu.gov.cn/ApprWindowIntegration/#/），进入\“事项申报\”，选择对应事项，点击\“在线申办\”，进入网上申报流程。" </w:instrText>
      </w:r>
      <w:r>
        <w:rPr>
          <w:rFonts w:ascii="Times New Roman" w:hAnsi="Times New Roman" w:eastAsia="仿宋_GB2312" w:cs="Times New Roman"/>
          <w:kern w:val="2"/>
          <w:sz w:val="32"/>
          <w:szCs w:val="32"/>
          <w:lang w:val="en-US" w:eastAsia="zh-CN" w:bidi="ar-SA"/>
        </w:rPr>
        <w:fldChar w:fldCharType="separate"/>
      </w:r>
      <w:r>
        <w:rPr>
          <w:rFonts w:ascii="Times New Roman" w:hAnsi="Times New Roman" w:eastAsia="仿宋_GB2312" w:cs="Times New Roman"/>
          <w:kern w:val="2"/>
          <w:sz w:val="32"/>
          <w:szCs w:val="32"/>
          <w:lang w:val="en-US" w:eastAsia="zh-CN" w:bidi="ar-SA"/>
        </w:rPr>
        <w:t>http://ems.haizhu.gov.cn/ApprWindowIntegration/#/</w:t>
      </w:r>
      <w:r>
        <w:rPr>
          <w:rFonts w:hint="default" w:ascii="Times New Roman" w:hAnsi="Times New Roman" w:eastAsia="仿宋_GB2312" w:cs="Times New Roman"/>
          <w:kern w:val="2"/>
          <w:sz w:val="32"/>
          <w:szCs w:val="32"/>
          <w:lang w:val="en-US" w:eastAsia="zh-CN" w:bidi="ar-SA"/>
        </w:rPr>
        <w:t>），进入</w:t>
      </w:r>
      <w:r>
        <w:rPr>
          <w:rFonts w:hint="eastAsia" w:ascii="Times New Roman" w:hAnsi="Times New Roman" w:eastAsia="仿宋_GB2312" w:cs="Times New Roman"/>
          <w:kern w:val="2"/>
          <w:sz w:val="32"/>
          <w:szCs w:val="32"/>
          <w:lang w:val="en-US" w:eastAsia="zh-CN" w:bidi="ar-SA"/>
        </w:rPr>
        <w:t>“事项申报”</w:t>
      </w:r>
      <w:r>
        <w:rPr>
          <w:rFonts w:hint="default" w:ascii="Times New Roman" w:hAnsi="Times New Roman" w:eastAsia="仿宋_GB2312" w:cs="Times New Roman"/>
          <w:kern w:val="2"/>
          <w:sz w:val="32"/>
          <w:szCs w:val="32"/>
          <w:lang w:val="en-US" w:eastAsia="zh-CN" w:bidi="ar-SA"/>
        </w:rPr>
        <w:t>，选择对应事项，点击“</w:t>
      </w:r>
      <w:r>
        <w:rPr>
          <w:rFonts w:hint="eastAsia" w:ascii="Times New Roman" w:hAnsi="Times New Roman" w:eastAsia="仿宋_GB2312" w:cs="Times New Roman"/>
          <w:kern w:val="2"/>
          <w:sz w:val="32"/>
          <w:szCs w:val="32"/>
          <w:lang w:val="en-US" w:eastAsia="zh-CN" w:bidi="ar-SA"/>
        </w:rPr>
        <w:t>在线申办</w:t>
      </w:r>
      <w:r>
        <w:rPr>
          <w:rFonts w:hint="default" w:ascii="Times New Roman" w:hAnsi="Times New Roman" w:eastAsia="仿宋_GB2312" w:cs="Times New Roman"/>
          <w:kern w:val="2"/>
          <w:sz w:val="32"/>
          <w:szCs w:val="32"/>
          <w:lang w:val="en-US" w:eastAsia="zh-CN" w:bidi="ar-SA"/>
        </w:rPr>
        <w:t>”，进入网上申报流程。</w:t>
      </w:r>
      <w:r>
        <w:rPr>
          <w:rFonts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sz w:val="32"/>
          <w:szCs w:val="32"/>
          <w:lang w:val="en-US" w:eastAsia="zh-CN"/>
        </w:rPr>
        <w:t xml:space="preserve">    </w:t>
      </w:r>
    </w:p>
    <w:p>
      <w:pPr>
        <w:pStyle w:val="14"/>
        <w:widowControl/>
        <w:autoSpaceDN w:val="0"/>
        <w:spacing w:line="560" w:lineRule="exact"/>
        <w:ind w:firstLine="640" w:firstLineChars="200"/>
        <w:rPr>
          <w:rFonts w:ascii="Times New Roman" w:hAnsi="Times New Roman" w:eastAsia="仿宋_GB2312" w:cs="Times New Roman"/>
          <w:b/>
          <w:bCs/>
          <w:color w:val="auto"/>
          <w:sz w:val="32"/>
          <w:szCs w:val="32"/>
        </w:rPr>
      </w:pPr>
      <w:r>
        <w:rPr>
          <w:rFonts w:ascii="Times New Roman" w:hAnsi="Times New Roman" w:eastAsia="仿宋_GB2312" w:cs="Times New Roman"/>
          <w:color w:val="auto"/>
          <w:sz w:val="32"/>
          <w:szCs w:val="32"/>
        </w:rPr>
        <w:t>（二）区市场监督管理局对网上申报事项</w:t>
      </w:r>
      <w:r>
        <w:rPr>
          <w:rFonts w:hint="eastAsia" w:ascii="Times New Roman" w:hAnsi="Times New Roman" w:eastAsia="仿宋_GB2312" w:cs="Times New Roman"/>
          <w:color w:val="auto"/>
          <w:sz w:val="32"/>
          <w:szCs w:val="32"/>
          <w:lang w:eastAsia="zh-CN"/>
        </w:rPr>
        <w:t>初审</w:t>
      </w:r>
      <w:r>
        <w:rPr>
          <w:rFonts w:ascii="Times New Roman" w:hAnsi="Times New Roman" w:eastAsia="仿宋_GB2312" w:cs="Times New Roman"/>
          <w:color w:val="auto"/>
          <w:sz w:val="32"/>
          <w:szCs w:val="32"/>
        </w:rPr>
        <w:t>通过后，申报单位按照申报指南要求</w:t>
      </w:r>
      <w:r>
        <w:rPr>
          <w:rFonts w:hint="eastAsia" w:ascii="Times New Roman" w:hAnsi="Times New Roman" w:eastAsia="仿宋_GB2312" w:cs="Times New Roman"/>
          <w:color w:val="auto"/>
          <w:sz w:val="32"/>
          <w:szCs w:val="32"/>
          <w:lang w:eastAsia="zh-CN"/>
        </w:rPr>
        <w:t>将</w:t>
      </w:r>
      <w:r>
        <w:rPr>
          <w:rFonts w:ascii="Times New Roman" w:hAnsi="Times New Roman" w:eastAsia="仿宋_GB2312" w:cs="Times New Roman"/>
          <w:color w:val="auto"/>
          <w:sz w:val="32"/>
          <w:szCs w:val="32"/>
        </w:rPr>
        <w:t>纸质申报材料</w:t>
      </w:r>
      <w:r>
        <w:rPr>
          <w:rFonts w:hint="eastAsia" w:ascii="Times New Roman" w:hAnsi="Times New Roman" w:eastAsia="仿宋_GB2312" w:cs="Times New Roman"/>
          <w:color w:val="auto"/>
          <w:sz w:val="32"/>
          <w:szCs w:val="32"/>
          <w:lang w:eastAsia="zh-CN"/>
        </w:rPr>
        <w:t>递交至</w:t>
      </w:r>
      <w:r>
        <w:rPr>
          <w:rFonts w:ascii="Times New Roman" w:hAnsi="Times New Roman" w:eastAsia="仿宋_GB2312" w:cs="Times New Roman"/>
          <w:color w:val="auto"/>
          <w:sz w:val="32"/>
          <w:szCs w:val="32"/>
        </w:rPr>
        <w:t>海珠区市场监督管理局</w:t>
      </w:r>
      <w:r>
        <w:rPr>
          <w:rFonts w:hint="eastAsia" w:ascii="Times New Roman" w:hAnsi="Times New Roman" w:eastAsia="仿宋_GB2312" w:cs="Times New Roman"/>
          <w:color w:val="auto"/>
          <w:sz w:val="32"/>
          <w:szCs w:val="32"/>
          <w:lang w:eastAsia="zh-CN"/>
        </w:rPr>
        <w:t>知识产权促进保护科</w:t>
      </w:r>
      <w:r>
        <w:rPr>
          <w:rFonts w:ascii="Times New Roman" w:hAnsi="Times New Roman" w:eastAsia="仿宋_GB2312" w:cs="Times New Roman"/>
          <w:color w:val="auto"/>
          <w:sz w:val="32"/>
          <w:szCs w:val="32"/>
        </w:rPr>
        <w:t>。（地址：海珠区广州大道南915号801室；联系人：李浩铭、</w:t>
      </w:r>
      <w:r>
        <w:rPr>
          <w:rFonts w:hint="eastAsia" w:ascii="Times New Roman" w:hAnsi="Times New Roman" w:eastAsia="仿宋_GB2312" w:cs="Times New Roman"/>
          <w:color w:val="auto"/>
          <w:sz w:val="32"/>
          <w:szCs w:val="32"/>
          <w:lang w:eastAsia="zh-CN"/>
        </w:rPr>
        <w:t>李思莹</w:t>
      </w:r>
      <w:r>
        <w:rPr>
          <w:rFonts w:ascii="Times New Roman" w:hAnsi="Times New Roman" w:eastAsia="仿宋_GB2312" w:cs="Times New Roman"/>
          <w:color w:val="auto"/>
          <w:sz w:val="32"/>
          <w:szCs w:val="32"/>
        </w:rPr>
        <w:t>；联系电话：020-89001062）</w:t>
      </w:r>
    </w:p>
    <w:p>
      <w:pPr>
        <w:spacing w:line="56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四、受理审查</w:t>
      </w:r>
    </w:p>
    <w:p>
      <w:pPr>
        <w:pStyle w:val="33"/>
        <w:spacing w:line="560" w:lineRule="exact"/>
        <w:ind w:firstLine="640" w:firstLineChars="200"/>
        <w:rPr>
          <w:rFonts w:eastAsia="仿宋_GB2312"/>
          <w:sz w:val="32"/>
          <w:szCs w:val="32"/>
        </w:rPr>
      </w:pPr>
      <w:r>
        <w:rPr>
          <w:rFonts w:eastAsia="仿宋_GB2312"/>
          <w:sz w:val="32"/>
          <w:szCs w:val="32"/>
        </w:rPr>
        <w:t>区市场监督管理局受理申报材料并进行审查。经审查须补正材料的，应自接到补正通知之日起5个工作日内按要求一次性补正，逾期视为放弃补正。</w:t>
      </w: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eastAsia="仿宋_GB2312"/>
          <w:sz w:val="32"/>
          <w:szCs w:val="32"/>
        </w:rPr>
      </w:pPr>
    </w:p>
    <w:p>
      <w:pPr>
        <w:pStyle w:val="33"/>
        <w:spacing w:line="560" w:lineRule="exact"/>
        <w:ind w:firstLine="640" w:firstLineChars="200"/>
        <w:rPr>
          <w:rFonts w:hint="eastAsia" w:eastAsia="仿宋_GB2312"/>
          <w:sz w:val="32"/>
          <w:szCs w:val="32"/>
        </w:rPr>
      </w:pPr>
    </w:p>
    <w:p>
      <w:pPr>
        <w:spacing w:line="560" w:lineRule="exact"/>
        <w:jc w:val="center"/>
        <w:rPr>
          <w:rFonts w:ascii="仿宋_GB2312" w:hAnsi="仿宋_GB2312" w:eastAsia="仿宋_GB2312" w:cs="仿宋_GB2312"/>
          <w:sz w:val="44"/>
          <w:szCs w:val="44"/>
        </w:rPr>
      </w:pPr>
      <w:r>
        <w:rPr>
          <w:rFonts w:hint="eastAsia" w:ascii="方正小标宋简体" w:hAnsi="Times New Roman" w:eastAsia="方正小标宋简体" w:cs="Times New Roman"/>
          <w:sz w:val="44"/>
          <w:szCs w:val="44"/>
        </w:rPr>
        <w:t>专利权质押贷款奖励</w:t>
      </w:r>
    </w:p>
    <w:p>
      <w:pPr>
        <w:spacing w:line="560" w:lineRule="exact"/>
        <w:ind w:firstLine="630" w:firstLineChars="196"/>
        <w:rPr>
          <w:rFonts w:ascii="Times New Roman" w:hAnsi="Times New Roman" w:eastAsia="仿宋_GB2312" w:cs="Times New Roman"/>
          <w:sz w:val="32"/>
          <w:szCs w:val="32"/>
        </w:rPr>
      </w:pPr>
      <w:r>
        <w:rPr>
          <w:rFonts w:ascii="Times New Roman" w:hAnsi="仿宋_GB2312" w:eastAsia="仿宋_GB2312" w:cs="Times New Roman"/>
          <w:b/>
          <w:bCs/>
          <w:sz w:val="32"/>
          <w:szCs w:val="32"/>
        </w:rPr>
        <w:t>一、申请条件</w:t>
      </w:r>
    </w:p>
    <w:p>
      <w:pPr>
        <w:spacing w:line="560" w:lineRule="exact"/>
        <w:ind w:firstLine="640" w:firstLineChars="200"/>
        <w:contextualSpacing/>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一</w:t>
      </w:r>
      <w:r>
        <w:rPr>
          <w:rFonts w:ascii="Times New Roman" w:hAnsi="Times New Roman" w:eastAsia="仿宋_GB2312" w:cs="Times New Roman"/>
          <w:bCs/>
          <w:sz w:val="32"/>
          <w:szCs w:val="32"/>
        </w:rPr>
        <w:t>）申报人为质押专利的专利权人，用于质押融资的专利权必须是申请人拥有并且维持有效的自主产权</w:t>
      </w:r>
      <w:r>
        <w:rPr>
          <w:rFonts w:hint="eastAsia" w:ascii="Times New Roman" w:hAnsi="Times New Roman" w:eastAsia="仿宋_GB2312" w:cs="Times New Roman"/>
          <w:bCs/>
          <w:sz w:val="32"/>
          <w:szCs w:val="32"/>
          <w:lang w:eastAsia="zh-CN"/>
        </w:rPr>
        <w:t>；</w:t>
      </w:r>
    </w:p>
    <w:p>
      <w:pPr>
        <w:spacing w:line="560" w:lineRule="exact"/>
        <w:ind w:firstLine="640" w:firstLineChars="200"/>
        <w:contextualSpacing/>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二</w:t>
      </w:r>
      <w:r>
        <w:rPr>
          <w:rFonts w:ascii="Times New Roman" w:hAnsi="Times New Roman" w:eastAsia="仿宋_GB2312" w:cs="Times New Roman"/>
          <w:bCs/>
          <w:sz w:val="32"/>
          <w:szCs w:val="32"/>
        </w:rPr>
        <w:t>）提供专利权质押贷款必须系银行；</w:t>
      </w:r>
    </w:p>
    <w:p>
      <w:pPr>
        <w:spacing w:line="560" w:lineRule="exact"/>
        <w:ind w:firstLine="640" w:firstLineChars="200"/>
        <w:contextualSpacing/>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三</w:t>
      </w:r>
      <w:r>
        <w:rPr>
          <w:rFonts w:ascii="Times New Roman" w:hAnsi="Times New Roman" w:eastAsia="仿宋_GB2312" w:cs="Times New Roman"/>
          <w:bCs/>
          <w:sz w:val="32"/>
          <w:szCs w:val="32"/>
        </w:rPr>
        <w:t>）申报人依法在国家知识产权局办理了专利权质押登记。</w:t>
      </w:r>
    </w:p>
    <w:p>
      <w:pPr>
        <w:spacing w:line="560" w:lineRule="exact"/>
        <w:ind w:firstLine="630" w:firstLineChars="196"/>
        <w:rPr>
          <w:rFonts w:ascii="Times New Roman" w:hAnsi="Times New Roman" w:eastAsia="仿宋_GB2312" w:cs="Times New Roman"/>
          <w:sz w:val="32"/>
          <w:szCs w:val="32"/>
        </w:rPr>
      </w:pPr>
      <w:r>
        <w:rPr>
          <w:rFonts w:ascii="Times New Roman" w:hAnsi="仿宋_GB2312" w:eastAsia="仿宋_GB2312" w:cs="Times New Roman"/>
          <w:b/>
          <w:bCs/>
          <w:sz w:val="32"/>
          <w:szCs w:val="32"/>
        </w:rPr>
        <w:t>二、奖励标准</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企业以其依法拥有的专利权以质押方式从银行取得信贷资金，且无逾期还款情况，并在上一年度内履行完毕还本付息义务后可申请贴息，贴息计算公式为：贴息额</w:t>
      </w:r>
      <w:r>
        <w:rPr>
          <w:rFonts w:ascii="Times New Roman" w:hAnsi="Times New Roman" w:eastAsia="仿宋_GB2312" w:cs="Times New Roman"/>
          <w:sz w:val="32"/>
          <w:szCs w:val="32"/>
        </w:rPr>
        <w:t>=</w:t>
      </w:r>
      <w:r>
        <w:rPr>
          <w:rFonts w:ascii="Times New Roman" w:hAnsi="仿宋_GB2312" w:eastAsia="仿宋_GB2312" w:cs="Times New Roman"/>
          <w:sz w:val="32"/>
          <w:szCs w:val="32"/>
        </w:rPr>
        <w:t>贷款额</w:t>
      </w:r>
      <w:r>
        <w:rPr>
          <w:rFonts w:ascii="Times New Roman" w:hAnsi="Times New Roman" w:eastAsia="仿宋_GB2312" w:cs="Times New Roman"/>
          <w:sz w:val="32"/>
          <w:szCs w:val="32"/>
        </w:rPr>
        <w:t>×</w:t>
      </w:r>
      <w:r>
        <w:rPr>
          <w:rFonts w:ascii="Times New Roman" w:hAnsi="仿宋_GB2312" w:eastAsia="仿宋_GB2312" w:cs="Times New Roman"/>
          <w:sz w:val="32"/>
          <w:szCs w:val="32"/>
        </w:rPr>
        <w:t>专利权质押担保的比例</w:t>
      </w:r>
      <w:r>
        <w:rPr>
          <w:rFonts w:ascii="Times New Roman" w:hAnsi="Times New Roman" w:eastAsia="仿宋_GB2312" w:cs="Times New Roman"/>
          <w:sz w:val="32"/>
          <w:szCs w:val="32"/>
        </w:rPr>
        <w:t>×1.5%</w:t>
      </w:r>
      <w:r>
        <w:rPr>
          <w:rFonts w:ascii="Times New Roman" w:hAnsi="仿宋_GB2312" w:eastAsia="仿宋_GB2312" w:cs="Times New Roman"/>
          <w:sz w:val="32"/>
          <w:szCs w:val="32"/>
        </w:rPr>
        <w:t>。每笔实际贷款期限最长</w:t>
      </w:r>
      <w:r>
        <w:rPr>
          <w:rFonts w:ascii="Times New Roman" w:hAnsi="Times New Roman" w:eastAsia="仿宋_GB2312" w:cs="Times New Roman"/>
          <w:sz w:val="32"/>
          <w:szCs w:val="32"/>
        </w:rPr>
        <w:t>2</w:t>
      </w:r>
      <w:r>
        <w:rPr>
          <w:rFonts w:ascii="Times New Roman" w:hAnsi="仿宋_GB2312" w:eastAsia="仿宋_GB2312" w:cs="Times New Roman"/>
          <w:sz w:val="32"/>
          <w:szCs w:val="32"/>
        </w:rPr>
        <w:t>年。单个企业每年最多可申请</w:t>
      </w:r>
      <w:r>
        <w:rPr>
          <w:rFonts w:ascii="Times New Roman" w:hAnsi="Times New Roman" w:eastAsia="仿宋_GB2312" w:cs="Times New Roman"/>
          <w:sz w:val="32"/>
          <w:szCs w:val="32"/>
        </w:rPr>
        <w:t>3</w:t>
      </w:r>
      <w:r>
        <w:rPr>
          <w:rFonts w:ascii="Times New Roman" w:hAnsi="仿宋_GB2312" w:eastAsia="仿宋_GB2312" w:cs="Times New Roman"/>
          <w:sz w:val="32"/>
          <w:szCs w:val="32"/>
        </w:rPr>
        <w:t>笔贷款贴息，每年贴息金额最高</w:t>
      </w:r>
      <w:r>
        <w:rPr>
          <w:rFonts w:ascii="Times New Roman" w:hAnsi="Times New Roman" w:eastAsia="仿宋_GB2312" w:cs="Times New Roman"/>
          <w:sz w:val="32"/>
          <w:szCs w:val="32"/>
        </w:rPr>
        <w:t>50</w:t>
      </w:r>
      <w:r>
        <w:rPr>
          <w:rFonts w:ascii="Times New Roman" w:hAnsi="仿宋_GB2312" w:eastAsia="仿宋_GB2312" w:cs="Times New Roman"/>
          <w:sz w:val="32"/>
          <w:szCs w:val="32"/>
        </w:rPr>
        <w:t>万元。</w:t>
      </w:r>
    </w:p>
    <w:p>
      <w:pPr>
        <w:spacing w:line="560" w:lineRule="exact"/>
        <w:ind w:firstLine="630" w:firstLineChars="196"/>
        <w:rPr>
          <w:rFonts w:ascii="Times New Roman" w:hAnsi="Times New Roman" w:eastAsia="仿宋_GB2312" w:cs="Times New Roman"/>
          <w:sz w:val="32"/>
          <w:szCs w:val="32"/>
        </w:rPr>
      </w:pPr>
      <w:r>
        <w:rPr>
          <w:rFonts w:ascii="Times New Roman" w:hAnsi="仿宋_GB2312" w:eastAsia="仿宋_GB2312" w:cs="Times New Roman"/>
          <w:b/>
          <w:bCs/>
          <w:sz w:val="32"/>
          <w:szCs w:val="32"/>
        </w:rPr>
        <w:t>三、申请材料</w:t>
      </w:r>
    </w:p>
    <w:p>
      <w:pPr>
        <w:spacing w:line="560" w:lineRule="exact"/>
        <w:ind w:left="958" w:leftChars="304" w:hanging="320" w:hangingChars="100"/>
        <w:rPr>
          <w:rFonts w:ascii="Times New Roman" w:hAnsi="仿宋_GB2312" w:eastAsia="仿宋_GB2312" w:cs="Times New Roman"/>
          <w:sz w:val="32"/>
          <w:szCs w:val="32"/>
        </w:rPr>
      </w:pP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仿宋_GB2312" w:eastAsia="仿宋_GB2312" w:cs="Times New Roman"/>
          <w:sz w:val="32"/>
          <w:szCs w:val="32"/>
          <w:lang w:val="en-US" w:eastAsia="zh-CN"/>
        </w:rPr>
        <w:t>2022年</w:t>
      </w:r>
      <w:r>
        <w:rPr>
          <w:rFonts w:ascii="Times New Roman" w:hAnsi="仿宋_GB2312" w:eastAsia="仿宋_GB2312" w:cs="Times New Roman"/>
          <w:sz w:val="32"/>
          <w:szCs w:val="32"/>
        </w:rPr>
        <w:t>海珠区</w:t>
      </w:r>
      <w:r>
        <w:rPr>
          <w:rFonts w:hint="eastAsia" w:ascii="Times New Roman" w:hAnsi="仿宋_GB2312" w:eastAsia="仿宋_GB2312" w:cs="Times New Roman"/>
          <w:sz w:val="32"/>
          <w:szCs w:val="32"/>
        </w:rPr>
        <w:t>科技成果转化</w:t>
      </w:r>
      <w:r>
        <w:rPr>
          <w:rFonts w:hint="eastAsia" w:ascii="Times New Roman" w:hAnsi="仿宋_GB2312" w:eastAsia="仿宋_GB2312" w:cs="Times New Roman"/>
          <w:sz w:val="32"/>
          <w:szCs w:val="32"/>
          <w:lang w:eastAsia="zh-CN"/>
        </w:rPr>
        <w:t>奖励申报书（</w:t>
      </w:r>
      <w:r>
        <w:rPr>
          <w:rFonts w:ascii="Times New Roman" w:hAnsi="仿宋_GB2312" w:eastAsia="仿宋_GB2312" w:cs="Times New Roman"/>
          <w:sz w:val="32"/>
          <w:szCs w:val="32"/>
        </w:rPr>
        <w:t>专利权质押贷款奖励</w:t>
      </w:r>
      <w:r>
        <w:rPr>
          <w:rFonts w:hint="eastAsia" w:ascii="Times New Roman" w:hAnsi="仿宋_GB2312" w:eastAsia="仿宋_GB2312" w:cs="Times New Roman"/>
          <w:sz w:val="32"/>
          <w:szCs w:val="32"/>
          <w:lang w:eastAsia="zh-CN"/>
        </w:rPr>
        <w:t>）</w:t>
      </w:r>
      <w:r>
        <w:rPr>
          <w:rFonts w:hint="eastAsia" w:ascii="Times New Roman" w:hAnsi="仿宋_GB2312" w:eastAsia="仿宋_GB2312" w:cs="Times New Roman"/>
          <w:sz w:val="32"/>
          <w:szCs w:val="32"/>
        </w:rPr>
        <w:t>；</w:t>
      </w:r>
    </w:p>
    <w:p>
      <w:pPr>
        <w:spacing w:line="560" w:lineRule="exact"/>
        <w:ind w:firstLine="640" w:firstLineChars="200"/>
        <w:rPr>
          <w:rFonts w:ascii="Times New Roman" w:hAnsi="仿宋_GB2312" w:eastAsia="仿宋_GB2312" w:cs="Times New Roman"/>
          <w:sz w:val="32"/>
          <w:szCs w:val="32"/>
        </w:rPr>
      </w:pPr>
      <w:r>
        <w:rPr>
          <w:rFonts w:hint="eastAsia" w:ascii="Times New Roman" w:hAnsi="仿宋_GB2312" w:eastAsia="仿宋_GB2312" w:cs="Times New Roman"/>
          <w:sz w:val="32"/>
          <w:szCs w:val="32"/>
        </w:rPr>
        <w:t>2.</w:t>
      </w:r>
      <w:r>
        <w:rPr>
          <w:rFonts w:ascii="Times New Roman" w:hAnsi="仿宋_GB2312" w:eastAsia="仿宋_GB2312" w:cs="Times New Roman"/>
          <w:sz w:val="32"/>
          <w:szCs w:val="32"/>
        </w:rPr>
        <w:t>营业执照</w:t>
      </w:r>
      <w:r>
        <w:rPr>
          <w:rFonts w:hint="eastAsia" w:ascii="Times New Roman" w:hAnsi="仿宋_GB2312" w:eastAsia="仿宋_GB2312" w:cs="Times New Roman"/>
          <w:sz w:val="32"/>
          <w:szCs w:val="32"/>
          <w:lang w:eastAsia="zh-CN"/>
        </w:rPr>
        <w:t>等法人证明文件</w:t>
      </w:r>
      <w:r>
        <w:rPr>
          <w:rFonts w:ascii="Times New Roman" w:hAnsi="仿宋_GB2312"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ascii="Times New Roman" w:hAnsi="仿宋_GB2312" w:eastAsia="仿宋_GB2312" w:cs="Times New Roman"/>
          <w:sz w:val="32"/>
          <w:szCs w:val="32"/>
        </w:rPr>
        <w:t>法定代表人、经办人身份证件；</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仿宋_GB2312" w:hAnsi="黑体" w:eastAsia="仿宋_GB2312"/>
          <w:sz w:val="32"/>
          <w:lang w:val="en-US" w:eastAsia="zh-CN"/>
        </w:rPr>
        <w:t>银行开户材料</w:t>
      </w:r>
      <w:r>
        <w:rPr>
          <w:rFonts w:hint="eastAsia" w:ascii="仿宋_GB2312" w:hAnsi="黑体" w:eastAsia="仿宋_GB2312"/>
          <w:sz w:val="32"/>
          <w:szCs w:val="32"/>
          <w:lang w:eastAsia="zh-CN"/>
        </w:rPr>
        <w:t>；</w:t>
      </w:r>
    </w:p>
    <w:p>
      <w:pPr>
        <w:spacing w:line="560" w:lineRule="exact"/>
        <w:ind w:firstLine="640" w:firstLineChars="200"/>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出质的专利权证书</w:t>
      </w:r>
      <w:r>
        <w:rPr>
          <w:rFonts w:hint="eastAsia" w:ascii="Times New Roman" w:hAnsi="Times New Roman" w:eastAsia="仿宋_GB2312" w:cs="Times New Roman"/>
          <w:bCs/>
          <w:sz w:val="32"/>
          <w:szCs w:val="32"/>
          <w:lang w:eastAsia="zh-CN"/>
        </w:rPr>
        <w:t>；</w:t>
      </w:r>
    </w:p>
    <w:p>
      <w:pPr>
        <w:spacing w:line="560" w:lineRule="exact"/>
        <w:ind w:firstLine="640" w:firstLineChars="200"/>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国家知识产权局出具的《专利权质押登记通知书》</w:t>
      </w:r>
      <w:r>
        <w:rPr>
          <w:rFonts w:hint="eastAsia" w:ascii="Times New Roman" w:hAnsi="Times New Roman" w:eastAsia="仿宋_GB2312" w:cs="Times New Roman"/>
          <w:bCs/>
          <w:sz w:val="32"/>
          <w:szCs w:val="32"/>
          <w:lang w:eastAsia="zh-CN"/>
        </w:rPr>
        <w:t>；</w:t>
      </w:r>
    </w:p>
    <w:p>
      <w:pPr>
        <w:spacing w:line="560" w:lineRule="exact"/>
        <w:ind w:firstLine="640" w:firstLineChars="200"/>
        <w:rPr>
          <w:rFonts w:hint="eastAsia" w:ascii="Times New Roman" w:hAnsi="仿宋_GB2312" w:eastAsia="仿宋_GB2312" w:cs="Times New Roman"/>
          <w:color w:val="auto"/>
          <w:sz w:val="32"/>
          <w:szCs w:val="32"/>
          <w:lang w:eastAsia="zh-CN"/>
        </w:rPr>
      </w:pPr>
      <w:r>
        <w:rPr>
          <w:rFonts w:hint="eastAsia" w:ascii="Times New Roman" w:hAnsi="仿宋_GB2312" w:eastAsia="仿宋_GB2312" w:cs="Times New Roman"/>
          <w:color w:val="auto"/>
          <w:sz w:val="32"/>
          <w:szCs w:val="32"/>
          <w:lang w:val="en-US" w:eastAsia="zh-CN"/>
        </w:rPr>
        <w:t>7.</w:t>
      </w:r>
      <w:r>
        <w:rPr>
          <w:rFonts w:ascii="Times New Roman" w:hAnsi="仿宋_GB2312" w:eastAsia="仿宋_GB2312" w:cs="Times New Roman"/>
          <w:color w:val="auto"/>
          <w:sz w:val="32"/>
          <w:szCs w:val="32"/>
        </w:rPr>
        <w:t>贷款合同书、质押合同书</w:t>
      </w:r>
      <w:r>
        <w:rPr>
          <w:rFonts w:hint="eastAsia" w:ascii="Times New Roman" w:hAnsi="仿宋_GB2312" w:eastAsia="仿宋_GB2312" w:cs="Times New Roman"/>
          <w:color w:val="auto"/>
          <w:sz w:val="32"/>
          <w:szCs w:val="32"/>
          <w:lang w:eastAsia="zh-CN"/>
        </w:rPr>
        <w:t>；</w:t>
      </w:r>
    </w:p>
    <w:p>
      <w:pPr>
        <w:spacing w:line="560" w:lineRule="exact"/>
        <w:ind w:firstLine="640" w:firstLineChars="200"/>
        <w:rPr>
          <w:rFonts w:ascii="黑体" w:hAnsi="黑体" w:eastAsia="黑体"/>
          <w:sz w:val="32"/>
          <w:szCs w:val="32"/>
        </w:rPr>
      </w:pPr>
      <w:r>
        <w:rPr>
          <w:rFonts w:hint="eastAsia" w:ascii="Times New Roman" w:hAnsi="仿宋_GB2312" w:eastAsia="仿宋_GB2312" w:cs="Times New Roman"/>
          <w:color w:val="auto"/>
          <w:sz w:val="32"/>
          <w:szCs w:val="32"/>
          <w:lang w:val="en-US" w:eastAsia="zh-CN"/>
        </w:rPr>
        <w:t>8.</w:t>
      </w:r>
      <w:r>
        <w:rPr>
          <w:rFonts w:hint="default" w:ascii="Times New Roman" w:hAnsi="仿宋_GB2312" w:eastAsia="仿宋_GB2312" w:cs="Times New Roman"/>
          <w:color w:val="auto"/>
          <w:sz w:val="32"/>
          <w:szCs w:val="32"/>
        </w:rPr>
        <w:t>银行发放贷款凭证及还款凭证。</w:t>
      </w: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eastAsia" w:ascii="仿宋_GB2312" w:hAnsi="仿宋_GB2312" w:eastAsia="仿宋_GB2312" w:cs="仿宋_GB2312"/>
          <w:sz w:val="28"/>
          <w:szCs w:val="28"/>
          <w:lang w:eastAsia="zh-CN"/>
        </w:rPr>
      </w:pPr>
    </w:p>
    <w:p>
      <w:pPr>
        <w:spacing w:line="576"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申报编号：</w:t>
      </w:r>
      <w:r>
        <w:rPr>
          <w:rFonts w:hint="eastAsia" w:ascii="仿宋_GB2312" w:hAnsi="仿宋_GB2312" w:eastAsia="仿宋_GB2312" w:cs="仿宋_GB2312"/>
          <w:sz w:val="28"/>
          <w:szCs w:val="28"/>
          <w:u w:val="single"/>
          <w:lang w:val="en-US" w:eastAsia="zh-CN"/>
        </w:rPr>
        <w:t xml:space="preserve">                 </w:t>
      </w:r>
    </w:p>
    <w:p>
      <w:pPr>
        <w:spacing w:line="576" w:lineRule="exact"/>
        <w:jc w:val="center"/>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Times New Roman" w:eastAsia="方正小标宋简体" w:cs="Times New Roman"/>
          <w:sz w:val="52"/>
          <w:szCs w:val="52"/>
          <w:lang w:eastAsia="zh-CN"/>
        </w:rPr>
      </w:pPr>
      <w:r>
        <w:rPr>
          <w:rFonts w:hint="eastAsia" w:ascii="方正小标宋简体" w:hAnsi="Times New Roman" w:eastAsia="方正小标宋简体" w:cs="Times New Roman"/>
          <w:sz w:val="52"/>
          <w:szCs w:val="52"/>
          <w:lang w:val="en-US" w:eastAsia="zh-CN"/>
        </w:rPr>
        <w:t>2022年</w:t>
      </w:r>
      <w:r>
        <w:rPr>
          <w:rFonts w:ascii="方正小标宋简体" w:hAnsi="Times New Roman" w:eastAsia="方正小标宋简体" w:cs="Times New Roman"/>
          <w:sz w:val="52"/>
          <w:szCs w:val="52"/>
        </w:rPr>
        <w:t>海珠区</w:t>
      </w:r>
      <w:r>
        <w:rPr>
          <w:rFonts w:hint="eastAsia" w:ascii="方正小标宋简体" w:hAnsi="Times New Roman" w:eastAsia="方正小标宋简体" w:cs="Times New Roman"/>
          <w:sz w:val="52"/>
          <w:szCs w:val="52"/>
        </w:rPr>
        <w:t>科技成果转化</w:t>
      </w:r>
      <w:r>
        <w:rPr>
          <w:rFonts w:hint="eastAsia" w:ascii="方正小标宋简体" w:hAnsi="Times New Roman" w:eastAsia="方正小标宋简体" w:cs="Times New Roman"/>
          <w:sz w:val="52"/>
          <w:szCs w:val="52"/>
          <w:lang w:eastAsia="zh-CN"/>
        </w:rPr>
        <w:t>奖励</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Times New Roman" w:eastAsia="方正小标宋简体" w:cs="Times New Roman"/>
          <w:sz w:val="52"/>
          <w:szCs w:val="52"/>
        </w:rPr>
      </w:pPr>
      <w:r>
        <w:rPr>
          <w:rFonts w:hint="eastAsia" w:ascii="方正小标宋简体" w:hAnsi="Times New Roman" w:eastAsia="方正小标宋简体" w:cs="Times New Roman"/>
          <w:sz w:val="52"/>
          <w:szCs w:val="52"/>
          <w:lang w:eastAsia="zh-CN"/>
        </w:rPr>
        <w:t>申报书</w:t>
      </w:r>
    </w:p>
    <w:p>
      <w:pPr>
        <w:spacing w:line="576" w:lineRule="exact"/>
        <w:jc w:val="both"/>
        <w:rPr>
          <w:rFonts w:hint="eastAsia" w:ascii="方正小标宋简体" w:hAnsi="Times New Roman" w:eastAsia="方正小标宋简体" w:cs="Times New Roman"/>
          <w:sz w:val="44"/>
          <w:szCs w:val="44"/>
        </w:rPr>
      </w:pPr>
    </w:p>
    <w:p>
      <w:pPr>
        <w:spacing w:line="576" w:lineRule="exact"/>
        <w:jc w:val="both"/>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spacing w:line="576" w:lineRule="exact"/>
        <w:ind w:firstLine="1280" w:firstLineChars="400"/>
        <w:jc w:val="both"/>
        <w:rPr>
          <w:rFonts w:hint="default" w:ascii="方正小标宋简体" w:hAnsi="Times New Roman" w:eastAsia="方正小标宋简体" w:cs="Times New Roman"/>
          <w:sz w:val="44"/>
          <w:szCs w:val="44"/>
          <w:u w:val="single"/>
          <w:lang w:val="en-US"/>
        </w:rPr>
      </w:pPr>
      <w:r>
        <w:rPr>
          <w:rFonts w:hint="eastAsia" w:ascii="仿宋_GB2312" w:hAnsi="仿宋_GB2312" w:eastAsia="仿宋_GB2312" w:cs="仿宋_GB2312"/>
          <w:sz w:val="32"/>
          <w:szCs w:val="32"/>
          <w:lang w:eastAsia="zh-CN"/>
        </w:rPr>
        <w:t>项目名称：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专利权质押贷款奖励</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申报单位：</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单位地址：</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经</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办</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人：</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申报日期：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spacing w:line="576" w:lineRule="exact"/>
        <w:jc w:val="center"/>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spacing w:line="576" w:lineRule="exact"/>
        <w:jc w:val="both"/>
        <w:rPr>
          <w:rFonts w:hint="eastAsia" w:ascii="方正小标宋简体" w:hAnsi="Times New Roman" w:eastAsia="方正小标宋简体" w:cs="Times New Roman"/>
          <w:sz w:val="44"/>
          <w:szCs w:val="44"/>
        </w:rPr>
      </w:pPr>
    </w:p>
    <w:p>
      <w:pPr>
        <w:spacing w:line="576" w:lineRule="exact"/>
        <w:jc w:val="both"/>
        <w:rPr>
          <w:rFonts w:hint="eastAsia" w:ascii="方正小标宋简体" w:hAnsi="Times New Roman" w:eastAsia="方正小标宋简体" w:cs="Times New Roman"/>
          <w:sz w:val="44"/>
          <w:szCs w:val="44"/>
        </w:rPr>
      </w:pPr>
    </w:p>
    <w:p>
      <w:pPr>
        <w:spacing w:line="576" w:lineRule="exact"/>
        <w:jc w:val="both"/>
        <w:rPr>
          <w:rFonts w:hint="default"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 xml:space="preserve"> </w:t>
      </w:r>
      <w:r>
        <w:rPr>
          <w:rFonts w:hint="eastAsia" w:ascii="仿宋_GB2312" w:hAnsi="仿宋_GB2312" w:eastAsia="仿宋_GB2312" w:cs="仿宋_GB2312"/>
          <w:sz w:val="32"/>
          <w:szCs w:val="32"/>
          <w:u w:val="none"/>
          <w:lang w:val="en-US" w:eastAsia="zh-CN"/>
        </w:rPr>
        <w:t xml:space="preserve">            广州市海珠区市场监督管理局  制</w:t>
      </w:r>
    </w:p>
    <w:p>
      <w:pPr>
        <w:spacing w:line="576" w:lineRule="exact"/>
        <w:jc w:val="center"/>
        <w:rPr>
          <w:rFonts w:hint="eastAsia" w:ascii="方正小标宋简体" w:hAnsi="Times New Roman" w:eastAsia="方正小标宋简体" w:cs="Times New Roman"/>
          <w:sz w:val="44"/>
          <w:szCs w:val="44"/>
          <w:lang w:eastAsia="zh-CN"/>
        </w:rPr>
      </w:pPr>
      <w:r>
        <w:rPr>
          <w:rFonts w:ascii="方正小标宋简体" w:hAnsi="Times New Roman" w:eastAsia="方正小标宋简体" w:cs="Times New Roman"/>
          <w:sz w:val="44"/>
          <w:szCs w:val="44"/>
        </w:rPr>
        <w:t>海珠区</w:t>
      </w:r>
      <w:r>
        <w:rPr>
          <w:rFonts w:hint="eastAsia" w:ascii="方正小标宋简体" w:hAnsi="Times New Roman" w:eastAsia="方正小标宋简体" w:cs="Times New Roman"/>
          <w:sz w:val="44"/>
          <w:szCs w:val="44"/>
        </w:rPr>
        <w:t>科技成果转化</w:t>
      </w:r>
      <w:r>
        <w:rPr>
          <w:rFonts w:hint="eastAsia" w:ascii="方正小标宋简体" w:hAnsi="Times New Roman" w:eastAsia="方正小标宋简体" w:cs="Times New Roman"/>
          <w:sz w:val="44"/>
          <w:szCs w:val="44"/>
          <w:lang w:eastAsia="zh-CN"/>
        </w:rPr>
        <w:t>奖励</w:t>
      </w:r>
    </w:p>
    <w:p>
      <w:pPr>
        <w:spacing w:line="576"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专利</w:t>
      </w:r>
      <w:r>
        <w:rPr>
          <w:rFonts w:hint="eastAsia" w:ascii="方正小标宋简体" w:hAnsi="Times New Roman" w:eastAsia="方正小标宋简体" w:cs="Times New Roman"/>
          <w:sz w:val="44"/>
          <w:szCs w:val="44"/>
        </w:rPr>
        <w:t>权质押贷款奖励兑现申请表</w:t>
      </w:r>
    </w:p>
    <w:p>
      <w:pPr>
        <w:ind w:firstLine="240" w:firstLineChars="100"/>
        <w:rPr>
          <w:rFonts w:ascii="宋体" w:hAnsi="宋体" w:cs="Times New Roman"/>
          <w:sz w:val="24"/>
        </w:rPr>
      </w:pPr>
    </w:p>
    <w:p>
      <w:pPr>
        <w:ind w:firstLine="210" w:firstLineChars="100"/>
        <w:rPr>
          <w:rFonts w:ascii="宋体" w:hAnsi="宋体" w:cs="Times New Roman"/>
          <w:szCs w:val="21"/>
        </w:rPr>
      </w:pPr>
      <w:r>
        <w:rPr>
          <w:rFonts w:ascii="宋体" w:hAnsi="宋体" w:cs="Times New Roman"/>
          <w:szCs w:val="21"/>
        </w:rPr>
        <w:t>申报编号：</w:t>
      </w:r>
      <w:r>
        <w:rPr>
          <w:rFonts w:hint="eastAsia" w:ascii="宋体" w:hAnsi="宋体" w:cs="Times New Roman"/>
          <w:szCs w:val="21"/>
          <w:lang w:val="en-US" w:eastAsia="zh-CN"/>
        </w:rPr>
        <w:t xml:space="preserve">                                                  </w:t>
      </w:r>
      <w:r>
        <w:rPr>
          <w:rFonts w:ascii="宋体" w:hAnsi="宋体" w:cs="Times New Roman"/>
          <w:szCs w:val="21"/>
        </w:rPr>
        <w:t>申报时间：</w:t>
      </w:r>
    </w:p>
    <w:tbl>
      <w:tblPr>
        <w:tblStyle w:val="10"/>
        <w:tblpPr w:leftFromText="180" w:rightFromText="180" w:vertAnchor="text" w:horzAnchor="page" w:tblpX="1268" w:tblpY="85"/>
        <w:tblOverlap w:val="never"/>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993"/>
        <w:gridCol w:w="448"/>
        <w:gridCol w:w="1439"/>
        <w:gridCol w:w="1000"/>
        <w:gridCol w:w="513"/>
        <w:gridCol w:w="465"/>
        <w:gridCol w:w="1258"/>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单位名称</w:t>
            </w:r>
          </w:p>
          <w:p>
            <w:pPr>
              <w:pStyle w:val="7"/>
              <w:jc w:val="center"/>
              <w:rPr>
                <w:rFonts w:ascii="宋体" w:hAnsi="宋体" w:cs="宋体"/>
                <w:sz w:val="21"/>
                <w:szCs w:val="21"/>
              </w:rPr>
            </w:pPr>
            <w:r>
              <w:rPr>
                <w:rFonts w:hint="eastAsia" w:ascii="宋体" w:hAnsi="宋体" w:cs="宋体"/>
                <w:sz w:val="21"/>
                <w:szCs w:val="21"/>
              </w:rPr>
              <w:t>（盖章）</w:t>
            </w:r>
          </w:p>
        </w:tc>
        <w:tc>
          <w:tcPr>
            <w:tcW w:w="783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注册地址</w:t>
            </w:r>
          </w:p>
        </w:tc>
        <w:tc>
          <w:tcPr>
            <w:tcW w:w="48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注册时间</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jc w:val="center"/>
              <w:rPr>
                <w:rFonts w:ascii="宋体" w:hAnsi="宋体"/>
                <w:szCs w:val="21"/>
              </w:rPr>
            </w:pPr>
            <w:r>
              <w:rPr>
                <w:rFonts w:hint="eastAsia" w:ascii="宋体" w:hAnsi="宋体"/>
                <w:szCs w:val="21"/>
              </w:rPr>
              <w:t>组织机构代码</w:t>
            </w:r>
          </w:p>
        </w:tc>
        <w:tc>
          <w:tcPr>
            <w:tcW w:w="783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2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法定代表人</w:t>
            </w:r>
          </w:p>
        </w:tc>
        <w:tc>
          <w:tcPr>
            <w:tcW w:w="14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职务/职称</w:t>
            </w:r>
          </w:p>
        </w:tc>
        <w:tc>
          <w:tcPr>
            <w:tcW w:w="19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电  话</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联系人</w:t>
            </w:r>
          </w:p>
        </w:tc>
        <w:tc>
          <w:tcPr>
            <w:tcW w:w="14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手  机</w:t>
            </w:r>
          </w:p>
        </w:tc>
        <w:tc>
          <w:tcPr>
            <w:tcW w:w="19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E－mail</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开 户 名</w:t>
            </w:r>
          </w:p>
        </w:tc>
        <w:tc>
          <w:tcPr>
            <w:tcW w:w="783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开户银行</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9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银行账号</w:t>
            </w:r>
          </w:p>
        </w:tc>
        <w:tc>
          <w:tcPr>
            <w:tcW w:w="2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6" w:hRule="atLeast"/>
        </w:trPr>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jc w:val="center"/>
              <w:rPr>
                <w:rFonts w:ascii="宋体" w:hAnsi="宋体" w:cs="宋体"/>
                <w:szCs w:val="21"/>
              </w:rPr>
            </w:pPr>
            <w:r>
              <w:rPr>
                <w:rFonts w:hint="eastAsia" w:ascii="宋体" w:hAnsi="宋体"/>
                <w:szCs w:val="21"/>
              </w:rPr>
              <w:t>政策依据</w:t>
            </w:r>
          </w:p>
        </w:tc>
        <w:tc>
          <w:tcPr>
            <w:tcW w:w="783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szCs w:val="21"/>
              </w:rPr>
            </w:pPr>
            <w:r>
              <w:rPr>
                <w:rFonts w:hint="eastAsia" w:ascii="宋体" w:hAnsi="宋体"/>
                <w:szCs w:val="21"/>
              </w:rPr>
              <w:t>《广州市海珠区发展和改革局等13个部门关于印发海珠创新岛“1+6+1”产业政策体系文件的通知》（海发改规〔2019〕1号）；</w:t>
            </w:r>
          </w:p>
          <w:p>
            <w:pPr>
              <w:rPr>
                <w:rFonts w:ascii="宋体" w:hAnsi="宋体"/>
                <w:szCs w:val="21"/>
              </w:rPr>
            </w:pPr>
            <w:r>
              <w:rPr>
                <w:rFonts w:hint="eastAsia" w:ascii="宋体" w:hAnsi="宋体"/>
                <w:szCs w:val="21"/>
              </w:rPr>
              <w:t>《广州市海珠区加快建设创新岛若干措施》（第四章 创新平台奖：第十三条）；</w:t>
            </w:r>
          </w:p>
          <w:p>
            <w:pPr>
              <w:rPr>
                <w:rFonts w:ascii="宋体" w:hAnsi="宋体" w:cs="宋体"/>
                <w:szCs w:val="21"/>
              </w:rPr>
            </w:pPr>
            <w:r>
              <w:rPr>
                <w:rFonts w:hint="eastAsia" w:ascii="宋体" w:hAnsi="宋体"/>
                <w:szCs w:val="21"/>
              </w:rPr>
              <w:t>《广州市海珠区支持创新平台建设实施细则》（第三章）。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56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400" w:lineRule="atLeast"/>
              <w:ind w:left="0" w:leftChars="0" w:right="0" w:rightChars="0"/>
              <w:jc w:val="both"/>
              <w:rPr>
                <w:rFonts w:hint="eastAsia" w:ascii="宋体" w:hAnsi="宋体" w:eastAsia="宋体" w:cs="宋体"/>
                <w:kern w:val="2"/>
                <w:sz w:val="24"/>
                <w:szCs w:val="24"/>
                <w:lang w:val="en-US" w:eastAsia="zh-CN" w:bidi="ar"/>
              </w:rPr>
            </w:pPr>
            <w:r>
              <w:rPr>
                <w:rFonts w:hint="eastAsia" w:ascii="宋体" w:hAnsi="宋体" w:eastAsia="宋体" w:cs="宋体"/>
                <w:sz w:val="24"/>
                <w:szCs w:val="24"/>
              </w:rPr>
              <w:t>近两年内是否存在生产、销售假冒专利产品和行政、司法程序认定侵犯知识产权的记录？ （打“√”）</w:t>
            </w:r>
          </w:p>
        </w:tc>
        <w:tc>
          <w:tcPr>
            <w:tcW w:w="39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是□，原因：</w:t>
            </w:r>
          </w:p>
          <w:p>
            <w:pPr>
              <w:pStyle w:val="7"/>
              <w:keepNext w:val="0"/>
              <w:keepLines w:val="0"/>
              <w:widowControl w:val="0"/>
              <w:suppressLineNumbers w:val="0"/>
              <w:spacing w:before="0" w:beforeAutospacing="0" w:after="0" w:afterAutospacing="0" w:line="400" w:lineRule="atLeast"/>
              <w:ind w:left="0" w:leftChars="0" w:right="0" w:rightChars="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7" w:hRule="atLeast"/>
        </w:trPr>
        <w:tc>
          <w:tcPr>
            <w:tcW w:w="18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widowControl/>
              <w:spacing w:line="360" w:lineRule="exact"/>
              <w:jc w:val="center"/>
              <w:rPr>
                <w:rFonts w:ascii="宋体" w:hAnsi="宋体" w:cs="宋体"/>
                <w:szCs w:val="21"/>
              </w:rPr>
            </w:pPr>
            <w:r>
              <w:rPr>
                <w:rFonts w:hint="eastAsia" w:ascii="宋体" w:hAnsi="宋体" w:cs="宋体"/>
                <w:szCs w:val="21"/>
              </w:rPr>
              <w:t>申报单位</w:t>
            </w:r>
          </w:p>
          <w:p>
            <w:pPr>
              <w:pStyle w:val="28"/>
              <w:widowControl/>
              <w:spacing w:line="360" w:lineRule="exact"/>
              <w:jc w:val="center"/>
              <w:rPr>
                <w:rFonts w:ascii="宋体" w:hAnsi="宋体" w:cs="宋体"/>
                <w:szCs w:val="21"/>
              </w:rPr>
            </w:pPr>
            <w:r>
              <w:rPr>
                <w:rFonts w:hint="eastAsia" w:ascii="宋体" w:hAnsi="宋体" w:cs="宋体"/>
                <w:szCs w:val="21"/>
              </w:rPr>
              <w:t>基本情况</w:t>
            </w:r>
          </w:p>
          <w:p>
            <w:pPr>
              <w:pStyle w:val="25"/>
              <w:widowControl/>
              <w:spacing w:line="360" w:lineRule="exact"/>
              <w:jc w:val="center"/>
              <w:rPr>
                <w:rFonts w:ascii="宋体" w:hAnsi="宋体" w:cs="宋体"/>
                <w:szCs w:val="21"/>
              </w:rPr>
            </w:pPr>
          </w:p>
        </w:tc>
        <w:tc>
          <w:tcPr>
            <w:tcW w:w="783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r>
              <w:rPr>
                <w:rFonts w:hint="eastAsia" w:ascii="宋体" w:hAnsi="宋体" w:cs="宋体"/>
                <w:sz w:val="21"/>
                <w:szCs w:val="21"/>
              </w:rPr>
              <w:t>（本单位经营范围、主要业务，科研、知识产权工作总体情况</w:t>
            </w:r>
            <w:r>
              <w:rPr>
                <w:rFonts w:hint="eastAsia" w:ascii="宋体" w:hAnsi="宋体" w:cs="宋体"/>
                <w:sz w:val="21"/>
                <w:szCs w:val="21"/>
                <w:lang w:eastAsia="zh-CN"/>
              </w:rPr>
              <w:t>，</w:t>
            </w:r>
            <w:r>
              <w:rPr>
                <w:rFonts w:hint="eastAsia" w:ascii="宋体" w:hAnsi="宋体" w:cs="宋体"/>
                <w:sz w:val="21"/>
                <w:szCs w:val="21"/>
              </w:rPr>
              <w:t>资产状况、</w:t>
            </w:r>
            <w:r>
              <w:rPr>
                <w:rFonts w:hint="eastAsia" w:ascii="宋体" w:hAnsi="宋体" w:cs="宋体"/>
                <w:sz w:val="21"/>
                <w:szCs w:val="21"/>
                <w:lang w:val="en-US" w:eastAsia="zh-CN"/>
              </w:rPr>
              <w:t>贷款用途</w:t>
            </w:r>
            <w:r>
              <w:rPr>
                <w:rFonts w:hint="eastAsia" w:ascii="宋体" w:hAnsi="宋体" w:cs="宋体"/>
                <w:sz w:val="21"/>
                <w:szCs w:val="21"/>
              </w:rPr>
              <w:t>等）</w:t>
            </w: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808" w:type="dxa"/>
            <w:vMerge w:val="restart"/>
            <w:tcBorders>
              <w:top w:val="single" w:color="auto" w:sz="4" w:space="0"/>
              <w:left w:val="single" w:color="auto" w:sz="4" w:space="0"/>
              <w:right w:val="single" w:color="auto" w:sz="4" w:space="0"/>
            </w:tcBorders>
            <w:shd w:val="clear" w:color="auto" w:fill="auto"/>
            <w:vAlign w:val="center"/>
          </w:tcPr>
          <w:p>
            <w:pPr>
              <w:pStyle w:val="28"/>
              <w:widowControl/>
              <w:spacing w:line="360" w:lineRule="exact"/>
              <w:jc w:val="center"/>
              <w:rPr>
                <w:rFonts w:ascii="宋体" w:hAnsi="宋体" w:cs="宋体"/>
                <w:szCs w:val="21"/>
              </w:rPr>
            </w:pPr>
            <w:r>
              <w:rPr>
                <w:rFonts w:hint="eastAsia" w:ascii="宋体" w:hAnsi="宋体" w:cs="宋体"/>
                <w:szCs w:val="21"/>
              </w:rPr>
              <w:t>质押专利清单</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r>
              <w:rPr>
                <w:rFonts w:hint="eastAsia" w:ascii="宋体" w:hAnsi="宋体" w:cs="宋体"/>
                <w:sz w:val="21"/>
                <w:szCs w:val="21"/>
              </w:rPr>
              <w:t>序号</w:t>
            </w:r>
          </w:p>
        </w:tc>
        <w:tc>
          <w:tcPr>
            <w:tcW w:w="34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r>
              <w:rPr>
                <w:rFonts w:hint="eastAsia" w:ascii="宋体" w:hAnsi="宋体" w:cs="宋体"/>
                <w:sz w:val="21"/>
                <w:szCs w:val="21"/>
              </w:rPr>
              <w:t>质押专利名称</w:t>
            </w:r>
          </w:p>
        </w:tc>
        <w:tc>
          <w:tcPr>
            <w:tcW w:w="34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r>
              <w:rPr>
                <w:rFonts w:hint="eastAsia" w:ascii="宋体" w:hAnsi="宋体" w:cs="宋体"/>
                <w:sz w:val="21"/>
                <w:szCs w:val="21"/>
              </w:rPr>
              <w:t>质押专利号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808" w:type="dxa"/>
            <w:vMerge w:val="continue"/>
            <w:tcBorders>
              <w:left w:val="single" w:color="auto" w:sz="4" w:space="0"/>
              <w:right w:val="single" w:color="auto" w:sz="4" w:space="0"/>
            </w:tcBorders>
            <w:shd w:val="clear" w:color="auto" w:fill="auto"/>
            <w:vAlign w:val="center"/>
          </w:tcPr>
          <w:p>
            <w:pPr>
              <w:pStyle w:val="28"/>
              <w:widowControl/>
              <w:spacing w:line="360" w:lineRule="exact"/>
              <w:jc w:val="center"/>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r>
              <w:rPr>
                <w:rFonts w:hint="eastAsia" w:ascii="宋体" w:hAnsi="宋体" w:cs="宋体"/>
                <w:sz w:val="21"/>
                <w:szCs w:val="21"/>
              </w:rPr>
              <w:t>1</w:t>
            </w:r>
          </w:p>
        </w:tc>
        <w:tc>
          <w:tcPr>
            <w:tcW w:w="34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p>
        </w:tc>
        <w:tc>
          <w:tcPr>
            <w:tcW w:w="34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808" w:type="dxa"/>
            <w:vMerge w:val="continue"/>
            <w:tcBorders>
              <w:left w:val="single" w:color="auto" w:sz="4" w:space="0"/>
              <w:right w:val="single" w:color="auto" w:sz="4" w:space="0"/>
            </w:tcBorders>
            <w:shd w:val="clear" w:color="auto" w:fill="auto"/>
            <w:vAlign w:val="center"/>
          </w:tcPr>
          <w:p>
            <w:pPr>
              <w:pStyle w:val="28"/>
              <w:widowControl/>
              <w:spacing w:line="360" w:lineRule="exact"/>
              <w:jc w:val="center"/>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r>
              <w:rPr>
                <w:rFonts w:hint="eastAsia" w:ascii="宋体" w:hAnsi="宋体" w:cs="宋体"/>
                <w:sz w:val="21"/>
                <w:szCs w:val="21"/>
              </w:rPr>
              <w:t>2</w:t>
            </w:r>
          </w:p>
        </w:tc>
        <w:tc>
          <w:tcPr>
            <w:tcW w:w="34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p>
        </w:tc>
        <w:tc>
          <w:tcPr>
            <w:tcW w:w="34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808" w:type="dxa"/>
            <w:vMerge w:val="continue"/>
            <w:tcBorders>
              <w:left w:val="single" w:color="auto" w:sz="4" w:space="0"/>
              <w:bottom w:val="single" w:color="auto" w:sz="4" w:space="0"/>
              <w:right w:val="single" w:color="auto" w:sz="4" w:space="0"/>
            </w:tcBorders>
            <w:shd w:val="clear" w:color="auto" w:fill="auto"/>
            <w:vAlign w:val="center"/>
          </w:tcPr>
          <w:p>
            <w:pPr>
              <w:pStyle w:val="28"/>
              <w:widowControl/>
              <w:spacing w:line="360" w:lineRule="exact"/>
              <w:jc w:val="center"/>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r>
              <w:rPr>
                <w:rFonts w:hint="eastAsia" w:ascii="宋体" w:hAnsi="宋体" w:cs="宋体"/>
                <w:sz w:val="21"/>
                <w:szCs w:val="21"/>
              </w:rPr>
              <w:t>…</w:t>
            </w:r>
          </w:p>
        </w:tc>
        <w:tc>
          <w:tcPr>
            <w:tcW w:w="34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p>
        </w:tc>
        <w:tc>
          <w:tcPr>
            <w:tcW w:w="34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p>
        </w:tc>
      </w:tr>
    </w:tbl>
    <w:tbl>
      <w:tblPr>
        <w:tblStyle w:val="10"/>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35"/>
        <w:gridCol w:w="1134"/>
        <w:gridCol w:w="1134"/>
        <w:gridCol w:w="993"/>
        <w:gridCol w:w="1134"/>
        <w:gridCol w:w="1275"/>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6" w:hRule="atLeast"/>
        </w:trPr>
        <w:tc>
          <w:tcPr>
            <w:tcW w:w="6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序号</w:t>
            </w:r>
          </w:p>
        </w:tc>
        <w:tc>
          <w:tcPr>
            <w:tcW w:w="1335"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专利权质押登记号及登记日期</w:t>
            </w: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贷款时间及期限</w:t>
            </w: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所涉</w:t>
            </w:r>
          </w:p>
          <w:p>
            <w:pPr>
              <w:spacing w:line="360" w:lineRule="exact"/>
              <w:jc w:val="center"/>
              <w:rPr>
                <w:rFonts w:ascii="宋体" w:hAnsi="宋体" w:cs="宋体"/>
                <w:szCs w:val="21"/>
              </w:rPr>
            </w:pPr>
            <w:r>
              <w:rPr>
                <w:rFonts w:hint="eastAsia" w:ascii="宋体" w:hAnsi="宋体" w:cs="宋体"/>
                <w:szCs w:val="21"/>
              </w:rPr>
              <w:t>专利（项）</w:t>
            </w:r>
          </w:p>
        </w:tc>
        <w:tc>
          <w:tcPr>
            <w:tcW w:w="993"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质押</w:t>
            </w:r>
          </w:p>
          <w:p>
            <w:pPr>
              <w:spacing w:line="360" w:lineRule="exact"/>
              <w:jc w:val="center"/>
              <w:rPr>
                <w:rFonts w:ascii="宋体" w:hAnsi="宋体" w:cs="宋体"/>
                <w:szCs w:val="21"/>
              </w:rPr>
            </w:pPr>
            <w:r>
              <w:rPr>
                <w:rFonts w:hint="eastAsia" w:ascii="宋体" w:hAnsi="宋体" w:cs="宋体"/>
                <w:szCs w:val="21"/>
              </w:rPr>
              <w:t>金额</w:t>
            </w:r>
          </w:p>
          <w:p>
            <w:pPr>
              <w:spacing w:line="360" w:lineRule="exact"/>
              <w:jc w:val="center"/>
              <w:rPr>
                <w:rFonts w:ascii="宋体" w:hAnsi="宋体" w:cs="宋体"/>
                <w:szCs w:val="21"/>
              </w:rPr>
            </w:pPr>
            <w:r>
              <w:rPr>
                <w:rFonts w:hint="eastAsia" w:ascii="宋体" w:hAnsi="宋体" w:cs="宋体"/>
                <w:szCs w:val="21"/>
              </w:rPr>
              <w:t>（万元）</w:t>
            </w: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实际</w:t>
            </w:r>
          </w:p>
          <w:p>
            <w:pPr>
              <w:spacing w:line="360" w:lineRule="exact"/>
              <w:jc w:val="center"/>
              <w:rPr>
                <w:rFonts w:ascii="宋体" w:hAnsi="宋体" w:cs="宋体"/>
                <w:szCs w:val="21"/>
              </w:rPr>
            </w:pPr>
            <w:r>
              <w:rPr>
                <w:rFonts w:hint="eastAsia" w:ascii="宋体" w:hAnsi="宋体" w:cs="宋体"/>
                <w:szCs w:val="21"/>
              </w:rPr>
              <w:t>贷款额</w:t>
            </w:r>
          </w:p>
          <w:p>
            <w:pPr>
              <w:spacing w:line="360" w:lineRule="exact"/>
              <w:jc w:val="center"/>
              <w:rPr>
                <w:rFonts w:ascii="宋体" w:hAnsi="宋体" w:cs="宋体"/>
                <w:szCs w:val="21"/>
              </w:rPr>
            </w:pPr>
            <w:r>
              <w:rPr>
                <w:rFonts w:hint="eastAsia" w:ascii="宋体" w:hAnsi="宋体" w:cs="宋体"/>
                <w:szCs w:val="21"/>
              </w:rPr>
              <w:t>（万元）</w:t>
            </w:r>
          </w:p>
        </w:tc>
        <w:tc>
          <w:tcPr>
            <w:tcW w:w="1275"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项目</w:t>
            </w:r>
          </w:p>
          <w:p>
            <w:pPr>
              <w:spacing w:line="360" w:lineRule="exact"/>
              <w:jc w:val="center"/>
              <w:rPr>
                <w:rFonts w:ascii="宋体" w:hAnsi="宋体" w:cs="宋体"/>
                <w:szCs w:val="21"/>
              </w:rPr>
            </w:pPr>
            <w:r>
              <w:rPr>
                <w:rFonts w:hint="eastAsia" w:ascii="宋体" w:hAnsi="宋体" w:cs="宋体"/>
                <w:szCs w:val="21"/>
              </w:rPr>
              <w:t>利息</w:t>
            </w:r>
          </w:p>
          <w:p>
            <w:pPr>
              <w:spacing w:line="360" w:lineRule="exact"/>
              <w:jc w:val="center"/>
              <w:rPr>
                <w:rFonts w:ascii="宋体" w:hAnsi="宋体" w:cs="宋体"/>
                <w:szCs w:val="21"/>
              </w:rPr>
            </w:pPr>
            <w:r>
              <w:rPr>
                <w:rFonts w:hint="eastAsia" w:ascii="宋体" w:hAnsi="宋体" w:cs="宋体"/>
                <w:szCs w:val="21"/>
              </w:rPr>
              <w:t>（万元）</w:t>
            </w:r>
          </w:p>
        </w:tc>
        <w:tc>
          <w:tcPr>
            <w:tcW w:w="851"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结清贷款日期</w:t>
            </w: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发放贷款金融机构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6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1</w:t>
            </w:r>
          </w:p>
        </w:tc>
        <w:tc>
          <w:tcPr>
            <w:tcW w:w="1335" w:type="dxa"/>
            <w:tcBorders>
              <w:top w:val="single" w:color="auto" w:sz="4" w:space="0"/>
              <w:left w:val="single" w:color="auto" w:sz="4" w:space="0"/>
              <w:bottom w:val="single" w:color="auto" w:sz="4" w:space="0"/>
            </w:tcBorders>
            <w:vAlign w:val="center"/>
          </w:tcPr>
          <w:p>
            <w:pPr>
              <w:spacing w:line="360" w:lineRule="exact"/>
              <w:jc w:val="center"/>
              <w:rPr>
                <w:rFonts w:hint="default" w:ascii="宋体" w:hAnsi="宋体" w:eastAsia="宋体" w:cs="宋体"/>
                <w:szCs w:val="21"/>
                <w:lang w:val="en-US" w:eastAsia="zh-CN"/>
              </w:rPr>
            </w:pPr>
          </w:p>
        </w:tc>
        <w:tc>
          <w:tcPr>
            <w:tcW w:w="1134" w:type="dxa"/>
            <w:tcBorders>
              <w:top w:val="single" w:color="auto" w:sz="4" w:space="0"/>
              <w:left w:val="single" w:color="auto" w:sz="4" w:space="0"/>
              <w:bottom w:val="single" w:color="auto" w:sz="4" w:space="0"/>
            </w:tcBorders>
            <w:vAlign w:val="center"/>
          </w:tcPr>
          <w:p>
            <w:pPr>
              <w:spacing w:line="360" w:lineRule="exact"/>
              <w:jc w:val="both"/>
              <w:rPr>
                <w:rFonts w:hint="default" w:ascii="宋体" w:hAnsi="宋体" w:cs="宋体"/>
                <w:szCs w:val="21"/>
                <w:lang w:val="en-US" w:eastAsia="zh-CN"/>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993"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275"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851" w:type="dxa"/>
            <w:tcBorders>
              <w:top w:val="single" w:color="auto" w:sz="4" w:space="0"/>
              <w:left w:val="single" w:color="auto" w:sz="4" w:space="0"/>
              <w:bottom w:val="single" w:color="auto" w:sz="4" w:space="0"/>
            </w:tcBorders>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6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2</w:t>
            </w:r>
          </w:p>
        </w:tc>
        <w:tc>
          <w:tcPr>
            <w:tcW w:w="1335"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993"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275"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851" w:type="dxa"/>
            <w:tcBorders>
              <w:top w:val="single" w:color="auto" w:sz="4" w:space="0"/>
              <w:left w:val="single" w:color="auto" w:sz="4" w:space="0"/>
              <w:bottom w:val="single" w:color="auto" w:sz="4" w:space="0"/>
            </w:tcBorders>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6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3</w:t>
            </w:r>
          </w:p>
        </w:tc>
        <w:tc>
          <w:tcPr>
            <w:tcW w:w="1335"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993"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275"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851" w:type="dxa"/>
            <w:tcBorders>
              <w:top w:val="single" w:color="auto" w:sz="4" w:space="0"/>
              <w:left w:val="single" w:color="auto" w:sz="4" w:space="0"/>
              <w:bottom w:val="single" w:color="auto" w:sz="4" w:space="0"/>
            </w:tcBorders>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6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Cs w:val="21"/>
              </w:rPr>
            </w:pPr>
            <w:r>
              <w:rPr>
                <w:rFonts w:hint="eastAsia" w:ascii="宋体" w:hAnsi="宋体" w:cs="Times New Roman"/>
                <w:szCs w:val="21"/>
              </w:rPr>
              <w:t>…</w:t>
            </w:r>
          </w:p>
        </w:tc>
        <w:tc>
          <w:tcPr>
            <w:tcW w:w="1335"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993"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275"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851" w:type="dxa"/>
            <w:tcBorders>
              <w:top w:val="single" w:color="auto" w:sz="4" w:space="0"/>
              <w:left w:val="single" w:color="auto" w:sz="4" w:space="0"/>
              <w:bottom w:val="single" w:color="auto" w:sz="4" w:space="0"/>
            </w:tcBorders>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1" w:hRule="atLeast"/>
        </w:trPr>
        <w:tc>
          <w:tcPr>
            <w:tcW w:w="4253" w:type="dxa"/>
            <w:gridSpan w:val="4"/>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合计</w:t>
            </w:r>
          </w:p>
        </w:tc>
        <w:tc>
          <w:tcPr>
            <w:tcW w:w="993"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134"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275" w:type="dxa"/>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c>
          <w:tcPr>
            <w:tcW w:w="1985" w:type="dxa"/>
            <w:gridSpan w:val="2"/>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5" w:hRule="atLeast"/>
        </w:trPr>
        <w:tc>
          <w:tcPr>
            <w:tcW w:w="1985" w:type="dxa"/>
            <w:gridSpan w:val="2"/>
            <w:tcBorders>
              <w:top w:val="single" w:color="auto" w:sz="4" w:space="0"/>
              <w:left w:val="single" w:color="auto" w:sz="4" w:space="0"/>
              <w:bottom w:val="single" w:color="auto" w:sz="4" w:space="0"/>
            </w:tcBorders>
            <w:vAlign w:val="center"/>
          </w:tcPr>
          <w:p>
            <w:pPr>
              <w:pStyle w:val="20"/>
              <w:jc w:val="center"/>
              <w:rPr>
                <w:rFonts w:ascii="宋体" w:hAnsi="宋体"/>
                <w:szCs w:val="21"/>
              </w:rPr>
            </w:pPr>
            <w:r>
              <w:rPr>
                <w:rFonts w:hint="eastAsia" w:ascii="宋体" w:hAnsi="宋体"/>
                <w:szCs w:val="21"/>
              </w:rPr>
              <w:t>申</w:t>
            </w:r>
            <w:r>
              <w:rPr>
                <w:rFonts w:hint="eastAsia" w:ascii="宋体" w:hAnsi="宋体"/>
                <w:szCs w:val="21"/>
                <w:lang w:eastAsia="zh-CN"/>
              </w:rPr>
              <w:t>报</w:t>
            </w:r>
            <w:r>
              <w:rPr>
                <w:rFonts w:hint="eastAsia" w:ascii="宋体" w:hAnsi="宋体"/>
                <w:szCs w:val="21"/>
              </w:rPr>
              <w:t>单位</w:t>
            </w:r>
          </w:p>
          <w:p>
            <w:pPr>
              <w:spacing w:line="360" w:lineRule="exact"/>
              <w:jc w:val="center"/>
              <w:rPr>
                <w:rFonts w:hint="eastAsia" w:ascii="宋体" w:hAnsi="宋体" w:eastAsia="宋体" w:cs="宋体"/>
                <w:szCs w:val="21"/>
                <w:lang w:eastAsia="zh-CN"/>
              </w:rPr>
            </w:pPr>
            <w:r>
              <w:rPr>
                <w:rFonts w:hint="eastAsia" w:ascii="宋体" w:hAnsi="宋体"/>
                <w:szCs w:val="21"/>
                <w:lang w:eastAsia="zh-CN"/>
              </w:rPr>
              <w:t>承诺</w:t>
            </w:r>
          </w:p>
        </w:tc>
        <w:tc>
          <w:tcPr>
            <w:tcW w:w="7655" w:type="dxa"/>
            <w:gridSpan w:val="7"/>
            <w:tcBorders>
              <w:top w:val="single" w:color="auto" w:sz="4" w:space="0"/>
              <w:left w:val="single" w:color="auto" w:sz="4" w:space="0"/>
              <w:bottom w:val="single" w:color="auto" w:sz="4" w:space="0"/>
            </w:tcBorders>
            <w:vAlign w:val="center"/>
          </w:tcPr>
          <w:p>
            <w:pPr>
              <w:widowControl/>
              <w:spacing w:line="320" w:lineRule="exact"/>
              <w:ind w:firstLine="420" w:firstLineChars="200"/>
              <w:jc w:val="left"/>
              <w:rPr>
                <w:rFonts w:ascii="宋体" w:hAnsi="宋体"/>
                <w:kern w:val="0"/>
                <w:szCs w:val="21"/>
              </w:rPr>
            </w:pPr>
          </w:p>
          <w:p>
            <w:pPr>
              <w:spacing w:line="320" w:lineRule="exact"/>
              <w:ind w:firstLine="420" w:firstLineChars="200"/>
              <w:jc w:val="left"/>
              <w:rPr>
                <w:rFonts w:hint="default" w:ascii="宋体" w:hAnsi="宋体"/>
                <w:szCs w:val="21"/>
              </w:rPr>
            </w:pPr>
            <w:r>
              <w:rPr>
                <w:rFonts w:hint="default" w:ascii="宋体" w:hAnsi="宋体"/>
                <w:szCs w:val="21"/>
              </w:rPr>
              <w:t>本单位未被列入国家、省、市失信联合惩戒名单，且过去3年内在申报和承担国家、省、市知识产权项目中没有不良信用记录。</w:t>
            </w:r>
          </w:p>
          <w:p>
            <w:pPr>
              <w:spacing w:line="320" w:lineRule="exact"/>
              <w:ind w:firstLine="420" w:firstLineChars="200"/>
              <w:jc w:val="left"/>
              <w:rPr>
                <w:rFonts w:hint="default" w:ascii="宋体" w:hAnsi="宋体"/>
                <w:szCs w:val="21"/>
              </w:rPr>
            </w:pPr>
            <w:r>
              <w:rPr>
                <w:rFonts w:hint="default" w:ascii="宋体" w:hAnsi="宋体"/>
                <w:szCs w:val="21"/>
              </w:rPr>
              <w:t>本单位具有健全的核算和会计制度，具有良好的社会信誉，依法经营，规范管理，经营和财务状况良好。</w:t>
            </w:r>
          </w:p>
          <w:p>
            <w:pPr>
              <w:spacing w:line="320" w:lineRule="exact"/>
              <w:ind w:firstLine="420" w:firstLineChars="200"/>
              <w:jc w:val="left"/>
              <w:rPr>
                <w:rFonts w:hint="default" w:ascii="宋体" w:hAnsi="宋体"/>
                <w:szCs w:val="21"/>
              </w:rPr>
            </w:pPr>
            <w:r>
              <w:rPr>
                <w:rFonts w:hint="default" w:ascii="宋体" w:hAnsi="宋体"/>
                <w:szCs w:val="21"/>
              </w:rPr>
              <w:t>本单位保证所提供的申报材料真实有效，并承担因虚报材料可能引起的法律责任。</w:t>
            </w:r>
          </w:p>
          <w:p>
            <w:pPr>
              <w:widowControl/>
              <w:spacing w:line="320" w:lineRule="exact"/>
              <w:ind w:firstLine="420" w:firstLineChars="200"/>
              <w:jc w:val="left"/>
              <w:rPr>
                <w:rFonts w:ascii="宋体" w:hAnsi="宋体"/>
                <w:kern w:val="0"/>
                <w:szCs w:val="21"/>
              </w:rPr>
            </w:pPr>
          </w:p>
          <w:p>
            <w:pPr>
              <w:spacing w:line="320" w:lineRule="exact"/>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法人签章：</w:t>
            </w:r>
          </w:p>
          <w:p>
            <w:pPr>
              <w:spacing w:line="320" w:lineRule="exact"/>
              <w:rPr>
                <w:rFonts w:hint="eastAsia" w:ascii="宋体" w:hAnsi="宋体"/>
                <w:szCs w:val="21"/>
                <w:lang w:val="en-US" w:eastAsia="zh-CN"/>
              </w:rPr>
            </w:pPr>
            <w:r>
              <w:rPr>
                <w:rFonts w:hint="eastAsia" w:ascii="宋体" w:hAnsi="宋体"/>
                <w:szCs w:val="21"/>
              </w:rPr>
              <w:t xml:space="preserve">                       </w:t>
            </w:r>
            <w:r>
              <w:rPr>
                <w:rFonts w:hint="eastAsia" w:ascii="宋体" w:hAnsi="宋体"/>
                <w:szCs w:val="21"/>
                <w:lang w:val="en-US" w:eastAsia="zh-CN"/>
              </w:rPr>
              <w:t xml:space="preserve">        </w:t>
            </w:r>
          </w:p>
          <w:p>
            <w:pPr>
              <w:spacing w:line="320" w:lineRule="exact"/>
              <w:ind w:firstLine="3360" w:firstLineChars="1600"/>
              <w:rPr>
                <w:rFonts w:ascii="宋体" w:hAnsi="宋体"/>
                <w:szCs w:val="21"/>
              </w:rPr>
            </w:pPr>
            <w:r>
              <w:rPr>
                <w:rFonts w:hint="eastAsia" w:ascii="宋体" w:hAnsi="宋体"/>
                <w:szCs w:val="21"/>
              </w:rPr>
              <w:t xml:space="preserve">  经办人签字：                     </w:t>
            </w:r>
          </w:p>
          <w:p>
            <w:pPr>
              <w:spacing w:line="320" w:lineRule="exact"/>
              <w:jc w:val="right"/>
              <w:rPr>
                <w:rFonts w:ascii="宋体" w:hAnsi="宋体"/>
                <w:szCs w:val="21"/>
              </w:rPr>
            </w:pPr>
          </w:p>
          <w:p>
            <w:pPr>
              <w:spacing w:line="320" w:lineRule="exact"/>
              <w:ind w:right="420"/>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企业公章：       </w:t>
            </w:r>
          </w:p>
          <w:p>
            <w:pPr>
              <w:spacing w:line="360" w:lineRule="exact"/>
              <w:jc w:val="center"/>
              <w:rPr>
                <w:rFonts w:ascii="宋体" w:hAnsi="宋体" w:cs="宋体"/>
                <w:szCs w:val="21"/>
              </w:rPr>
            </w:pPr>
            <w:r>
              <w:rPr>
                <w:rFonts w:hint="eastAsia" w:ascii="宋体" w:hAnsi="宋体"/>
                <w:szCs w:val="21"/>
                <w:lang w:val="en-US" w:eastAsia="zh-CN"/>
              </w:rPr>
              <w:t xml:space="preserve">                                     </w:t>
            </w: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1" w:hRule="atLeast"/>
        </w:trPr>
        <w:tc>
          <w:tcPr>
            <w:tcW w:w="1985" w:type="dxa"/>
            <w:gridSpan w:val="2"/>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r>
              <w:rPr>
                <w:rFonts w:hint="eastAsia" w:ascii="宋体" w:hAnsi="宋体" w:cs="宋体"/>
                <w:szCs w:val="21"/>
              </w:rPr>
              <w:t>备注</w:t>
            </w:r>
          </w:p>
        </w:tc>
        <w:tc>
          <w:tcPr>
            <w:tcW w:w="7655" w:type="dxa"/>
            <w:gridSpan w:val="7"/>
            <w:tcBorders>
              <w:top w:val="single" w:color="auto" w:sz="4" w:space="0"/>
              <w:left w:val="single" w:color="auto" w:sz="4" w:space="0"/>
              <w:bottom w:val="single" w:color="auto" w:sz="4" w:space="0"/>
            </w:tcBorders>
            <w:vAlign w:val="center"/>
          </w:tcPr>
          <w:p>
            <w:pPr>
              <w:spacing w:line="360" w:lineRule="exact"/>
              <w:jc w:val="center"/>
              <w:rPr>
                <w:rFonts w:ascii="宋体" w:hAnsi="宋体" w:cs="宋体"/>
                <w:szCs w:val="21"/>
              </w:rPr>
            </w:pPr>
          </w:p>
        </w:tc>
      </w:tr>
    </w:tbl>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专</w:t>
      </w:r>
      <w:r>
        <w:rPr>
          <w:rFonts w:hint="eastAsia" w:ascii="方正小标宋简体" w:hAnsi="Times New Roman" w:eastAsia="方正小标宋简体" w:cs="Times New Roman"/>
          <w:sz w:val="44"/>
          <w:szCs w:val="44"/>
        </w:rPr>
        <w:t>利运营奖励</w:t>
      </w:r>
    </w:p>
    <w:p>
      <w:pPr>
        <w:spacing w:line="560" w:lineRule="exact"/>
      </w:pPr>
    </w:p>
    <w:p>
      <w:pPr>
        <w:spacing w:line="560" w:lineRule="exact"/>
        <w:ind w:firstLine="630" w:firstLineChars="196"/>
        <w:rPr>
          <w:rFonts w:ascii="Times New Roman" w:hAnsi="Times New Roman" w:eastAsia="仿宋_GB2312" w:cs="Times New Roman"/>
          <w:sz w:val="32"/>
          <w:szCs w:val="32"/>
        </w:rPr>
      </w:pPr>
      <w:r>
        <w:rPr>
          <w:rFonts w:ascii="Times New Roman" w:hAnsi="仿宋_GB2312" w:eastAsia="仿宋_GB2312" w:cs="Times New Roman"/>
          <w:b/>
          <w:bCs/>
          <w:sz w:val="32"/>
          <w:szCs w:val="32"/>
        </w:rPr>
        <w:t>一、申请条件</w:t>
      </w:r>
    </w:p>
    <w:p>
      <w:pPr>
        <w:spacing w:line="560" w:lineRule="exact"/>
        <w:ind w:firstLine="640" w:firstLineChars="200"/>
        <w:contextualSpacing/>
        <w:rPr>
          <w:rFonts w:ascii="Times New Roman" w:hAnsi="Times New Roman" w:eastAsia="仿宋_GB2312" w:cs="Times New Roman"/>
        </w:rPr>
      </w:pPr>
      <w:r>
        <w:rPr>
          <w:rFonts w:ascii="Times New Roman" w:hAnsi="仿宋_GB2312" w:eastAsia="仿宋_GB2312" w:cs="Times New Roman"/>
          <w:bCs/>
          <w:sz w:val="32"/>
          <w:szCs w:val="32"/>
        </w:rPr>
        <w:t>区内高校、科研机构等事业单位自主研发的发明专利实现运营并产生经济和社会效益或区内企事业单位自有核心发明专利从授权之日起</w:t>
      </w:r>
      <w:r>
        <w:rPr>
          <w:rFonts w:ascii="Times New Roman" w:hAnsi="Times New Roman" w:eastAsia="仿宋_GB2312" w:cs="Times New Roman"/>
          <w:bCs/>
          <w:sz w:val="32"/>
          <w:szCs w:val="32"/>
        </w:rPr>
        <w:t>3</w:t>
      </w:r>
      <w:r>
        <w:rPr>
          <w:rFonts w:ascii="Times New Roman" w:hAnsi="仿宋_GB2312" w:eastAsia="仿宋_GB2312" w:cs="Times New Roman"/>
          <w:bCs/>
          <w:sz w:val="32"/>
          <w:szCs w:val="32"/>
        </w:rPr>
        <w:t>年内通过专利技术产业化形成高新技术产品，并在本区实现经济和社会效益</w:t>
      </w:r>
      <w:r>
        <w:rPr>
          <w:rFonts w:ascii="Times New Roman" w:hAnsi="Times New Roman" w:eastAsia="仿宋_GB2312" w:cs="Times New Roman"/>
          <w:bCs/>
          <w:sz w:val="32"/>
          <w:szCs w:val="32"/>
        </w:rPr>
        <w:t>。</w:t>
      </w:r>
    </w:p>
    <w:p>
      <w:pPr>
        <w:spacing w:line="560" w:lineRule="exact"/>
        <w:ind w:firstLine="630" w:firstLineChars="196"/>
        <w:rPr>
          <w:rFonts w:ascii="Times New Roman" w:hAnsi="Times New Roman" w:eastAsia="仿宋_GB2312" w:cs="Times New Roman"/>
          <w:b/>
          <w:bCs/>
          <w:sz w:val="32"/>
          <w:szCs w:val="32"/>
        </w:rPr>
      </w:pPr>
      <w:r>
        <w:rPr>
          <w:rFonts w:ascii="Times New Roman" w:hAnsi="仿宋_GB2312" w:eastAsia="仿宋_GB2312" w:cs="Times New Roman"/>
          <w:b/>
          <w:bCs/>
          <w:sz w:val="32"/>
          <w:szCs w:val="32"/>
        </w:rPr>
        <w:t>二、奖励标准</w:t>
      </w:r>
    </w:p>
    <w:p>
      <w:pPr>
        <w:spacing w:line="560" w:lineRule="exact"/>
        <w:ind w:firstLine="640" w:firstLineChars="200"/>
        <w:rPr>
          <w:rFonts w:ascii="Times New Roman" w:hAnsi="Times New Roman" w:eastAsia="仿宋_GB2312" w:cs="Times New Roman"/>
          <w:bCs/>
          <w:sz w:val="32"/>
          <w:szCs w:val="32"/>
        </w:rPr>
      </w:pPr>
      <w:r>
        <w:rPr>
          <w:rFonts w:ascii="Times New Roman" w:hAnsi="仿宋_GB2312" w:eastAsia="仿宋_GB2312" w:cs="Times New Roman"/>
          <w:bCs/>
          <w:sz w:val="32"/>
          <w:szCs w:val="32"/>
        </w:rPr>
        <w:t>（一）区内高校、科研机构等事业单位自主研发的发明专利通过以下方式实现运营并产生经济和社会效益的，按照以下标准给予奖励：</w:t>
      </w:r>
    </w:p>
    <w:p>
      <w:pPr>
        <w:spacing w:line="560" w:lineRule="exact"/>
        <w:ind w:firstLine="640" w:firstLineChars="200"/>
        <w:rPr>
          <w:rFonts w:ascii="Times New Roman" w:hAnsi="Times New Roman" w:eastAsia="仿宋_GB2312" w:cs="Times New Roman"/>
          <w:bCs/>
          <w:sz w:val="32"/>
          <w:szCs w:val="32"/>
        </w:rPr>
      </w:pPr>
      <w:r>
        <w:rPr>
          <w:rFonts w:ascii="Times New Roman" w:hAnsi="仿宋_GB2312" w:eastAsia="仿宋_GB2312" w:cs="Times New Roman"/>
          <w:bCs/>
          <w:sz w:val="32"/>
          <w:szCs w:val="32"/>
        </w:rPr>
        <w:t>专利技术转让、作价入股在本区设立公司的，对专利技术输出方按专利技术转让合同实际发生金额、专利作价入股的出资额进行奖励：上述金额不超过</w:t>
      </w:r>
      <w:r>
        <w:rPr>
          <w:rFonts w:ascii="Times New Roman" w:hAnsi="Times New Roman" w:eastAsia="仿宋_GB2312" w:cs="Times New Roman"/>
          <w:bCs/>
          <w:sz w:val="32"/>
          <w:szCs w:val="32"/>
        </w:rPr>
        <w:t>1000</w:t>
      </w:r>
      <w:r>
        <w:rPr>
          <w:rFonts w:ascii="Times New Roman" w:hAnsi="仿宋_GB2312" w:eastAsia="仿宋_GB2312" w:cs="Times New Roman"/>
          <w:bCs/>
          <w:sz w:val="32"/>
          <w:szCs w:val="32"/>
        </w:rPr>
        <w:t>万元的，按</w:t>
      </w:r>
      <w:r>
        <w:rPr>
          <w:rFonts w:ascii="Times New Roman" w:hAnsi="Times New Roman" w:eastAsia="仿宋_GB2312" w:cs="Times New Roman"/>
          <w:bCs/>
          <w:sz w:val="32"/>
          <w:szCs w:val="32"/>
        </w:rPr>
        <w:t>1.5%</w:t>
      </w:r>
      <w:r>
        <w:rPr>
          <w:rFonts w:ascii="Times New Roman" w:hAnsi="仿宋_GB2312" w:eastAsia="仿宋_GB2312" w:cs="Times New Roman"/>
          <w:bCs/>
          <w:sz w:val="32"/>
          <w:szCs w:val="32"/>
        </w:rPr>
        <w:t>给予奖励；上述金额超过</w:t>
      </w:r>
      <w:r>
        <w:rPr>
          <w:rFonts w:ascii="Times New Roman" w:hAnsi="Times New Roman" w:eastAsia="仿宋_GB2312" w:cs="Times New Roman"/>
          <w:bCs/>
          <w:sz w:val="32"/>
          <w:szCs w:val="32"/>
        </w:rPr>
        <w:t>1000</w:t>
      </w:r>
      <w:r>
        <w:rPr>
          <w:rFonts w:ascii="Times New Roman" w:hAnsi="仿宋_GB2312" w:eastAsia="仿宋_GB2312" w:cs="Times New Roman"/>
          <w:bCs/>
          <w:sz w:val="32"/>
          <w:szCs w:val="32"/>
        </w:rPr>
        <w:t>万元的，按</w:t>
      </w:r>
      <w:r>
        <w:rPr>
          <w:rFonts w:ascii="Times New Roman" w:hAnsi="Times New Roman" w:eastAsia="仿宋_GB2312" w:cs="Times New Roman"/>
          <w:bCs/>
          <w:sz w:val="32"/>
          <w:szCs w:val="32"/>
        </w:rPr>
        <w:t>2%</w:t>
      </w:r>
      <w:r>
        <w:rPr>
          <w:rFonts w:ascii="Times New Roman" w:hAnsi="仿宋_GB2312" w:eastAsia="仿宋_GB2312" w:cs="Times New Roman"/>
          <w:bCs/>
          <w:sz w:val="32"/>
          <w:szCs w:val="32"/>
        </w:rPr>
        <w:t>给予奖励。同一申报人每年最高奖励</w:t>
      </w:r>
      <w:r>
        <w:rPr>
          <w:rFonts w:ascii="Times New Roman" w:hAnsi="Times New Roman" w:eastAsia="仿宋_GB2312" w:cs="Times New Roman"/>
          <w:bCs/>
          <w:sz w:val="32"/>
          <w:szCs w:val="32"/>
        </w:rPr>
        <w:t>50</w:t>
      </w:r>
      <w:r>
        <w:rPr>
          <w:rFonts w:ascii="Times New Roman" w:hAnsi="仿宋_GB2312" w:eastAsia="仿宋_GB2312" w:cs="Times New Roman"/>
          <w:bCs/>
          <w:sz w:val="32"/>
          <w:szCs w:val="32"/>
        </w:rPr>
        <w:t>万元。</w:t>
      </w:r>
    </w:p>
    <w:p>
      <w:pPr>
        <w:spacing w:line="560" w:lineRule="exact"/>
        <w:ind w:firstLine="640" w:firstLineChars="200"/>
        <w:rPr>
          <w:rFonts w:ascii="Times New Roman" w:hAnsi="Times New Roman" w:eastAsia="仿宋_GB2312" w:cs="Times New Roman"/>
          <w:bCs/>
          <w:sz w:val="32"/>
          <w:szCs w:val="32"/>
        </w:rPr>
      </w:pPr>
      <w:r>
        <w:rPr>
          <w:rFonts w:ascii="Times New Roman" w:hAnsi="仿宋_GB2312" w:eastAsia="仿宋_GB2312" w:cs="Times New Roman"/>
          <w:bCs/>
          <w:sz w:val="32"/>
          <w:szCs w:val="32"/>
        </w:rPr>
        <w:t>（二）区内企事业单位自有核心发明专利从授权之日起</w:t>
      </w:r>
      <w:r>
        <w:rPr>
          <w:rFonts w:ascii="Times New Roman" w:hAnsi="Times New Roman" w:eastAsia="仿宋_GB2312" w:cs="Times New Roman"/>
          <w:bCs/>
          <w:sz w:val="32"/>
          <w:szCs w:val="32"/>
        </w:rPr>
        <w:t>3</w:t>
      </w:r>
      <w:r>
        <w:rPr>
          <w:rFonts w:ascii="Times New Roman" w:hAnsi="仿宋_GB2312" w:eastAsia="仿宋_GB2312" w:cs="Times New Roman"/>
          <w:bCs/>
          <w:sz w:val="32"/>
          <w:szCs w:val="32"/>
        </w:rPr>
        <w:t>年内通过专利技术产业化形成高新技术产品，并在本区实现经济和社会效益的，按照以下标准给予奖励：</w:t>
      </w:r>
    </w:p>
    <w:p>
      <w:pPr>
        <w:spacing w:line="560" w:lineRule="exact"/>
        <w:ind w:firstLine="640" w:firstLineChars="200"/>
        <w:rPr>
          <w:rFonts w:ascii="Times New Roman" w:hAnsi="仿宋_GB2312" w:eastAsia="仿宋_GB2312" w:cs="Times New Roman"/>
          <w:bCs/>
          <w:sz w:val="32"/>
          <w:szCs w:val="32"/>
        </w:rPr>
      </w:pPr>
      <w:r>
        <w:rPr>
          <w:rFonts w:ascii="Times New Roman" w:hAnsi="仿宋_GB2312" w:eastAsia="仿宋_GB2312" w:cs="Times New Roman"/>
          <w:bCs/>
          <w:sz w:val="32"/>
          <w:szCs w:val="32"/>
        </w:rPr>
        <w:t>形成高新技术产品年产值在500万元以上2000万元以下的，给予10万元奖励；形成高新技术产品年产值超过2000万元的，给予15万元奖励。</w:t>
      </w:r>
    </w:p>
    <w:p>
      <w:pPr>
        <w:spacing w:line="560" w:lineRule="exact"/>
        <w:ind w:firstLine="630" w:firstLineChars="196"/>
        <w:rPr>
          <w:rFonts w:ascii="Times New Roman" w:hAnsi="Times New Roman" w:eastAsia="仿宋_GB2312" w:cs="Times New Roman"/>
          <w:sz w:val="32"/>
          <w:szCs w:val="32"/>
        </w:rPr>
      </w:pPr>
      <w:r>
        <w:rPr>
          <w:rFonts w:ascii="Times New Roman" w:hAnsi="仿宋_GB2312" w:eastAsia="仿宋_GB2312" w:cs="Times New Roman"/>
          <w:b/>
          <w:bCs/>
          <w:sz w:val="32"/>
          <w:szCs w:val="32"/>
        </w:rPr>
        <w:t>三、申请材料</w:t>
      </w:r>
    </w:p>
    <w:p>
      <w:pPr>
        <w:spacing w:line="560" w:lineRule="exact"/>
        <w:ind w:firstLine="640" w:firstLineChars="200"/>
        <w:rPr>
          <w:rFonts w:ascii="Times New Roman" w:hAnsi="仿宋_GB2312"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仿宋_GB2312" w:eastAsia="仿宋_GB2312" w:cs="Times New Roman"/>
          <w:sz w:val="32"/>
          <w:szCs w:val="32"/>
          <w:lang w:val="en-US" w:eastAsia="zh-CN"/>
        </w:rPr>
        <w:t>2022年</w:t>
      </w:r>
      <w:r>
        <w:rPr>
          <w:rFonts w:ascii="Times New Roman" w:hAnsi="仿宋_GB2312" w:eastAsia="仿宋_GB2312" w:cs="Times New Roman"/>
          <w:sz w:val="32"/>
          <w:szCs w:val="32"/>
        </w:rPr>
        <w:t>海珠区</w:t>
      </w:r>
      <w:r>
        <w:rPr>
          <w:rFonts w:hint="eastAsia" w:ascii="Times New Roman" w:hAnsi="仿宋_GB2312" w:eastAsia="仿宋_GB2312" w:cs="Times New Roman"/>
          <w:sz w:val="32"/>
          <w:szCs w:val="32"/>
        </w:rPr>
        <w:t>科技成果转化</w:t>
      </w:r>
      <w:r>
        <w:rPr>
          <w:rFonts w:hint="eastAsia" w:ascii="Times New Roman" w:hAnsi="仿宋_GB2312" w:eastAsia="仿宋_GB2312" w:cs="Times New Roman"/>
          <w:sz w:val="32"/>
          <w:szCs w:val="32"/>
          <w:lang w:eastAsia="zh-CN"/>
        </w:rPr>
        <w:t>奖励申报书（</w:t>
      </w:r>
      <w:r>
        <w:rPr>
          <w:rFonts w:ascii="Times New Roman" w:hAnsi="Times New Roman" w:eastAsia="仿宋_GB2312" w:cs="Times New Roman"/>
          <w:color w:val="auto"/>
          <w:sz w:val="32"/>
          <w:szCs w:val="32"/>
        </w:rPr>
        <w:t>专利运营奖励</w:t>
      </w:r>
      <w:r>
        <w:rPr>
          <w:rFonts w:hint="eastAsia" w:ascii="Times New Roman" w:hAnsi="仿宋_GB2312" w:eastAsia="仿宋_GB2312" w:cs="Times New Roman"/>
          <w:sz w:val="32"/>
          <w:szCs w:val="32"/>
          <w:lang w:eastAsia="zh-CN"/>
        </w:rPr>
        <w:t>）</w:t>
      </w:r>
      <w:r>
        <w:rPr>
          <w:rFonts w:hint="eastAsia" w:ascii="Times New Roman" w:hAnsi="仿宋_GB2312"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2.</w:t>
      </w:r>
      <w:r>
        <w:rPr>
          <w:rFonts w:ascii="Times New Roman" w:hAnsi="仿宋_GB2312" w:eastAsia="仿宋_GB2312" w:cs="Times New Roman"/>
          <w:sz w:val="32"/>
          <w:szCs w:val="32"/>
        </w:rPr>
        <w:t>营业执照</w:t>
      </w:r>
      <w:r>
        <w:rPr>
          <w:rFonts w:hint="eastAsia" w:ascii="Times New Roman" w:hAnsi="仿宋_GB2312" w:eastAsia="仿宋_GB2312" w:cs="Times New Roman"/>
          <w:sz w:val="32"/>
          <w:szCs w:val="32"/>
          <w:lang w:eastAsia="zh-CN"/>
        </w:rPr>
        <w:t>等法人证明文件</w:t>
      </w:r>
      <w:r>
        <w:rPr>
          <w:rFonts w:ascii="Times New Roman" w:hAnsi="仿宋_GB2312"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ascii="Times New Roman" w:hAnsi="仿宋_GB2312" w:eastAsia="仿宋_GB2312" w:cs="Times New Roman"/>
          <w:sz w:val="32"/>
          <w:szCs w:val="32"/>
        </w:rPr>
        <w:t>法定代表人、经办人身份证件；</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银行开户材料</w:t>
      </w:r>
      <w:r>
        <w:rPr>
          <w:rFonts w:hint="eastAsia" w:ascii="仿宋_GB2312" w:hAnsi="黑体" w:eastAsia="仿宋_GB2312"/>
          <w:sz w:val="32"/>
          <w:szCs w:val="32"/>
          <w:lang w:eastAsia="zh-CN"/>
        </w:rPr>
        <w:t>；</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.申报单位开展</w:t>
      </w:r>
      <w:r>
        <w:rPr>
          <w:rFonts w:hint="eastAsia" w:ascii="Times New Roman" w:hAnsi="Times New Roman" w:eastAsia="仿宋_GB2312" w:cs="Times New Roman"/>
          <w:sz w:val="32"/>
          <w:szCs w:val="32"/>
          <w:lang w:eastAsia="zh-CN"/>
        </w:rPr>
        <w:t>专利</w:t>
      </w:r>
      <w:r>
        <w:rPr>
          <w:rFonts w:hint="default" w:ascii="Times New Roman" w:hAnsi="Times New Roman" w:eastAsia="仿宋_GB2312" w:cs="Times New Roman"/>
          <w:sz w:val="32"/>
          <w:szCs w:val="32"/>
        </w:rPr>
        <w:t>运营情况</w:t>
      </w:r>
      <w:r>
        <w:rPr>
          <w:rFonts w:hint="eastAsia" w:ascii="Times New Roman" w:hAnsi="Times New Roman" w:eastAsia="仿宋_GB2312" w:cs="Times New Roman"/>
          <w:sz w:val="32"/>
          <w:szCs w:val="32"/>
          <w:lang w:eastAsia="zh-CN"/>
        </w:rPr>
        <w:t>；</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专利技术转让合同、专利作价入股合同、专利技术产业化合同等相关证明材料；</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ascii="Times New Roman" w:hAnsi="仿宋_GB2312" w:eastAsia="仿宋_GB2312" w:cs="Times New Roman"/>
          <w:sz w:val="32"/>
          <w:szCs w:val="32"/>
        </w:rPr>
        <w:t>形成高新技术产品年产值证明材料</w:t>
      </w:r>
      <w:r>
        <w:rPr>
          <w:rFonts w:hint="eastAsia" w:ascii="Times New Roman" w:hAnsi="仿宋_GB2312" w:eastAsia="仿宋_GB2312" w:cs="Times New Roman"/>
          <w:sz w:val="32"/>
          <w:szCs w:val="32"/>
          <w:lang w:eastAsia="zh-CN"/>
        </w:rPr>
        <w:t>（如会计师事务所出具的专项审计报告）</w:t>
      </w:r>
      <w:r>
        <w:rPr>
          <w:rFonts w:ascii="Times New Roman" w:hAnsi="仿宋_GB2312"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ascii="Times New Roman" w:hAnsi="仿宋_GB2312" w:eastAsia="仿宋_GB2312" w:cs="Times New Roman"/>
          <w:sz w:val="32"/>
          <w:szCs w:val="32"/>
        </w:rPr>
        <w:t>其它需要提供的证明材料。</w:t>
      </w:r>
    </w:p>
    <w:p>
      <w:pPr>
        <w:pStyle w:val="19"/>
        <w:spacing w:line="560" w:lineRule="exact"/>
        <w:ind w:firstLine="480" w:firstLineChars="150"/>
        <w:rPr>
          <w:rFonts w:ascii="Times New Roman" w:hAnsi="Times New Roman" w:eastAsia="仿宋_GB2312" w:cs="Times New Roman"/>
          <w:sz w:val="32"/>
          <w:szCs w:val="32"/>
        </w:rPr>
      </w:pPr>
    </w:p>
    <w:p>
      <w:pPr>
        <w:pStyle w:val="19"/>
        <w:spacing w:line="560" w:lineRule="exact"/>
        <w:ind w:firstLine="480" w:firstLineChars="150"/>
        <w:rPr>
          <w:rFonts w:ascii="Times New Roman" w:hAnsi="Times New Roman" w:eastAsia="仿宋_GB2312" w:cs="Times New Roman"/>
          <w:sz w:val="32"/>
          <w:szCs w:val="32"/>
        </w:rPr>
      </w:pPr>
    </w:p>
    <w:p>
      <w:pPr>
        <w:pStyle w:val="19"/>
        <w:spacing w:line="560" w:lineRule="exact"/>
        <w:ind w:firstLine="480" w:firstLineChars="150"/>
        <w:rPr>
          <w:rFonts w:ascii="Times New Roman" w:hAnsi="Times New Roman" w:eastAsia="仿宋_GB2312" w:cs="Times New Roman"/>
          <w:sz w:val="32"/>
          <w:szCs w:val="32"/>
        </w:rPr>
      </w:pPr>
    </w:p>
    <w:p>
      <w:pPr>
        <w:pStyle w:val="19"/>
        <w:spacing w:line="560" w:lineRule="exact"/>
        <w:ind w:firstLine="480" w:firstLineChars="150"/>
        <w:rPr>
          <w:rFonts w:ascii="Times New Roman" w:hAnsi="Times New Roman" w:eastAsia="仿宋_GB2312" w:cs="Times New Roman"/>
          <w:sz w:val="32"/>
          <w:szCs w:val="32"/>
        </w:rPr>
      </w:pPr>
    </w:p>
    <w:p>
      <w:pPr>
        <w:pStyle w:val="19"/>
        <w:spacing w:line="560" w:lineRule="exact"/>
        <w:ind w:firstLine="480" w:firstLineChars="150"/>
        <w:rPr>
          <w:rFonts w:ascii="Times New Roman" w:hAnsi="Times New Roman" w:eastAsia="仿宋_GB2312" w:cs="Times New Roman"/>
          <w:sz w:val="32"/>
          <w:szCs w:val="32"/>
        </w:rPr>
      </w:pPr>
    </w:p>
    <w:p>
      <w:pPr>
        <w:pStyle w:val="19"/>
        <w:spacing w:line="560" w:lineRule="exact"/>
        <w:ind w:firstLine="480" w:firstLineChars="150"/>
        <w:rPr>
          <w:rFonts w:ascii="Times New Roman" w:hAnsi="Times New Roman" w:eastAsia="仿宋_GB2312" w:cs="Times New Roman"/>
          <w:sz w:val="32"/>
          <w:szCs w:val="32"/>
        </w:rPr>
      </w:pPr>
    </w:p>
    <w:p>
      <w:pPr>
        <w:pStyle w:val="19"/>
        <w:spacing w:line="560" w:lineRule="exact"/>
        <w:rPr>
          <w:rFonts w:ascii="Times New Roman" w:hAnsi="Times New Roman" w:eastAsia="仿宋_GB2312" w:cs="Times New Roman"/>
          <w:sz w:val="32"/>
          <w:szCs w:val="32"/>
        </w:rPr>
      </w:pPr>
    </w:p>
    <w:p>
      <w:pPr>
        <w:pStyle w:val="19"/>
        <w:spacing w:line="560" w:lineRule="exact"/>
        <w:rPr>
          <w:rFonts w:ascii="Times New Roman" w:hAnsi="Times New Roman" w:eastAsia="仿宋_GB2312" w:cs="Times New Roman"/>
          <w:sz w:val="32"/>
          <w:szCs w:val="32"/>
        </w:rPr>
      </w:pPr>
    </w:p>
    <w:p>
      <w:pPr>
        <w:pStyle w:val="19"/>
        <w:spacing w:line="560" w:lineRule="exact"/>
        <w:rPr>
          <w:rFonts w:ascii="Times New Roman" w:hAnsi="Times New Roman" w:eastAsia="仿宋_GB2312" w:cs="Times New Roman"/>
          <w:sz w:val="32"/>
          <w:szCs w:val="32"/>
        </w:rPr>
      </w:pPr>
    </w:p>
    <w:p>
      <w:pPr>
        <w:pStyle w:val="19"/>
        <w:spacing w:line="560" w:lineRule="exact"/>
        <w:rPr>
          <w:rFonts w:ascii="Times New Roman" w:hAnsi="Times New Roman" w:eastAsia="仿宋_GB2312" w:cs="Times New Roman"/>
          <w:sz w:val="32"/>
          <w:szCs w:val="32"/>
        </w:rPr>
      </w:pPr>
    </w:p>
    <w:p>
      <w:pPr>
        <w:pStyle w:val="19"/>
        <w:spacing w:line="560" w:lineRule="exact"/>
        <w:rPr>
          <w:rFonts w:ascii="Times New Roman" w:hAnsi="Times New Roman" w:eastAsia="仿宋_GB2312" w:cs="Times New Roman"/>
          <w:sz w:val="32"/>
          <w:szCs w:val="32"/>
        </w:rPr>
      </w:pPr>
    </w:p>
    <w:p>
      <w:pPr>
        <w:spacing w:line="576"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申报编号：</w:t>
      </w:r>
      <w:r>
        <w:rPr>
          <w:rFonts w:hint="eastAsia" w:ascii="仿宋_GB2312" w:hAnsi="仿宋_GB2312" w:eastAsia="仿宋_GB2312" w:cs="仿宋_GB2312"/>
          <w:sz w:val="28"/>
          <w:szCs w:val="28"/>
          <w:u w:val="single"/>
          <w:lang w:val="en-US" w:eastAsia="zh-CN"/>
        </w:rPr>
        <w:t xml:space="preserve">                 </w:t>
      </w:r>
    </w:p>
    <w:p>
      <w:pPr>
        <w:spacing w:line="576" w:lineRule="exact"/>
        <w:jc w:val="center"/>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Times New Roman" w:eastAsia="方正小标宋简体" w:cs="Times New Roman"/>
          <w:sz w:val="52"/>
          <w:szCs w:val="52"/>
          <w:lang w:eastAsia="zh-CN"/>
        </w:rPr>
      </w:pPr>
      <w:r>
        <w:rPr>
          <w:rFonts w:hint="eastAsia" w:ascii="方正小标宋简体" w:hAnsi="Times New Roman" w:eastAsia="方正小标宋简体" w:cs="Times New Roman"/>
          <w:sz w:val="52"/>
          <w:szCs w:val="52"/>
          <w:lang w:val="en-US" w:eastAsia="zh-CN"/>
        </w:rPr>
        <w:t>2022年</w:t>
      </w:r>
      <w:r>
        <w:rPr>
          <w:rFonts w:ascii="方正小标宋简体" w:hAnsi="Times New Roman" w:eastAsia="方正小标宋简体" w:cs="Times New Roman"/>
          <w:sz w:val="52"/>
          <w:szCs w:val="52"/>
        </w:rPr>
        <w:t>海珠区</w:t>
      </w:r>
      <w:r>
        <w:rPr>
          <w:rFonts w:hint="eastAsia" w:ascii="方正小标宋简体" w:hAnsi="Times New Roman" w:eastAsia="方正小标宋简体" w:cs="Times New Roman"/>
          <w:sz w:val="52"/>
          <w:szCs w:val="52"/>
        </w:rPr>
        <w:t>科技成果转化</w:t>
      </w:r>
      <w:r>
        <w:rPr>
          <w:rFonts w:hint="eastAsia" w:ascii="方正小标宋简体" w:hAnsi="Times New Roman" w:eastAsia="方正小标宋简体" w:cs="Times New Roman"/>
          <w:sz w:val="52"/>
          <w:szCs w:val="52"/>
          <w:lang w:eastAsia="zh-CN"/>
        </w:rPr>
        <w:t>奖励</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Times New Roman" w:eastAsia="方正小标宋简体" w:cs="Times New Roman"/>
          <w:sz w:val="52"/>
          <w:szCs w:val="52"/>
        </w:rPr>
      </w:pPr>
      <w:r>
        <w:rPr>
          <w:rFonts w:hint="eastAsia" w:ascii="方正小标宋简体" w:hAnsi="Times New Roman" w:eastAsia="方正小标宋简体" w:cs="Times New Roman"/>
          <w:sz w:val="52"/>
          <w:szCs w:val="52"/>
          <w:lang w:eastAsia="zh-CN"/>
        </w:rPr>
        <w:t>申报书</w:t>
      </w:r>
    </w:p>
    <w:p>
      <w:pPr>
        <w:spacing w:line="576" w:lineRule="exact"/>
        <w:jc w:val="both"/>
        <w:rPr>
          <w:rFonts w:hint="eastAsia" w:ascii="方正小标宋简体" w:hAnsi="Times New Roman" w:eastAsia="方正小标宋简体" w:cs="Times New Roman"/>
          <w:sz w:val="44"/>
          <w:szCs w:val="44"/>
        </w:rPr>
      </w:pPr>
    </w:p>
    <w:p>
      <w:pPr>
        <w:spacing w:line="576" w:lineRule="exact"/>
        <w:jc w:val="both"/>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spacing w:line="576" w:lineRule="exact"/>
        <w:ind w:firstLine="1280" w:firstLineChars="400"/>
        <w:jc w:val="both"/>
        <w:rPr>
          <w:rFonts w:hint="default" w:ascii="方正小标宋简体" w:hAnsi="Times New Roman" w:eastAsia="方正小标宋简体" w:cs="Times New Roman"/>
          <w:sz w:val="44"/>
          <w:szCs w:val="44"/>
          <w:u w:val="single"/>
          <w:lang w:val="en-US"/>
        </w:rPr>
      </w:pPr>
      <w:r>
        <w:rPr>
          <w:rFonts w:hint="eastAsia" w:ascii="仿宋_GB2312" w:hAnsi="仿宋_GB2312" w:eastAsia="仿宋_GB2312" w:cs="仿宋_GB2312"/>
          <w:sz w:val="32"/>
          <w:szCs w:val="32"/>
          <w:lang w:eastAsia="zh-CN"/>
        </w:rPr>
        <w:t>项目名称：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专利运营奖励</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申报单位：</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单位地址：</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经</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办</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人：</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申报日期：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spacing w:line="576" w:lineRule="exact"/>
        <w:jc w:val="center"/>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spacing w:line="576" w:lineRule="exact"/>
        <w:jc w:val="both"/>
        <w:rPr>
          <w:rFonts w:hint="eastAsia" w:ascii="方正小标宋简体" w:hAnsi="Times New Roman" w:eastAsia="方正小标宋简体" w:cs="Times New Roman"/>
          <w:sz w:val="44"/>
          <w:szCs w:val="44"/>
        </w:rPr>
      </w:pPr>
    </w:p>
    <w:p>
      <w:pPr>
        <w:spacing w:line="576" w:lineRule="exact"/>
        <w:jc w:val="both"/>
        <w:rPr>
          <w:rFonts w:hint="eastAsia" w:ascii="方正小标宋简体" w:hAnsi="Times New Roman" w:eastAsia="方正小标宋简体" w:cs="Times New Roman"/>
          <w:sz w:val="44"/>
          <w:szCs w:val="44"/>
        </w:rPr>
      </w:pPr>
    </w:p>
    <w:p>
      <w:pPr>
        <w:spacing w:line="576" w:lineRule="exact"/>
        <w:jc w:val="both"/>
        <w:rPr>
          <w:rFonts w:hint="default"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 xml:space="preserve"> </w:t>
      </w:r>
      <w:r>
        <w:rPr>
          <w:rFonts w:hint="eastAsia" w:ascii="仿宋_GB2312" w:hAnsi="仿宋_GB2312" w:eastAsia="仿宋_GB2312" w:cs="仿宋_GB2312"/>
          <w:sz w:val="32"/>
          <w:szCs w:val="32"/>
          <w:u w:val="none"/>
          <w:lang w:val="en-US" w:eastAsia="zh-CN"/>
        </w:rPr>
        <w:t xml:space="preserve">            广州市海珠区市场监督管理局  制</w:t>
      </w:r>
    </w:p>
    <w:p>
      <w:pPr>
        <w:spacing w:line="576" w:lineRule="exact"/>
        <w:jc w:val="center"/>
        <w:rPr>
          <w:rFonts w:hint="eastAsia" w:ascii="方正小标宋简体" w:hAnsi="Times New Roman" w:eastAsia="方正小标宋简体" w:cs="Times New Roman"/>
          <w:sz w:val="44"/>
          <w:szCs w:val="44"/>
          <w:lang w:eastAsia="zh-CN"/>
        </w:rPr>
      </w:pPr>
      <w:r>
        <w:rPr>
          <w:rFonts w:ascii="方正小标宋简体" w:hAnsi="Times New Roman" w:eastAsia="方正小标宋简体" w:cs="Times New Roman"/>
          <w:sz w:val="44"/>
          <w:szCs w:val="44"/>
        </w:rPr>
        <w:t>海珠区</w:t>
      </w:r>
      <w:r>
        <w:rPr>
          <w:rFonts w:hint="eastAsia" w:ascii="方正小标宋简体" w:hAnsi="Times New Roman" w:eastAsia="方正小标宋简体" w:cs="Times New Roman"/>
          <w:sz w:val="44"/>
          <w:szCs w:val="44"/>
        </w:rPr>
        <w:t>科技成果转化</w:t>
      </w:r>
      <w:r>
        <w:rPr>
          <w:rFonts w:hint="eastAsia" w:ascii="方正小标宋简体" w:hAnsi="Times New Roman" w:eastAsia="方正小标宋简体" w:cs="Times New Roman"/>
          <w:sz w:val="44"/>
          <w:szCs w:val="44"/>
          <w:lang w:eastAsia="zh-CN"/>
        </w:rPr>
        <w:t>奖励</w:t>
      </w:r>
    </w:p>
    <w:p>
      <w:pPr>
        <w:spacing w:line="576"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专利</w:t>
      </w:r>
      <w:r>
        <w:rPr>
          <w:rFonts w:hint="eastAsia" w:ascii="方正小标宋简体" w:hAnsi="Times New Roman" w:eastAsia="方正小标宋简体" w:cs="Times New Roman"/>
          <w:sz w:val="44"/>
          <w:szCs w:val="44"/>
        </w:rPr>
        <w:t>运营奖励兑现申请表</w:t>
      </w:r>
    </w:p>
    <w:p>
      <w:pPr>
        <w:ind w:firstLine="210" w:firstLineChars="100"/>
        <w:rPr>
          <w:rFonts w:ascii="宋体" w:hAnsi="宋体" w:cs="Times New Roman"/>
          <w:szCs w:val="21"/>
        </w:rPr>
      </w:pPr>
    </w:p>
    <w:p>
      <w:pPr>
        <w:ind w:firstLine="210" w:firstLineChars="100"/>
        <w:rPr>
          <w:rFonts w:ascii="宋体" w:hAnsi="宋体" w:cs="Times New Roman"/>
          <w:szCs w:val="21"/>
        </w:rPr>
      </w:pPr>
      <w:r>
        <w:rPr>
          <w:rFonts w:ascii="宋体" w:hAnsi="宋体" w:cs="Times New Roman"/>
          <w:szCs w:val="21"/>
        </w:rPr>
        <w:t>申报编号：</w:t>
      </w:r>
      <w:r>
        <w:rPr>
          <w:rFonts w:hint="eastAsia" w:ascii="宋体" w:hAnsi="宋体" w:cs="Times New Roman"/>
          <w:szCs w:val="21"/>
          <w:lang w:val="en-US" w:eastAsia="zh-CN"/>
        </w:rPr>
        <w:t xml:space="preserve">                                                </w:t>
      </w:r>
      <w:r>
        <w:rPr>
          <w:rFonts w:ascii="宋体" w:hAnsi="宋体" w:cs="Times New Roman"/>
          <w:szCs w:val="21"/>
        </w:rPr>
        <w:t xml:space="preserve">申报时间： </w:t>
      </w:r>
    </w:p>
    <w:tbl>
      <w:tblPr>
        <w:tblStyle w:val="10"/>
        <w:tblpPr w:leftFromText="180" w:rightFromText="180" w:vertAnchor="text" w:horzAnchor="page" w:tblpX="1194" w:tblpY="85"/>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90"/>
        <w:gridCol w:w="1021"/>
        <w:gridCol w:w="562"/>
        <w:gridCol w:w="878"/>
        <w:gridCol w:w="362"/>
        <w:gridCol w:w="466"/>
        <w:gridCol w:w="880"/>
        <w:gridCol w:w="271"/>
        <w:gridCol w:w="1356"/>
        <w:gridCol w:w="507"/>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单位名称</w:t>
            </w:r>
          </w:p>
          <w:p>
            <w:pPr>
              <w:pStyle w:val="7"/>
              <w:jc w:val="center"/>
              <w:rPr>
                <w:rFonts w:ascii="宋体" w:hAnsi="宋体" w:cs="宋体"/>
                <w:sz w:val="21"/>
                <w:szCs w:val="21"/>
              </w:rPr>
            </w:pPr>
            <w:r>
              <w:rPr>
                <w:rFonts w:hint="eastAsia" w:ascii="宋体" w:hAnsi="宋体" w:cs="宋体"/>
                <w:sz w:val="21"/>
                <w:szCs w:val="21"/>
              </w:rPr>
              <w:t>（盖章）</w:t>
            </w:r>
          </w:p>
        </w:tc>
        <w:tc>
          <w:tcPr>
            <w:tcW w:w="791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注册地址</w:t>
            </w:r>
          </w:p>
        </w:tc>
        <w:tc>
          <w:tcPr>
            <w:tcW w:w="493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c>
          <w:tcPr>
            <w:tcW w:w="18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注册时间</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sz w:val="21"/>
                <w:szCs w:val="21"/>
              </w:rPr>
              <w:t>组织机构代码</w:t>
            </w:r>
          </w:p>
        </w:tc>
        <w:tc>
          <w:tcPr>
            <w:tcW w:w="791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法定代表人</w:t>
            </w:r>
          </w:p>
        </w:tc>
        <w:tc>
          <w:tcPr>
            <w:tcW w:w="1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职务/职称</w:t>
            </w:r>
          </w:p>
        </w:tc>
        <w:tc>
          <w:tcPr>
            <w:tcW w:w="19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8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电  话</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联系人</w:t>
            </w:r>
          </w:p>
        </w:tc>
        <w:tc>
          <w:tcPr>
            <w:tcW w:w="1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手  机</w:t>
            </w:r>
          </w:p>
        </w:tc>
        <w:tc>
          <w:tcPr>
            <w:tcW w:w="19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8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E－mail</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开 户 名</w:t>
            </w:r>
          </w:p>
        </w:tc>
        <w:tc>
          <w:tcPr>
            <w:tcW w:w="791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开户银行</w:t>
            </w:r>
          </w:p>
        </w:tc>
        <w:tc>
          <w:tcPr>
            <w:tcW w:w="29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9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银行账号</w:t>
            </w:r>
          </w:p>
        </w:tc>
        <w:tc>
          <w:tcPr>
            <w:tcW w:w="29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jc w:val="center"/>
              <w:rPr>
                <w:rFonts w:ascii="宋体" w:hAnsi="宋体" w:cs="宋体"/>
                <w:szCs w:val="21"/>
              </w:rPr>
            </w:pPr>
            <w:r>
              <w:rPr>
                <w:rFonts w:hint="eastAsia" w:ascii="宋体" w:hAnsi="宋体"/>
                <w:szCs w:val="21"/>
              </w:rPr>
              <w:t>政策依据</w:t>
            </w:r>
          </w:p>
        </w:tc>
        <w:tc>
          <w:tcPr>
            <w:tcW w:w="791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szCs w:val="21"/>
              </w:rPr>
            </w:pPr>
            <w:r>
              <w:rPr>
                <w:rFonts w:hint="eastAsia" w:ascii="宋体" w:hAnsi="宋体"/>
                <w:szCs w:val="21"/>
              </w:rPr>
              <w:t>《广州市海珠区发展和改革局等13个部门关于印发海珠创新岛“1+6+1”产业政策体系文件的通知》（海发改规〔2019〕1号）；</w:t>
            </w:r>
          </w:p>
          <w:p>
            <w:pPr>
              <w:rPr>
                <w:rFonts w:ascii="宋体" w:hAnsi="宋体"/>
                <w:szCs w:val="21"/>
              </w:rPr>
            </w:pPr>
            <w:r>
              <w:rPr>
                <w:rFonts w:hint="eastAsia" w:ascii="宋体" w:hAnsi="宋体"/>
                <w:szCs w:val="21"/>
              </w:rPr>
              <w:t>《广州市海珠区加快建设创新岛若干措施》（第四章 创新平台奖：第十三条）；</w:t>
            </w:r>
          </w:p>
          <w:p>
            <w:pPr>
              <w:rPr>
                <w:rFonts w:ascii="宋体" w:hAnsi="宋体" w:cs="宋体"/>
                <w:szCs w:val="21"/>
              </w:rPr>
            </w:pPr>
            <w:r>
              <w:rPr>
                <w:rFonts w:hint="eastAsia" w:ascii="宋体" w:hAnsi="宋体"/>
                <w:szCs w:val="21"/>
              </w:rPr>
              <w:t>《广州市海珠区支持创新平台建设实施细则》（第三章）。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trPr>
        <w:tc>
          <w:tcPr>
            <w:tcW w:w="558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r>
              <w:rPr>
                <w:rFonts w:hint="eastAsia" w:ascii="宋体" w:hAnsi="宋体" w:eastAsia="宋体" w:cs="宋体"/>
                <w:sz w:val="24"/>
                <w:szCs w:val="24"/>
              </w:rPr>
              <w:t>近两年内是否存在生产、销售假冒专利产品和行政、司法程序认定侵犯知识产权的记录？ （打“√”）</w:t>
            </w:r>
          </w:p>
        </w:tc>
        <w:tc>
          <w:tcPr>
            <w:tcW w:w="4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是□，原因：</w:t>
            </w:r>
          </w:p>
          <w:p>
            <w:pPr>
              <w:pStyle w:val="7"/>
              <w:spacing w:line="400" w:lineRule="atLeast"/>
              <w:rPr>
                <w:rFonts w:ascii="宋体" w:hAnsi="宋体" w:cs="宋体"/>
                <w:sz w:val="21"/>
                <w:szCs w:val="21"/>
              </w:rPr>
            </w:pPr>
            <w:r>
              <w:rPr>
                <w:rFonts w:hint="eastAsia" w:ascii="宋体" w:hAnsi="宋体" w:eastAsia="宋体" w:cs="宋体"/>
                <w:kern w:val="2"/>
                <w:sz w:val="24"/>
                <w:szCs w:val="24"/>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widowControl/>
              <w:spacing w:line="360" w:lineRule="exact"/>
              <w:jc w:val="center"/>
              <w:rPr>
                <w:rFonts w:ascii="宋体" w:hAnsi="宋体" w:cs="宋体"/>
                <w:szCs w:val="21"/>
              </w:rPr>
            </w:pPr>
            <w:r>
              <w:rPr>
                <w:rFonts w:hint="eastAsia" w:ascii="宋体" w:hAnsi="宋体" w:cs="宋体"/>
                <w:szCs w:val="21"/>
              </w:rPr>
              <w:t>申报单位</w:t>
            </w:r>
          </w:p>
          <w:p>
            <w:pPr>
              <w:pStyle w:val="28"/>
              <w:widowControl/>
              <w:spacing w:line="360" w:lineRule="exact"/>
              <w:jc w:val="center"/>
              <w:rPr>
                <w:rFonts w:ascii="宋体" w:hAnsi="宋体" w:cs="宋体"/>
                <w:szCs w:val="21"/>
              </w:rPr>
            </w:pPr>
            <w:r>
              <w:rPr>
                <w:rFonts w:hint="eastAsia" w:ascii="宋体" w:hAnsi="宋体" w:cs="宋体"/>
                <w:szCs w:val="21"/>
              </w:rPr>
              <w:t>基本情况</w:t>
            </w:r>
          </w:p>
        </w:tc>
        <w:tc>
          <w:tcPr>
            <w:tcW w:w="791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r>
              <w:rPr>
                <w:rFonts w:hint="eastAsia" w:ascii="宋体" w:hAnsi="宋体" w:cs="宋体"/>
                <w:sz w:val="21"/>
                <w:szCs w:val="21"/>
              </w:rPr>
              <w:t>（本单位经营范围、主要业务，科研、知识产权工作总体情况）</w:t>
            </w: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809" w:type="dxa"/>
            <w:vMerge w:val="restart"/>
            <w:tcBorders>
              <w:top w:val="single" w:color="auto" w:sz="4" w:space="0"/>
              <w:left w:val="single" w:color="auto" w:sz="4" w:space="0"/>
              <w:right w:val="single" w:color="auto" w:sz="4" w:space="0"/>
            </w:tcBorders>
            <w:shd w:val="clear" w:color="auto" w:fill="auto"/>
            <w:vAlign w:val="center"/>
          </w:tcPr>
          <w:p>
            <w:pPr>
              <w:rPr>
                <w:rFonts w:ascii="Times New Roman" w:hAnsi="Times New Roman" w:cs="Times New Roman"/>
                <w:szCs w:val="21"/>
              </w:rPr>
            </w:pPr>
            <w:r>
              <w:rPr>
                <w:rFonts w:hint="eastAsia" w:ascii="宋体" w:hAnsi="宋体" w:cs="宋体"/>
                <w:szCs w:val="21"/>
              </w:rPr>
              <w:t>专利运营情况</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spacing w:line="360" w:lineRule="exact"/>
              <w:jc w:val="center"/>
              <w:rPr>
                <w:rFonts w:ascii="宋体" w:hAnsi="宋体" w:cs="宋体"/>
                <w:szCs w:val="21"/>
              </w:rPr>
            </w:pPr>
            <w:r>
              <w:rPr>
                <w:rFonts w:hint="eastAsia" w:ascii="宋体" w:hAnsi="宋体" w:cs="宋体"/>
                <w:szCs w:val="21"/>
              </w:rPr>
              <w:t>序号</w:t>
            </w:r>
          </w:p>
        </w:tc>
        <w:tc>
          <w:tcPr>
            <w:tcW w:w="15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spacing w:line="360" w:lineRule="exact"/>
              <w:jc w:val="center"/>
              <w:rPr>
                <w:rFonts w:ascii="宋体" w:hAnsi="宋体" w:cs="宋体"/>
                <w:szCs w:val="21"/>
              </w:rPr>
            </w:pPr>
            <w:r>
              <w:rPr>
                <w:rFonts w:hint="eastAsia" w:ascii="宋体" w:hAnsi="宋体" w:cs="宋体"/>
                <w:szCs w:val="21"/>
              </w:rPr>
              <w:t>专利名称</w:t>
            </w:r>
          </w:p>
        </w:tc>
        <w:tc>
          <w:tcPr>
            <w:tcW w:w="1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spacing w:line="360" w:lineRule="exact"/>
              <w:jc w:val="center"/>
              <w:rPr>
                <w:rFonts w:ascii="宋体" w:hAnsi="宋体" w:cs="宋体"/>
                <w:szCs w:val="21"/>
              </w:rPr>
            </w:pPr>
            <w:r>
              <w:rPr>
                <w:rFonts w:hint="eastAsia" w:ascii="宋体" w:hAnsi="宋体" w:cs="宋体"/>
                <w:szCs w:val="21"/>
              </w:rPr>
              <w:t>专利号</w:t>
            </w:r>
          </w:p>
        </w:tc>
        <w:tc>
          <w:tcPr>
            <w:tcW w:w="13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spacing w:line="360" w:lineRule="exact"/>
              <w:jc w:val="center"/>
              <w:rPr>
                <w:rFonts w:ascii="宋体" w:hAnsi="宋体" w:cs="宋体"/>
                <w:szCs w:val="21"/>
              </w:rPr>
            </w:pPr>
            <w:r>
              <w:rPr>
                <w:rFonts w:hint="eastAsia" w:ascii="宋体" w:hAnsi="宋体" w:cs="宋体"/>
                <w:szCs w:val="21"/>
              </w:rPr>
              <w:t>专利权人</w:t>
            </w: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spacing w:line="360" w:lineRule="exact"/>
              <w:jc w:val="center"/>
              <w:rPr>
                <w:rFonts w:ascii="宋体" w:hAnsi="宋体" w:cs="宋体"/>
                <w:szCs w:val="21"/>
              </w:rPr>
            </w:pPr>
            <w:r>
              <w:rPr>
                <w:rFonts w:hint="eastAsia" w:ascii="宋体" w:hAnsi="宋体" w:cs="宋体"/>
                <w:szCs w:val="21"/>
              </w:rPr>
              <w:t>专利运营方式</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spacing w:line="360" w:lineRule="exact"/>
              <w:jc w:val="center"/>
              <w:rPr>
                <w:rFonts w:hint="eastAsia" w:ascii="宋体" w:hAnsi="宋体" w:cs="宋体"/>
                <w:szCs w:val="21"/>
              </w:rPr>
            </w:pPr>
            <w:r>
              <w:rPr>
                <w:rFonts w:hint="eastAsia" w:ascii="宋体" w:hAnsi="宋体" w:cs="宋体"/>
                <w:szCs w:val="21"/>
              </w:rPr>
              <w:t>出资额或产值（万元）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Cs w:val="21"/>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r>
              <w:rPr>
                <w:rFonts w:hint="eastAsia" w:ascii="宋体" w:hAnsi="宋体" w:cs="宋体"/>
                <w:sz w:val="21"/>
                <w:szCs w:val="21"/>
              </w:rPr>
              <w:t>1</w:t>
            </w:r>
          </w:p>
        </w:tc>
        <w:tc>
          <w:tcPr>
            <w:tcW w:w="15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3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Cs w:val="21"/>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r>
              <w:rPr>
                <w:rFonts w:hint="eastAsia" w:ascii="宋体" w:hAnsi="宋体" w:cs="宋体"/>
                <w:sz w:val="21"/>
                <w:szCs w:val="21"/>
              </w:rPr>
              <w:t>2</w:t>
            </w:r>
          </w:p>
        </w:tc>
        <w:tc>
          <w:tcPr>
            <w:tcW w:w="15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3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Cs w:val="21"/>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r>
              <w:rPr>
                <w:rFonts w:hint="eastAsia" w:ascii="宋体" w:hAnsi="宋体" w:cs="宋体"/>
                <w:sz w:val="21"/>
                <w:szCs w:val="21"/>
              </w:rPr>
              <w:t>…</w:t>
            </w:r>
          </w:p>
        </w:tc>
        <w:tc>
          <w:tcPr>
            <w:tcW w:w="15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3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6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jc w:val="center"/>
              <w:rPr>
                <w:rFonts w:ascii="宋体" w:hAnsi="宋体"/>
                <w:szCs w:val="21"/>
              </w:rPr>
            </w:pPr>
            <w:r>
              <w:rPr>
                <w:rFonts w:hint="eastAsia" w:ascii="宋体" w:hAnsi="宋体"/>
                <w:szCs w:val="21"/>
              </w:rPr>
              <w:t>申请单位</w:t>
            </w:r>
          </w:p>
          <w:p>
            <w:pPr>
              <w:pStyle w:val="20"/>
              <w:jc w:val="center"/>
              <w:rPr>
                <w:rFonts w:hint="eastAsia" w:eastAsia="宋体"/>
                <w:szCs w:val="21"/>
                <w:lang w:eastAsia="zh-CN"/>
              </w:rPr>
            </w:pPr>
            <w:r>
              <w:rPr>
                <w:rFonts w:hint="eastAsia" w:ascii="宋体" w:hAnsi="宋体"/>
                <w:szCs w:val="21"/>
                <w:lang w:eastAsia="zh-CN"/>
              </w:rPr>
              <w:t>承诺</w:t>
            </w:r>
          </w:p>
        </w:tc>
        <w:tc>
          <w:tcPr>
            <w:tcW w:w="791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420" w:firstLineChars="200"/>
              <w:jc w:val="left"/>
              <w:rPr>
                <w:rFonts w:hint="default" w:ascii="宋体" w:hAnsi="宋体"/>
                <w:szCs w:val="21"/>
              </w:rPr>
            </w:pPr>
          </w:p>
          <w:p>
            <w:pPr>
              <w:spacing w:line="320" w:lineRule="exact"/>
              <w:ind w:firstLine="420" w:firstLineChars="200"/>
              <w:jc w:val="left"/>
              <w:rPr>
                <w:rFonts w:hint="default" w:ascii="宋体" w:hAnsi="宋体"/>
                <w:szCs w:val="21"/>
              </w:rPr>
            </w:pPr>
            <w:r>
              <w:rPr>
                <w:rFonts w:hint="default" w:ascii="宋体" w:hAnsi="宋体"/>
                <w:szCs w:val="21"/>
              </w:rPr>
              <w:t>本单位未被列入国家、省、市失信联合惩戒名单，且过去3年内在申报和承担国家、省、市知识产权项目中没有不良信用记录。</w:t>
            </w:r>
          </w:p>
          <w:p>
            <w:pPr>
              <w:spacing w:line="320" w:lineRule="exact"/>
              <w:ind w:firstLine="420" w:firstLineChars="200"/>
              <w:jc w:val="left"/>
              <w:rPr>
                <w:rFonts w:hint="default" w:ascii="宋体" w:hAnsi="宋体"/>
                <w:szCs w:val="21"/>
              </w:rPr>
            </w:pPr>
            <w:r>
              <w:rPr>
                <w:rFonts w:hint="default" w:ascii="宋体" w:hAnsi="宋体"/>
                <w:szCs w:val="21"/>
              </w:rPr>
              <w:t>本单位具有健全的核算和会计制度，具有良好的社会信誉，依法经营，规范管理，经营和财务状况良好。</w:t>
            </w:r>
          </w:p>
          <w:p>
            <w:pPr>
              <w:spacing w:line="320" w:lineRule="exact"/>
              <w:ind w:firstLine="420" w:firstLineChars="200"/>
              <w:jc w:val="left"/>
              <w:rPr>
                <w:rFonts w:hint="default" w:ascii="宋体" w:hAnsi="宋体"/>
                <w:szCs w:val="21"/>
              </w:rPr>
            </w:pPr>
            <w:r>
              <w:rPr>
                <w:rFonts w:hint="default" w:ascii="宋体" w:hAnsi="宋体"/>
                <w:szCs w:val="21"/>
              </w:rPr>
              <w:t>本单位保证所提供的申报材料真实有效，并承担因虚报材料可能引起的法律责任。</w:t>
            </w:r>
          </w:p>
          <w:p>
            <w:pPr>
              <w:widowControl/>
              <w:spacing w:line="320" w:lineRule="exact"/>
              <w:ind w:firstLine="420" w:firstLineChars="200"/>
              <w:jc w:val="left"/>
              <w:rPr>
                <w:rFonts w:ascii="宋体" w:hAnsi="宋体"/>
                <w:kern w:val="0"/>
                <w:szCs w:val="21"/>
              </w:rPr>
            </w:pPr>
          </w:p>
          <w:p>
            <w:pPr>
              <w:spacing w:line="320" w:lineRule="exact"/>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法人签章：</w:t>
            </w:r>
          </w:p>
          <w:p>
            <w:pPr>
              <w:spacing w:line="320" w:lineRule="exact"/>
              <w:rPr>
                <w:rFonts w:hint="eastAsia" w:ascii="宋体" w:hAnsi="宋体"/>
                <w:szCs w:val="21"/>
                <w:lang w:val="en-US" w:eastAsia="zh-CN"/>
              </w:rPr>
            </w:pPr>
            <w:r>
              <w:rPr>
                <w:rFonts w:hint="eastAsia" w:ascii="宋体" w:hAnsi="宋体"/>
                <w:szCs w:val="21"/>
              </w:rPr>
              <w:t xml:space="preserve">                       </w:t>
            </w:r>
            <w:r>
              <w:rPr>
                <w:rFonts w:hint="eastAsia" w:ascii="宋体" w:hAnsi="宋体"/>
                <w:szCs w:val="21"/>
                <w:lang w:val="en-US" w:eastAsia="zh-CN"/>
              </w:rPr>
              <w:t xml:space="preserve">        </w:t>
            </w:r>
          </w:p>
          <w:p>
            <w:pPr>
              <w:spacing w:line="320" w:lineRule="exact"/>
              <w:ind w:firstLine="3360" w:firstLineChars="1600"/>
              <w:rPr>
                <w:rFonts w:ascii="宋体" w:hAnsi="宋体"/>
                <w:szCs w:val="21"/>
              </w:rPr>
            </w:pPr>
            <w:r>
              <w:rPr>
                <w:rFonts w:hint="eastAsia" w:ascii="宋体" w:hAnsi="宋体"/>
                <w:szCs w:val="21"/>
              </w:rPr>
              <w:t xml:space="preserve">  经办人签字：                     </w:t>
            </w:r>
          </w:p>
          <w:p>
            <w:pPr>
              <w:spacing w:line="320" w:lineRule="exact"/>
              <w:jc w:val="right"/>
              <w:rPr>
                <w:rFonts w:ascii="宋体" w:hAnsi="宋体"/>
                <w:szCs w:val="21"/>
              </w:rPr>
            </w:pPr>
          </w:p>
          <w:p>
            <w:pPr>
              <w:spacing w:line="320" w:lineRule="exact"/>
              <w:ind w:firstLine="525" w:firstLineChars="250"/>
              <w:rPr>
                <w:rFonts w:ascii="宋体" w:hAnsi="宋体"/>
                <w:szCs w:val="21"/>
              </w:rPr>
            </w:pPr>
            <w:r>
              <w:rPr>
                <w:rFonts w:hint="eastAsia" w:ascii="宋体" w:hAnsi="宋体"/>
                <w:szCs w:val="21"/>
              </w:rPr>
              <w:t xml:space="preserve">                             企业公章：</w:t>
            </w:r>
          </w:p>
          <w:p>
            <w:pPr>
              <w:spacing w:line="320" w:lineRule="exact"/>
              <w:ind w:right="420"/>
              <w:rPr>
                <w:rFonts w:hint="eastAsia" w:ascii="宋体" w:hAnsi="宋体"/>
                <w:szCs w:val="21"/>
              </w:rPr>
            </w:pPr>
            <w:r>
              <w:rPr>
                <w:rFonts w:hint="eastAsia" w:ascii="宋体" w:hAnsi="宋体"/>
                <w:szCs w:val="21"/>
              </w:rPr>
              <w:t xml:space="preserve">                                           </w:t>
            </w:r>
          </w:p>
          <w:p>
            <w:pPr>
              <w:spacing w:line="320" w:lineRule="exact"/>
              <w:ind w:right="420" w:firstLine="5040" w:firstLineChars="2400"/>
              <w:rPr>
                <w:rFonts w:ascii="宋体" w:hAnsi="宋体" w:cs="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jc w:val="center"/>
              <w:rPr>
                <w:szCs w:val="21"/>
              </w:rPr>
            </w:pPr>
            <w:r>
              <w:rPr>
                <w:rFonts w:hint="eastAsia" w:ascii="宋体" w:hAnsi="宋体"/>
                <w:szCs w:val="21"/>
              </w:rPr>
              <w:t>备注</w:t>
            </w:r>
          </w:p>
        </w:tc>
        <w:tc>
          <w:tcPr>
            <w:tcW w:w="791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420"/>
              <w:rPr>
                <w:rFonts w:ascii="宋体" w:hAnsi="宋体" w:cs="宋体"/>
                <w:szCs w:val="21"/>
              </w:rPr>
            </w:pPr>
          </w:p>
        </w:tc>
      </w:tr>
    </w:tbl>
    <w:p>
      <w:pPr>
        <w:spacing w:line="560" w:lineRule="exact"/>
        <w:jc w:val="center"/>
        <w:rPr>
          <w:rFonts w:ascii="仿宋_GB2312" w:hAnsi="仿宋_GB2312" w:eastAsia="仿宋_GB2312" w:cs="仿宋_GB2312"/>
          <w:sz w:val="44"/>
          <w:szCs w:val="44"/>
        </w:rPr>
      </w:pPr>
      <w:r>
        <w:rPr>
          <w:rFonts w:ascii="Times New Roman" w:hAnsi="Times New Roman" w:eastAsia="仿宋_GB2312" w:cs="Times New Roman"/>
          <w:sz w:val="32"/>
          <w:szCs w:val="32"/>
        </w:rPr>
        <w:br w:type="page"/>
      </w:r>
      <w:r>
        <w:rPr>
          <w:rFonts w:hint="eastAsia" w:ascii="方正小标宋简体" w:hAnsi="Times New Roman" w:eastAsia="方正小标宋简体" w:cs="Times New Roman"/>
          <w:sz w:val="44"/>
          <w:szCs w:val="44"/>
        </w:rPr>
        <w:t>专利技术产业化项目</w:t>
      </w:r>
    </w:p>
    <w:p>
      <w:pPr>
        <w:spacing w:line="560" w:lineRule="exact"/>
        <w:ind w:firstLine="630" w:firstLineChars="196"/>
        <w:rPr>
          <w:rFonts w:ascii="Times New Roman" w:hAnsi="Times New Roman" w:eastAsia="仿宋_GB2312" w:cs="Times New Roman"/>
          <w:sz w:val="32"/>
          <w:szCs w:val="32"/>
        </w:rPr>
      </w:pPr>
      <w:r>
        <w:rPr>
          <w:rFonts w:ascii="Times New Roman" w:hAnsi="仿宋_GB2312" w:eastAsia="仿宋_GB2312" w:cs="Times New Roman"/>
          <w:b/>
          <w:bCs/>
          <w:sz w:val="32"/>
          <w:szCs w:val="32"/>
        </w:rPr>
        <w:t>一、申请条件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）符合本区产业发展方向，且在本区“一区一谷一湾”内实施的优质专利技术产业化项目。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）申报人应以一项核心高价值专利项目申报，所涉专利为有效的发明专利或实用新型专利，无权属纠纷或被申请专利权无效。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）申报人为项目合法实施单位，拥有健全的知识产权管理机构及制度，企业财务状况良好，三年内无不良信用记录；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）项目应符合本区产业政策，涉及专利是本产业或技术领域的关键或核心技术，技术创新水平在产业中处领先地位，项目实施符合以下条件之一：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1.专利奖获奖类：申报项目的核心专利曾获得上一年度中国专利奖、广东专利奖；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2.竞赛获奖类：申报项目上一年度在市级以上创新创业竞赛中获奖；</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3.风险投资类：上一年度以来接受非关联投资机构500万元以上创业风险投资（不包括个人投资、集团内部投资、母公司投资给子公司、原有股东增资扩股等投资行为）；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4.效益突出类：上一年度项目年度业务收入在1000万元以上，且毛利润率在6%以上。</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每个申报人限报一项，且项目未曾列入省、市、区专利技术产业化项目。同等条件下，已通过国家贯标认证的单位优先，市级以上知识产权示范单位、优势单位、强企优先。</w:t>
      </w:r>
    </w:p>
    <w:p>
      <w:pPr>
        <w:spacing w:line="560" w:lineRule="exact"/>
        <w:ind w:firstLine="630" w:firstLineChars="196"/>
        <w:rPr>
          <w:rFonts w:ascii="Times New Roman" w:hAnsi="Times New Roman" w:eastAsia="仿宋_GB2312" w:cs="Times New Roman"/>
          <w:b/>
          <w:bCs/>
          <w:sz w:val="32"/>
          <w:szCs w:val="32"/>
        </w:rPr>
      </w:pPr>
      <w:r>
        <w:rPr>
          <w:rFonts w:ascii="Times New Roman" w:hAnsi="仿宋_GB2312" w:eastAsia="仿宋_GB2312" w:cs="Times New Roman"/>
          <w:b/>
          <w:bCs/>
          <w:sz w:val="32"/>
          <w:szCs w:val="32"/>
        </w:rPr>
        <w:t>二、奖励标准</w:t>
      </w:r>
    </w:p>
    <w:p>
      <w:pPr>
        <w:spacing w:line="560" w:lineRule="exact"/>
        <w:ind w:firstLine="627" w:firstLineChars="196"/>
        <w:rPr>
          <w:rFonts w:ascii="Times New Roman" w:hAnsi="Times New Roman" w:eastAsia="仿宋_GB2312" w:cs="Times New Roman"/>
          <w:b/>
          <w:bCs/>
          <w:sz w:val="32"/>
          <w:szCs w:val="32"/>
        </w:rPr>
      </w:pPr>
      <w:r>
        <w:rPr>
          <w:rFonts w:ascii="Times New Roman" w:hAnsi="Times New Roman" w:eastAsia="仿宋_GB2312" w:cs="Times New Roman"/>
          <w:bCs/>
          <w:sz w:val="32"/>
          <w:szCs w:val="32"/>
        </w:rPr>
        <w:t>专利技术产业化项目实行评审制，每年评审通过项目不超过15项，每项奖励20万元。</w:t>
      </w:r>
    </w:p>
    <w:p>
      <w:pPr>
        <w:spacing w:line="560" w:lineRule="exact"/>
        <w:ind w:firstLine="630" w:firstLineChars="196"/>
        <w:rPr>
          <w:rFonts w:ascii="Times New Roman" w:hAnsi="Times New Roman" w:eastAsia="仿宋_GB2312" w:cs="Times New Roman"/>
          <w:sz w:val="32"/>
          <w:szCs w:val="32"/>
        </w:rPr>
      </w:pPr>
      <w:r>
        <w:rPr>
          <w:rFonts w:ascii="Times New Roman" w:hAnsi="仿宋_GB2312" w:eastAsia="仿宋_GB2312" w:cs="Times New Roman"/>
          <w:b/>
          <w:bCs/>
          <w:sz w:val="32"/>
          <w:szCs w:val="32"/>
        </w:rPr>
        <w:t>三、申请材料</w:t>
      </w:r>
    </w:p>
    <w:p>
      <w:pPr>
        <w:spacing w:line="560" w:lineRule="exact"/>
        <w:ind w:firstLine="640" w:firstLineChars="200"/>
        <w:rPr>
          <w:rFonts w:ascii="Times New Roman" w:hAnsi="仿宋_GB2312"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w:t>
      </w:r>
      <w:r>
        <w:rPr>
          <w:rFonts w:hint="eastAsia" w:ascii="Times New Roman" w:hAnsi="仿宋_GB2312" w:eastAsia="仿宋_GB2312" w:cs="Times New Roman"/>
          <w:sz w:val="32"/>
          <w:szCs w:val="32"/>
          <w:lang w:val="en-US" w:eastAsia="zh-CN"/>
        </w:rPr>
        <w:t>2022年</w:t>
      </w:r>
      <w:r>
        <w:rPr>
          <w:rFonts w:ascii="Times New Roman" w:hAnsi="仿宋_GB2312" w:eastAsia="仿宋_GB2312" w:cs="Times New Roman"/>
          <w:sz w:val="32"/>
          <w:szCs w:val="32"/>
        </w:rPr>
        <w:t>海珠区</w:t>
      </w:r>
      <w:r>
        <w:rPr>
          <w:rFonts w:hint="eastAsia" w:ascii="Times New Roman" w:hAnsi="仿宋_GB2312" w:eastAsia="仿宋_GB2312" w:cs="Times New Roman"/>
          <w:sz w:val="32"/>
          <w:szCs w:val="32"/>
        </w:rPr>
        <w:t>科技成果转化</w:t>
      </w:r>
      <w:r>
        <w:rPr>
          <w:rFonts w:hint="eastAsia" w:ascii="Times New Roman" w:hAnsi="仿宋_GB2312" w:eastAsia="仿宋_GB2312" w:cs="Times New Roman"/>
          <w:sz w:val="32"/>
          <w:szCs w:val="32"/>
          <w:lang w:eastAsia="zh-CN"/>
        </w:rPr>
        <w:t>奖励申报书（</w:t>
      </w:r>
      <w:r>
        <w:rPr>
          <w:rFonts w:ascii="Times New Roman" w:hAnsi="Times New Roman" w:eastAsia="仿宋_GB2312" w:cs="Times New Roman"/>
          <w:bCs/>
          <w:sz w:val="32"/>
          <w:szCs w:val="32"/>
        </w:rPr>
        <w:t>专利技术产业化项目</w:t>
      </w:r>
      <w:r>
        <w:rPr>
          <w:rFonts w:hint="eastAsia" w:ascii="Times New Roman" w:hAnsi="仿宋_GB2312" w:eastAsia="仿宋_GB2312" w:cs="Times New Roman"/>
          <w:sz w:val="32"/>
          <w:szCs w:val="32"/>
          <w:lang w:eastAsia="zh-CN"/>
        </w:rPr>
        <w:t>）</w:t>
      </w:r>
      <w:r>
        <w:rPr>
          <w:rFonts w:hint="eastAsia" w:ascii="Times New Roman" w:hAnsi="仿宋_GB2312" w:eastAsia="仿宋_GB2312" w:cs="Times New Roman"/>
          <w:color w:val="auto"/>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2.</w:t>
      </w:r>
      <w:r>
        <w:rPr>
          <w:rFonts w:ascii="Times New Roman" w:hAnsi="仿宋_GB2312" w:eastAsia="仿宋_GB2312" w:cs="Times New Roman"/>
          <w:sz w:val="32"/>
          <w:szCs w:val="32"/>
        </w:rPr>
        <w:t>营业执照</w:t>
      </w:r>
      <w:r>
        <w:rPr>
          <w:rFonts w:hint="eastAsia" w:ascii="Times New Roman" w:hAnsi="仿宋_GB2312" w:eastAsia="仿宋_GB2312" w:cs="Times New Roman"/>
          <w:sz w:val="32"/>
          <w:szCs w:val="32"/>
          <w:lang w:eastAsia="zh-CN"/>
        </w:rPr>
        <w:t>等法人证明文件</w:t>
      </w:r>
      <w:r>
        <w:rPr>
          <w:rFonts w:ascii="Times New Roman" w:hAnsi="仿宋_GB2312"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ascii="Times New Roman" w:hAnsi="仿宋_GB2312" w:eastAsia="仿宋_GB2312" w:cs="Times New Roman"/>
          <w:sz w:val="32"/>
          <w:szCs w:val="32"/>
        </w:rPr>
        <w:t>法定代表人、经办人身份证件；</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仿宋_GB2312" w:hAnsi="黑体" w:eastAsia="仿宋_GB2312"/>
          <w:sz w:val="32"/>
          <w:lang w:val="en-US" w:eastAsia="zh-CN"/>
        </w:rPr>
        <w:t>银行开户材料</w:t>
      </w:r>
      <w:r>
        <w:rPr>
          <w:rFonts w:hint="eastAsia" w:ascii="仿宋_GB2312" w:hAnsi="黑体" w:eastAsia="仿宋_GB2312"/>
          <w:sz w:val="32"/>
          <w:szCs w:val="32"/>
          <w:lang w:eastAsia="zh-CN"/>
        </w:rPr>
        <w:t>；</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企业</w:t>
      </w:r>
      <w:r>
        <w:rPr>
          <w:rFonts w:hint="eastAsia" w:ascii="Times New Roman" w:hAnsi="Times New Roman" w:eastAsia="仿宋_GB2312" w:cs="Times New Roman"/>
          <w:sz w:val="32"/>
          <w:szCs w:val="32"/>
        </w:rPr>
        <w:t>知识产权制度、知识产权工作开展情况</w:t>
      </w:r>
      <w:r>
        <w:rPr>
          <w:rFonts w:hint="eastAsia" w:ascii="Times New Roman" w:hAnsi="Times New Roman" w:eastAsia="仿宋_GB2312" w:cs="Times New Roman"/>
          <w:sz w:val="32"/>
          <w:szCs w:val="32"/>
          <w:lang w:eastAsia="zh-CN"/>
        </w:rPr>
        <w:t>并提供</w:t>
      </w:r>
      <w:r>
        <w:rPr>
          <w:rFonts w:hint="eastAsia" w:ascii="Times New Roman" w:hAnsi="Times New Roman" w:eastAsia="仿宋_GB2312" w:cs="Times New Roman"/>
          <w:sz w:val="32"/>
          <w:szCs w:val="32"/>
        </w:rPr>
        <w:t>佐证资料</w:t>
      </w:r>
      <w:r>
        <w:rPr>
          <w:rFonts w:hint="eastAsia" w:ascii="Times New Roman" w:hAnsi="Times New Roman" w:eastAsia="仿宋_GB2312" w:cs="Times New Roman"/>
          <w:sz w:val="32"/>
          <w:szCs w:val="32"/>
          <w:lang w:eastAsia="zh-CN"/>
        </w:rPr>
        <w:t>；</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专利技术产业化项目</w:t>
      </w:r>
      <w:r>
        <w:rPr>
          <w:rFonts w:hint="eastAsia" w:ascii="Times New Roman" w:hAnsi="Times New Roman" w:eastAsia="仿宋_GB2312" w:cs="Times New Roman"/>
          <w:bCs/>
          <w:sz w:val="32"/>
          <w:szCs w:val="32"/>
        </w:rPr>
        <w:t>基础情况</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sz w:val="32"/>
          <w:szCs w:val="32"/>
          <w:lang w:val="en-US" w:eastAsia="zh-CN"/>
        </w:rPr>
        <w:t>技术水平情况、社会效益情况等并提供佐证资料；</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专利技术产业化项目</w:t>
      </w:r>
      <w:r>
        <w:rPr>
          <w:rFonts w:hint="eastAsia" w:ascii="Times New Roman" w:hAnsi="Times New Roman" w:eastAsia="仿宋_GB2312" w:cs="Times New Roman"/>
          <w:bCs/>
          <w:sz w:val="32"/>
          <w:szCs w:val="32"/>
          <w:lang w:eastAsia="zh-CN"/>
        </w:rPr>
        <w:t>的</w:t>
      </w:r>
      <w:r>
        <w:rPr>
          <w:rFonts w:ascii="Times New Roman" w:hAnsi="Times New Roman" w:eastAsia="仿宋_GB2312" w:cs="Times New Roman"/>
          <w:bCs/>
          <w:sz w:val="32"/>
          <w:szCs w:val="32"/>
        </w:rPr>
        <w:t>相关</w:t>
      </w:r>
      <w:r>
        <w:rPr>
          <w:rFonts w:hint="eastAsia" w:ascii="Times New Roman" w:hAnsi="Times New Roman" w:eastAsia="仿宋_GB2312" w:cs="Times New Roman"/>
          <w:bCs/>
          <w:sz w:val="32"/>
          <w:szCs w:val="32"/>
        </w:rPr>
        <w:t>获奖</w:t>
      </w:r>
      <w:r>
        <w:rPr>
          <w:rFonts w:ascii="Times New Roman" w:hAnsi="Times New Roman" w:eastAsia="仿宋_GB2312" w:cs="Times New Roman"/>
          <w:bCs/>
          <w:sz w:val="32"/>
          <w:szCs w:val="32"/>
        </w:rPr>
        <w:t>证明材料；</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8.申报“</w:t>
      </w:r>
      <w:r>
        <w:rPr>
          <w:rFonts w:ascii="Times New Roman" w:hAnsi="Times New Roman" w:eastAsia="仿宋_GB2312" w:cs="Times New Roman"/>
          <w:sz w:val="32"/>
          <w:szCs w:val="32"/>
        </w:rPr>
        <w:t>风险投资类</w:t>
      </w:r>
      <w:r>
        <w:rPr>
          <w:rFonts w:hint="eastAsia" w:ascii="Times New Roman" w:hAnsi="Times New Roman" w:eastAsia="仿宋_GB2312" w:cs="Times New Roman"/>
          <w:sz w:val="32"/>
          <w:szCs w:val="32"/>
          <w:lang w:val="en-US" w:eastAsia="zh-CN"/>
        </w:rPr>
        <w:t>”和“</w:t>
      </w:r>
      <w:r>
        <w:rPr>
          <w:rFonts w:ascii="Times New Roman" w:hAnsi="Times New Roman" w:eastAsia="仿宋_GB2312" w:cs="Times New Roman"/>
          <w:sz w:val="32"/>
          <w:szCs w:val="32"/>
        </w:rPr>
        <w:t>效益突出类</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需提供</w:t>
      </w:r>
      <w:r>
        <w:rPr>
          <w:rFonts w:hint="eastAsia" w:ascii="Times New Roman" w:hAnsi="仿宋_GB2312" w:eastAsia="仿宋_GB2312" w:cs="Times New Roman"/>
          <w:sz w:val="32"/>
          <w:szCs w:val="32"/>
          <w:lang w:eastAsia="zh-CN"/>
        </w:rPr>
        <w:t>会计师事务所出具的专项审计报告；</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仿宋_GB2312" w:eastAsia="仿宋_GB2312" w:cs="Times New Roman"/>
          <w:sz w:val="32"/>
          <w:szCs w:val="32"/>
        </w:rPr>
        <w:t>其它需要提供的证明材料。</w:t>
      </w:r>
    </w:p>
    <w:p>
      <w:pPr>
        <w:pStyle w:val="17"/>
        <w:rPr>
          <w:rFonts w:ascii="黑体" w:hAnsi="黑体" w:eastAsia="黑体"/>
          <w:sz w:val="32"/>
          <w:szCs w:val="32"/>
        </w:rPr>
      </w:pPr>
    </w:p>
    <w:p>
      <w:pPr>
        <w:pStyle w:val="17"/>
        <w:rPr>
          <w:rFonts w:ascii="黑体" w:hAnsi="黑体" w:eastAsia="黑体"/>
          <w:sz w:val="32"/>
          <w:szCs w:val="32"/>
        </w:rPr>
      </w:pPr>
    </w:p>
    <w:p>
      <w:pPr>
        <w:pStyle w:val="17"/>
        <w:rPr>
          <w:rFonts w:ascii="黑体" w:hAnsi="黑体" w:eastAsia="黑体"/>
          <w:sz w:val="32"/>
          <w:szCs w:val="32"/>
        </w:rPr>
      </w:pPr>
    </w:p>
    <w:p>
      <w:pPr>
        <w:spacing w:line="576"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申报编号：</w:t>
      </w:r>
      <w:r>
        <w:rPr>
          <w:rFonts w:hint="eastAsia" w:ascii="仿宋_GB2312" w:hAnsi="仿宋_GB2312" w:eastAsia="仿宋_GB2312" w:cs="仿宋_GB2312"/>
          <w:sz w:val="28"/>
          <w:szCs w:val="28"/>
          <w:u w:val="single"/>
          <w:lang w:val="en-US" w:eastAsia="zh-CN"/>
        </w:rPr>
        <w:t xml:space="preserve">                 </w:t>
      </w:r>
    </w:p>
    <w:p>
      <w:pPr>
        <w:spacing w:line="576" w:lineRule="exact"/>
        <w:jc w:val="center"/>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Times New Roman" w:eastAsia="方正小标宋简体" w:cs="Times New Roman"/>
          <w:sz w:val="52"/>
          <w:szCs w:val="52"/>
          <w:lang w:eastAsia="zh-CN"/>
        </w:rPr>
      </w:pPr>
      <w:r>
        <w:rPr>
          <w:rFonts w:hint="eastAsia" w:ascii="方正小标宋简体" w:hAnsi="Times New Roman" w:eastAsia="方正小标宋简体" w:cs="Times New Roman"/>
          <w:sz w:val="52"/>
          <w:szCs w:val="52"/>
          <w:lang w:val="en-US" w:eastAsia="zh-CN"/>
        </w:rPr>
        <w:t>2022年</w:t>
      </w:r>
      <w:r>
        <w:rPr>
          <w:rFonts w:ascii="方正小标宋简体" w:hAnsi="Times New Roman" w:eastAsia="方正小标宋简体" w:cs="Times New Roman"/>
          <w:sz w:val="52"/>
          <w:szCs w:val="52"/>
        </w:rPr>
        <w:t>海珠区</w:t>
      </w:r>
      <w:r>
        <w:rPr>
          <w:rFonts w:hint="eastAsia" w:ascii="方正小标宋简体" w:hAnsi="Times New Roman" w:eastAsia="方正小标宋简体" w:cs="Times New Roman"/>
          <w:sz w:val="52"/>
          <w:szCs w:val="52"/>
        </w:rPr>
        <w:t>科技成果转化</w:t>
      </w:r>
      <w:r>
        <w:rPr>
          <w:rFonts w:hint="eastAsia" w:ascii="方正小标宋简体" w:hAnsi="Times New Roman" w:eastAsia="方正小标宋简体" w:cs="Times New Roman"/>
          <w:sz w:val="52"/>
          <w:szCs w:val="52"/>
          <w:lang w:eastAsia="zh-CN"/>
        </w:rPr>
        <w:t>奖励</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Times New Roman" w:eastAsia="方正小标宋简体" w:cs="Times New Roman"/>
          <w:sz w:val="52"/>
          <w:szCs w:val="52"/>
        </w:rPr>
      </w:pPr>
      <w:r>
        <w:rPr>
          <w:rFonts w:hint="eastAsia" w:ascii="方正小标宋简体" w:hAnsi="Times New Roman" w:eastAsia="方正小标宋简体" w:cs="Times New Roman"/>
          <w:sz w:val="52"/>
          <w:szCs w:val="52"/>
          <w:lang w:eastAsia="zh-CN"/>
        </w:rPr>
        <w:t>申报书</w:t>
      </w:r>
    </w:p>
    <w:p>
      <w:pPr>
        <w:spacing w:line="576" w:lineRule="exact"/>
        <w:jc w:val="both"/>
        <w:rPr>
          <w:rFonts w:hint="eastAsia" w:ascii="方正小标宋简体" w:hAnsi="Times New Roman" w:eastAsia="方正小标宋简体" w:cs="Times New Roman"/>
          <w:sz w:val="44"/>
          <w:szCs w:val="44"/>
        </w:rPr>
      </w:pPr>
    </w:p>
    <w:p>
      <w:pPr>
        <w:spacing w:line="576" w:lineRule="exact"/>
        <w:jc w:val="both"/>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spacing w:line="576" w:lineRule="exact"/>
        <w:ind w:firstLine="1280" w:firstLineChars="400"/>
        <w:jc w:val="both"/>
        <w:rPr>
          <w:rFonts w:hint="default" w:ascii="方正小标宋简体" w:hAnsi="Times New Roman" w:eastAsia="方正小标宋简体" w:cs="Times New Roman"/>
          <w:sz w:val="44"/>
          <w:szCs w:val="44"/>
          <w:u w:val="single"/>
          <w:lang w:val="en-US"/>
        </w:rPr>
      </w:pPr>
      <w:r>
        <w:rPr>
          <w:rFonts w:hint="eastAsia" w:ascii="仿宋_GB2312" w:hAnsi="仿宋_GB2312" w:eastAsia="仿宋_GB2312" w:cs="仿宋_GB2312"/>
          <w:sz w:val="32"/>
          <w:szCs w:val="32"/>
          <w:lang w:eastAsia="zh-CN"/>
        </w:rPr>
        <w:t>项目名称：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专利技术产业化项目</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申报单位：</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单位地址：</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经</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办</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人：</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申报日期：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spacing w:line="576" w:lineRule="exact"/>
        <w:jc w:val="center"/>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spacing w:line="576" w:lineRule="exact"/>
        <w:jc w:val="both"/>
        <w:rPr>
          <w:rFonts w:hint="eastAsia" w:ascii="方正小标宋简体" w:hAnsi="Times New Roman" w:eastAsia="方正小标宋简体" w:cs="Times New Roman"/>
          <w:sz w:val="44"/>
          <w:szCs w:val="44"/>
        </w:rPr>
      </w:pPr>
    </w:p>
    <w:p>
      <w:pPr>
        <w:spacing w:line="576" w:lineRule="exact"/>
        <w:jc w:val="both"/>
        <w:rPr>
          <w:rFonts w:hint="eastAsia" w:ascii="方正小标宋简体" w:hAnsi="Times New Roman" w:eastAsia="方正小标宋简体" w:cs="Times New Roman"/>
          <w:sz w:val="44"/>
          <w:szCs w:val="44"/>
        </w:rPr>
      </w:pPr>
    </w:p>
    <w:p>
      <w:pPr>
        <w:spacing w:line="576" w:lineRule="exact"/>
        <w:jc w:val="both"/>
        <w:rPr>
          <w:rFonts w:hint="default"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 xml:space="preserve"> </w:t>
      </w:r>
      <w:r>
        <w:rPr>
          <w:rFonts w:hint="eastAsia" w:ascii="仿宋_GB2312" w:hAnsi="仿宋_GB2312" w:eastAsia="仿宋_GB2312" w:cs="仿宋_GB2312"/>
          <w:sz w:val="32"/>
          <w:szCs w:val="32"/>
          <w:u w:val="none"/>
          <w:lang w:val="en-US" w:eastAsia="zh-CN"/>
        </w:rPr>
        <w:t xml:space="preserve">            广州市海珠区市场监督管理局  制</w:t>
      </w:r>
    </w:p>
    <w:p>
      <w:pPr>
        <w:spacing w:line="576" w:lineRule="exact"/>
        <w:jc w:val="center"/>
        <w:rPr>
          <w:rFonts w:hint="eastAsia" w:ascii="方正小标宋简体" w:hAnsi="Times New Roman" w:eastAsia="方正小标宋简体" w:cs="Times New Roman"/>
          <w:sz w:val="44"/>
          <w:szCs w:val="44"/>
          <w:lang w:eastAsia="zh-CN"/>
        </w:rPr>
      </w:pPr>
      <w:r>
        <w:rPr>
          <w:rFonts w:ascii="方正小标宋简体" w:hAnsi="Times New Roman" w:eastAsia="方正小标宋简体" w:cs="Times New Roman"/>
          <w:sz w:val="44"/>
          <w:szCs w:val="44"/>
        </w:rPr>
        <w:t>海珠区</w:t>
      </w:r>
      <w:r>
        <w:rPr>
          <w:rFonts w:hint="eastAsia" w:ascii="方正小标宋简体" w:hAnsi="Times New Roman" w:eastAsia="方正小标宋简体" w:cs="Times New Roman"/>
          <w:sz w:val="44"/>
          <w:szCs w:val="44"/>
        </w:rPr>
        <w:t>科技成果转化</w:t>
      </w:r>
      <w:r>
        <w:rPr>
          <w:rFonts w:hint="eastAsia" w:ascii="方正小标宋简体" w:hAnsi="Times New Roman" w:eastAsia="方正小标宋简体" w:cs="Times New Roman"/>
          <w:sz w:val="44"/>
          <w:szCs w:val="44"/>
          <w:lang w:eastAsia="zh-CN"/>
        </w:rPr>
        <w:t>奖励</w:t>
      </w:r>
    </w:p>
    <w:p>
      <w:pPr>
        <w:spacing w:line="576"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专利</w:t>
      </w:r>
      <w:r>
        <w:rPr>
          <w:rFonts w:hint="eastAsia" w:ascii="方正小标宋简体" w:hAnsi="Times New Roman" w:eastAsia="方正小标宋简体" w:cs="Times New Roman"/>
          <w:sz w:val="44"/>
          <w:szCs w:val="44"/>
        </w:rPr>
        <w:t>技术产业化项目申请表</w:t>
      </w:r>
    </w:p>
    <w:p>
      <w:pPr>
        <w:ind w:firstLine="240" w:firstLineChars="100"/>
        <w:rPr>
          <w:rFonts w:ascii="宋体" w:hAnsi="宋体" w:cs="Times New Roman"/>
          <w:sz w:val="24"/>
        </w:rPr>
      </w:pPr>
    </w:p>
    <w:p>
      <w:pPr>
        <w:ind w:firstLine="240" w:firstLineChars="100"/>
        <w:rPr>
          <w:rFonts w:ascii="宋体" w:hAnsi="宋体" w:cs="Times New Roman"/>
          <w:sz w:val="24"/>
        </w:rPr>
      </w:pPr>
      <w:r>
        <w:rPr>
          <w:rFonts w:ascii="宋体" w:hAnsi="宋体" w:cs="Times New Roman"/>
          <w:sz w:val="24"/>
        </w:rPr>
        <w:t>申报编号：</w:t>
      </w:r>
      <w:r>
        <w:rPr>
          <w:rFonts w:hint="eastAsia" w:ascii="宋体" w:hAnsi="宋体" w:cs="Times New Roman"/>
          <w:sz w:val="24"/>
          <w:lang w:val="en-US" w:eastAsia="zh-CN"/>
        </w:rPr>
        <w:t xml:space="preserve">                                        </w:t>
      </w:r>
      <w:r>
        <w:rPr>
          <w:rFonts w:ascii="宋体" w:hAnsi="宋体" w:cs="Times New Roman"/>
          <w:sz w:val="24"/>
        </w:rPr>
        <w:t>申报时间：</w:t>
      </w:r>
    </w:p>
    <w:tbl>
      <w:tblPr>
        <w:tblStyle w:val="10"/>
        <w:tblpPr w:leftFromText="180" w:rightFromText="180" w:vertAnchor="text" w:horzAnchor="page" w:tblpX="1194" w:tblpY="85"/>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592"/>
        <w:gridCol w:w="1080"/>
        <w:gridCol w:w="65"/>
        <w:gridCol w:w="828"/>
        <w:gridCol w:w="612"/>
        <w:gridCol w:w="482"/>
        <w:gridCol w:w="480"/>
        <w:gridCol w:w="1017"/>
        <w:gridCol w:w="36"/>
        <w:gridCol w:w="1222"/>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单位名称</w:t>
            </w:r>
          </w:p>
          <w:p>
            <w:pPr>
              <w:pStyle w:val="7"/>
              <w:jc w:val="center"/>
              <w:rPr>
                <w:rFonts w:ascii="宋体" w:hAnsi="宋体" w:cs="宋体"/>
                <w:sz w:val="21"/>
                <w:szCs w:val="21"/>
              </w:rPr>
            </w:pPr>
            <w:r>
              <w:rPr>
                <w:rFonts w:hint="eastAsia" w:ascii="宋体" w:hAnsi="宋体" w:cs="宋体"/>
                <w:sz w:val="21"/>
                <w:szCs w:val="21"/>
              </w:rPr>
              <w:t>（盖章）</w:t>
            </w:r>
          </w:p>
        </w:tc>
        <w:tc>
          <w:tcPr>
            <w:tcW w:w="813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注册地址</w:t>
            </w:r>
          </w:p>
        </w:tc>
        <w:tc>
          <w:tcPr>
            <w:tcW w:w="515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c>
          <w:tcPr>
            <w:tcW w:w="12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注册时间</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sz w:val="21"/>
                <w:szCs w:val="21"/>
              </w:rPr>
              <w:t>组织机构代码</w:t>
            </w:r>
          </w:p>
        </w:tc>
        <w:tc>
          <w:tcPr>
            <w:tcW w:w="813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法定代表人</w:t>
            </w:r>
          </w:p>
        </w:tc>
        <w:tc>
          <w:tcPr>
            <w:tcW w:w="17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职务/职称</w:t>
            </w:r>
          </w:p>
        </w:tc>
        <w:tc>
          <w:tcPr>
            <w:tcW w:w="19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2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电  话</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联系人</w:t>
            </w:r>
          </w:p>
        </w:tc>
        <w:tc>
          <w:tcPr>
            <w:tcW w:w="17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手  机</w:t>
            </w:r>
          </w:p>
        </w:tc>
        <w:tc>
          <w:tcPr>
            <w:tcW w:w="19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2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E－mail</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开 户 名</w:t>
            </w:r>
          </w:p>
        </w:tc>
        <w:tc>
          <w:tcPr>
            <w:tcW w:w="813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开户银行</w:t>
            </w:r>
          </w:p>
        </w:tc>
        <w:tc>
          <w:tcPr>
            <w:tcW w:w="31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9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银行账号</w:t>
            </w:r>
          </w:p>
        </w:tc>
        <w:tc>
          <w:tcPr>
            <w:tcW w:w="29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1"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jc w:val="center"/>
              <w:rPr>
                <w:rFonts w:ascii="宋体" w:hAnsi="宋体" w:cs="宋体"/>
                <w:szCs w:val="21"/>
              </w:rPr>
            </w:pPr>
            <w:r>
              <w:rPr>
                <w:rFonts w:hint="eastAsia" w:ascii="宋体" w:hAnsi="宋体"/>
                <w:szCs w:val="21"/>
              </w:rPr>
              <w:t>政策依据</w:t>
            </w:r>
          </w:p>
        </w:tc>
        <w:tc>
          <w:tcPr>
            <w:tcW w:w="813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szCs w:val="21"/>
              </w:rPr>
            </w:pPr>
            <w:r>
              <w:rPr>
                <w:rFonts w:hint="eastAsia" w:ascii="宋体" w:hAnsi="宋体"/>
                <w:szCs w:val="21"/>
              </w:rPr>
              <w:t>《广州市海珠区发展和改革局等13个部门关于印发海珠创新岛“1+6+1”产业政策体系文件的通知》（海发改规〔2019〕1号）；</w:t>
            </w:r>
          </w:p>
          <w:p>
            <w:pPr>
              <w:rPr>
                <w:rFonts w:ascii="宋体" w:hAnsi="宋体"/>
                <w:szCs w:val="21"/>
              </w:rPr>
            </w:pPr>
            <w:r>
              <w:rPr>
                <w:rFonts w:hint="eastAsia" w:ascii="宋体" w:hAnsi="宋体"/>
                <w:szCs w:val="21"/>
              </w:rPr>
              <w:t>《广州市海珠区加快建设创新岛若干措施》（第四章 创新平台奖：第十三条）；</w:t>
            </w:r>
          </w:p>
          <w:p>
            <w:pPr>
              <w:rPr>
                <w:rFonts w:ascii="宋体" w:hAnsi="宋体" w:cs="宋体"/>
                <w:szCs w:val="21"/>
              </w:rPr>
            </w:pPr>
            <w:r>
              <w:rPr>
                <w:rFonts w:hint="eastAsia" w:ascii="宋体" w:hAnsi="宋体"/>
                <w:szCs w:val="21"/>
              </w:rPr>
              <w:t>《广州市海珠区支持创新平台建设实施细则》（第三章）。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1"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widowControl/>
              <w:spacing w:line="360" w:lineRule="exact"/>
              <w:jc w:val="center"/>
              <w:rPr>
                <w:rFonts w:ascii="宋体" w:hAnsi="宋体" w:cs="宋体"/>
                <w:szCs w:val="21"/>
              </w:rPr>
            </w:pPr>
            <w:r>
              <w:rPr>
                <w:rFonts w:hint="eastAsia" w:ascii="宋体" w:hAnsi="宋体" w:cs="宋体"/>
                <w:szCs w:val="21"/>
              </w:rPr>
              <w:t>申报单位</w:t>
            </w:r>
          </w:p>
          <w:p>
            <w:pPr>
              <w:pStyle w:val="7"/>
              <w:jc w:val="center"/>
              <w:rPr>
                <w:rFonts w:ascii="宋体" w:hAnsi="宋体" w:cs="宋体"/>
                <w:sz w:val="21"/>
                <w:szCs w:val="21"/>
              </w:rPr>
            </w:pPr>
            <w:r>
              <w:rPr>
                <w:rFonts w:hint="eastAsia" w:ascii="宋体" w:hAnsi="宋体" w:cs="宋体"/>
                <w:sz w:val="21"/>
                <w:szCs w:val="21"/>
              </w:rPr>
              <w:t>资质情况</w:t>
            </w:r>
          </w:p>
          <w:p>
            <w:pPr>
              <w:pStyle w:val="7"/>
              <w:jc w:val="center"/>
              <w:rPr>
                <w:rFonts w:ascii="宋体" w:hAnsi="宋体"/>
                <w:sz w:val="21"/>
                <w:szCs w:val="21"/>
              </w:rPr>
            </w:pPr>
            <w:r>
              <w:rPr>
                <w:rFonts w:hint="eastAsia" w:ascii="宋体" w:hAnsi="宋体" w:cs="宋体"/>
                <w:sz w:val="21"/>
                <w:szCs w:val="21"/>
              </w:rPr>
              <w:t>（打“√”）</w:t>
            </w:r>
          </w:p>
        </w:tc>
        <w:tc>
          <w:tcPr>
            <w:tcW w:w="813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7"/>
              <w:autoSpaceDE w:val="0"/>
              <w:autoSpaceDN w:val="0"/>
              <w:adjustRightInd w:val="0"/>
              <w:rPr>
                <w:rFonts w:ascii="宋体" w:hAnsi="宋体" w:cs="宋体"/>
                <w:sz w:val="21"/>
                <w:szCs w:val="21"/>
              </w:rPr>
            </w:pPr>
            <w:r>
              <w:rPr>
                <w:rFonts w:hint="eastAsia" w:ascii="宋体" w:hAnsi="宋体" w:cs="宋体"/>
                <w:sz w:val="21"/>
                <w:szCs w:val="21"/>
              </w:rPr>
              <w:t>□国家知识产权示范单位       □国家知识产权优势单位</w:t>
            </w:r>
          </w:p>
          <w:p>
            <w:pPr>
              <w:pStyle w:val="7"/>
              <w:autoSpaceDE w:val="0"/>
              <w:autoSpaceDN w:val="0"/>
              <w:adjustRightInd w:val="0"/>
              <w:rPr>
                <w:rFonts w:ascii="宋体" w:hAnsi="宋体" w:cs="宋体"/>
                <w:sz w:val="21"/>
                <w:szCs w:val="21"/>
              </w:rPr>
            </w:pPr>
            <w:r>
              <w:rPr>
                <w:rFonts w:hint="eastAsia" w:ascii="宋体" w:hAnsi="宋体" w:cs="宋体"/>
                <w:sz w:val="21"/>
                <w:szCs w:val="21"/>
              </w:rPr>
              <w:t>□广东省知识产权示范单位     □广东省知识产权优势单位</w:t>
            </w:r>
          </w:p>
          <w:p>
            <w:pPr>
              <w:pStyle w:val="7"/>
              <w:autoSpaceDE w:val="0"/>
              <w:autoSpaceDN w:val="0"/>
              <w:adjustRightInd w:val="0"/>
              <w:rPr>
                <w:rFonts w:ascii="宋体" w:hAnsi="宋体" w:cs="宋体"/>
                <w:sz w:val="21"/>
                <w:szCs w:val="21"/>
              </w:rPr>
            </w:pPr>
            <w:r>
              <w:rPr>
                <w:rFonts w:hint="eastAsia" w:ascii="宋体" w:hAnsi="宋体" w:cs="宋体"/>
                <w:sz w:val="21"/>
                <w:szCs w:val="21"/>
              </w:rPr>
              <w:t xml:space="preserve">□知识产权贯标启动           □知识产权贯标通过认证    </w:t>
            </w:r>
          </w:p>
          <w:p>
            <w:pPr>
              <w:pStyle w:val="7"/>
              <w:autoSpaceDE w:val="0"/>
              <w:autoSpaceDN w:val="0"/>
              <w:adjustRightInd w:val="0"/>
              <w:rPr>
                <w:rFonts w:ascii="宋体" w:hAnsi="宋体"/>
                <w:sz w:val="21"/>
                <w:szCs w:val="21"/>
              </w:rPr>
            </w:pPr>
            <w:r>
              <w:rPr>
                <w:rFonts w:hint="eastAsia" w:ascii="宋体" w:hAnsi="宋体" w:cs="宋体"/>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572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7"/>
              <w:autoSpaceDE w:val="0"/>
              <w:autoSpaceDN w:val="0"/>
              <w:adjustRightInd w:val="0"/>
              <w:rPr>
                <w:rFonts w:hint="eastAsia" w:ascii="宋体" w:hAnsi="宋体" w:cs="宋体"/>
                <w:sz w:val="21"/>
                <w:szCs w:val="21"/>
              </w:rPr>
            </w:pPr>
            <w:r>
              <w:rPr>
                <w:rFonts w:hint="eastAsia" w:ascii="宋体" w:hAnsi="宋体" w:eastAsia="宋体" w:cs="宋体"/>
                <w:sz w:val="24"/>
                <w:szCs w:val="24"/>
              </w:rPr>
              <w:t>近两年内是否存在生产、销售假冒专利产品和行政、司法程序认定侵犯知识产权的记录？ （打“√”）</w:t>
            </w:r>
          </w:p>
        </w:tc>
        <w:tc>
          <w:tcPr>
            <w:tcW w:w="39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是□，原因：</w:t>
            </w:r>
          </w:p>
          <w:p>
            <w:pPr>
              <w:pStyle w:val="7"/>
              <w:autoSpaceDE w:val="0"/>
              <w:autoSpaceDN w:val="0"/>
              <w:adjustRightInd w:val="0"/>
              <w:rPr>
                <w:rFonts w:hint="eastAsia" w:ascii="宋体" w:hAnsi="宋体" w:cs="宋体"/>
                <w:sz w:val="21"/>
                <w:szCs w:val="21"/>
              </w:rPr>
            </w:pPr>
            <w:r>
              <w:rPr>
                <w:rFonts w:hint="eastAsia" w:ascii="宋体" w:hAnsi="宋体" w:eastAsia="宋体" w:cs="宋体"/>
                <w:kern w:val="2"/>
                <w:sz w:val="24"/>
                <w:szCs w:val="24"/>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widowControl/>
              <w:spacing w:line="360" w:lineRule="exact"/>
              <w:jc w:val="center"/>
              <w:rPr>
                <w:rFonts w:ascii="宋体" w:hAnsi="宋体" w:cs="宋体"/>
                <w:szCs w:val="21"/>
              </w:rPr>
            </w:pPr>
            <w:r>
              <w:rPr>
                <w:rFonts w:hint="eastAsia" w:ascii="宋体" w:hAnsi="宋体" w:cs="宋体"/>
                <w:szCs w:val="21"/>
              </w:rPr>
              <w:t>申报单位</w:t>
            </w:r>
          </w:p>
          <w:p>
            <w:pPr>
              <w:pStyle w:val="28"/>
              <w:widowControl/>
              <w:spacing w:line="360" w:lineRule="exact"/>
              <w:jc w:val="center"/>
              <w:rPr>
                <w:rFonts w:ascii="宋体" w:hAnsi="宋体" w:cs="宋体"/>
                <w:szCs w:val="21"/>
              </w:rPr>
            </w:pPr>
            <w:r>
              <w:rPr>
                <w:rFonts w:hint="eastAsia" w:ascii="宋体" w:hAnsi="宋体" w:cs="宋体"/>
                <w:szCs w:val="21"/>
              </w:rPr>
              <w:t>基本情况</w:t>
            </w:r>
          </w:p>
          <w:p>
            <w:pPr>
              <w:pStyle w:val="25"/>
              <w:widowControl/>
              <w:spacing w:line="360" w:lineRule="exact"/>
              <w:jc w:val="both"/>
              <w:rPr>
                <w:rFonts w:ascii="宋体" w:hAnsi="宋体" w:cs="宋体"/>
                <w:szCs w:val="21"/>
              </w:rPr>
            </w:pPr>
          </w:p>
        </w:tc>
        <w:tc>
          <w:tcPr>
            <w:tcW w:w="813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r>
              <w:rPr>
                <w:rFonts w:hint="eastAsia" w:ascii="宋体" w:hAnsi="宋体" w:cs="宋体"/>
                <w:sz w:val="21"/>
                <w:szCs w:val="21"/>
              </w:rPr>
              <w:t>（本单位经营范围、主要业务，科研、知识产权工作总体情况）</w:t>
            </w: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583" w:type="dxa"/>
            <w:vMerge w:val="restart"/>
            <w:tcBorders>
              <w:top w:val="single" w:color="auto" w:sz="4" w:space="0"/>
              <w:left w:val="single" w:color="auto" w:sz="4" w:space="0"/>
              <w:right w:val="single" w:color="auto" w:sz="4" w:space="0"/>
            </w:tcBorders>
            <w:shd w:val="clear" w:color="auto" w:fill="auto"/>
            <w:vAlign w:val="center"/>
          </w:tcPr>
          <w:p>
            <w:pPr>
              <w:rPr>
                <w:rFonts w:ascii="Times New Roman" w:hAnsi="Times New Roman" w:cs="Times New Roman"/>
                <w:szCs w:val="21"/>
              </w:rPr>
            </w:pPr>
            <w:r>
              <w:rPr>
                <w:rFonts w:hint="eastAsia" w:ascii="宋体" w:hAnsi="宋体" w:cs="宋体"/>
                <w:szCs w:val="21"/>
              </w:rPr>
              <w:t>上一年度专利技术产业化项目情况</w:t>
            </w:r>
          </w:p>
        </w:tc>
        <w:tc>
          <w:tcPr>
            <w:tcW w:w="5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spacing w:line="360" w:lineRule="exact"/>
              <w:jc w:val="center"/>
              <w:rPr>
                <w:rFonts w:ascii="宋体" w:hAnsi="宋体" w:cs="宋体"/>
                <w:szCs w:val="21"/>
              </w:rPr>
            </w:pPr>
            <w:r>
              <w:rPr>
                <w:rFonts w:hint="eastAsia" w:ascii="宋体" w:hAnsi="宋体" w:cs="宋体"/>
                <w:szCs w:val="21"/>
              </w:rPr>
              <w:t>序号</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spacing w:line="360" w:lineRule="exact"/>
              <w:jc w:val="center"/>
              <w:rPr>
                <w:rFonts w:ascii="宋体" w:hAnsi="宋体" w:cs="宋体"/>
                <w:szCs w:val="21"/>
              </w:rPr>
            </w:pPr>
            <w:r>
              <w:rPr>
                <w:rFonts w:hint="eastAsia" w:ascii="宋体" w:hAnsi="宋体" w:cs="宋体"/>
                <w:szCs w:val="21"/>
              </w:rPr>
              <w:t>专利名称</w:t>
            </w:r>
          </w:p>
        </w:tc>
        <w:tc>
          <w:tcPr>
            <w:tcW w:w="8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spacing w:line="360" w:lineRule="exact"/>
              <w:jc w:val="center"/>
              <w:rPr>
                <w:rFonts w:ascii="宋体" w:hAnsi="宋体" w:cs="宋体"/>
                <w:szCs w:val="21"/>
              </w:rPr>
            </w:pPr>
            <w:r>
              <w:rPr>
                <w:rFonts w:hint="eastAsia" w:ascii="宋体" w:hAnsi="宋体" w:cs="宋体"/>
                <w:szCs w:val="21"/>
              </w:rPr>
              <w:t>专利号</w:t>
            </w: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spacing w:line="360" w:lineRule="exact"/>
              <w:jc w:val="both"/>
              <w:rPr>
                <w:rFonts w:ascii="宋体" w:hAnsi="宋体" w:cs="宋体"/>
                <w:szCs w:val="21"/>
              </w:rPr>
            </w:pPr>
            <w:r>
              <w:rPr>
                <w:rFonts w:hint="eastAsia" w:ascii="宋体" w:hAnsi="宋体" w:cs="宋体"/>
                <w:szCs w:val="21"/>
              </w:rPr>
              <w:t>专利权人</w:t>
            </w:r>
          </w:p>
        </w:tc>
        <w:tc>
          <w:tcPr>
            <w:tcW w:w="15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spacing w:line="360" w:lineRule="exact"/>
              <w:jc w:val="center"/>
              <w:rPr>
                <w:rFonts w:ascii="宋体" w:hAnsi="宋体" w:cs="宋体"/>
                <w:szCs w:val="21"/>
              </w:rPr>
            </w:pPr>
            <w:r>
              <w:rPr>
                <w:rFonts w:hint="eastAsia" w:ascii="宋体" w:hAnsi="宋体" w:cs="宋体"/>
                <w:szCs w:val="21"/>
              </w:rPr>
              <w:t>符合条件类别</w:t>
            </w:r>
          </w:p>
        </w:tc>
        <w:tc>
          <w:tcPr>
            <w:tcW w:w="2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0"/>
              <w:widowControl/>
              <w:spacing w:line="360" w:lineRule="exact"/>
              <w:jc w:val="center"/>
              <w:rPr>
                <w:rFonts w:ascii="宋体" w:hAnsi="宋体" w:cs="宋体"/>
                <w:szCs w:val="21"/>
              </w:rPr>
            </w:pPr>
            <w:r>
              <w:rPr>
                <w:rFonts w:hint="eastAsia" w:ascii="宋体" w:hAnsi="宋体" w:cs="宋体"/>
                <w:szCs w:val="21"/>
              </w:rPr>
              <w:t>产业发展方向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5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Cs w:val="21"/>
              </w:rPr>
            </w:pPr>
          </w:p>
        </w:tc>
        <w:tc>
          <w:tcPr>
            <w:tcW w:w="5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r>
              <w:rPr>
                <w:rFonts w:hint="eastAsia" w:ascii="宋体" w:hAnsi="宋体" w:cs="宋体"/>
                <w:sz w:val="21"/>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8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5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both"/>
              <w:rPr>
                <w:rFonts w:hint="eastAsia" w:ascii="宋体" w:hAnsi="宋体" w:cs="宋体"/>
                <w:i w:val="0"/>
                <w:iCs w:val="0"/>
                <w:sz w:val="21"/>
                <w:szCs w:val="21"/>
                <w:lang w:val="en-US" w:eastAsia="zh-CN"/>
              </w:rPr>
            </w:pPr>
            <w:r>
              <w:rPr>
                <w:rFonts w:hint="eastAsia" w:ascii="宋体" w:hAnsi="宋体" w:cs="宋体"/>
                <w:i w:val="0"/>
                <w:iCs w:val="0"/>
                <w:sz w:val="21"/>
                <w:szCs w:val="21"/>
                <w:lang w:val="en-US" w:eastAsia="zh-CN"/>
              </w:rPr>
              <w:t>（选填：</w:t>
            </w:r>
          </w:p>
          <w:p>
            <w:pPr>
              <w:pStyle w:val="7"/>
              <w:spacing w:line="400" w:lineRule="atLeast"/>
              <w:jc w:val="both"/>
              <w:rPr>
                <w:rFonts w:ascii="宋体" w:hAnsi="宋体" w:cs="宋体"/>
                <w:sz w:val="21"/>
                <w:szCs w:val="21"/>
              </w:rPr>
            </w:pPr>
            <w:r>
              <w:rPr>
                <w:rFonts w:hint="eastAsia" w:ascii="宋体" w:hAnsi="宋体" w:eastAsia="宋体" w:cs="宋体"/>
                <w:i w:val="0"/>
                <w:iCs w:val="0"/>
                <w:kern w:val="2"/>
                <w:sz w:val="21"/>
                <w:szCs w:val="21"/>
                <w:lang w:val="en-US" w:eastAsia="zh-CN" w:bidi="ar"/>
              </w:rPr>
              <w:t>专利奖获奖类/竞赛获奖类/风险投资类/效益突出类）</w:t>
            </w:r>
          </w:p>
        </w:tc>
        <w:tc>
          <w:tcPr>
            <w:tcW w:w="2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hint="eastAsia" w:ascii="宋体" w:hAnsi="宋体" w:eastAsia="宋体" w:cs="宋体"/>
                <w:sz w:val="21"/>
                <w:szCs w:val="21"/>
                <w:lang w:eastAsia="zh-CN"/>
              </w:rPr>
            </w:pPr>
            <w:r>
              <w:rPr>
                <w:rFonts w:hint="eastAsia" w:ascii="宋体" w:hAnsi="宋体" w:eastAsia="宋体" w:cs="宋体"/>
                <w:i w:val="0"/>
                <w:iCs w:val="0"/>
                <w:kern w:val="2"/>
                <w:sz w:val="21"/>
                <w:szCs w:val="21"/>
                <w:lang w:val="en-US" w:eastAsia="zh-CN" w:bidi="ar"/>
              </w:rPr>
              <w:t>（新一代信息技术、科技服务、高端商务、现代商贸会展、文化旅游</w:t>
            </w:r>
            <w:r>
              <w:rPr>
                <w:rFonts w:hint="eastAsia" w:ascii="宋体" w:hAnsi="宋体" w:cs="宋体"/>
                <w:i w:val="0"/>
                <w:iCs w:val="0"/>
                <w:kern w:val="2"/>
                <w:sz w:val="21"/>
                <w:szCs w:val="21"/>
                <w:lang w:val="en-US" w:eastAsia="zh-CN" w:bidi="ar"/>
              </w:rPr>
              <w:t>、</w:t>
            </w:r>
            <w:r>
              <w:rPr>
                <w:rFonts w:hint="eastAsia" w:ascii="宋体" w:hAnsi="宋体" w:eastAsia="宋体" w:cs="宋体"/>
                <w:i w:val="0"/>
                <w:iCs w:val="0"/>
                <w:kern w:val="2"/>
                <w:sz w:val="21"/>
                <w:szCs w:val="21"/>
                <w:lang w:val="en-US" w:eastAsia="zh-CN" w:bidi="ar"/>
              </w:rPr>
              <w:t>都市型工业、绿色建筑、交通装备；战略性新兴产业：新兴金融、人工智能、生命健康、新材料</w:t>
            </w:r>
            <w:r>
              <w:rPr>
                <w:rFonts w:hint="eastAsia" w:ascii="宋体" w:hAnsi="宋体" w:cs="宋体"/>
                <w:i w:val="0"/>
                <w:iCs w:val="0"/>
                <w:kern w:val="2"/>
                <w:sz w:val="21"/>
                <w:szCs w:val="21"/>
                <w:lang w:val="en-US" w:eastAsia="zh-CN" w:bidi="ar"/>
              </w:rPr>
              <w:t>······</w:t>
            </w:r>
            <w:r>
              <w:rPr>
                <w:rFonts w:hint="eastAsia" w:ascii="宋体" w:hAnsi="宋体" w:eastAsia="宋体" w:cs="宋体"/>
                <w:i w:val="0"/>
                <w:iCs w:val="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5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Cs w:val="21"/>
              </w:rPr>
            </w:pPr>
          </w:p>
        </w:tc>
        <w:tc>
          <w:tcPr>
            <w:tcW w:w="5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r>
              <w:rPr>
                <w:rFonts w:hint="eastAsia" w:ascii="宋体" w:hAnsi="宋体" w:cs="宋体"/>
                <w:sz w:val="21"/>
                <w:szCs w:val="21"/>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8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5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2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5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Cs w:val="21"/>
              </w:rPr>
            </w:pPr>
          </w:p>
        </w:tc>
        <w:tc>
          <w:tcPr>
            <w:tcW w:w="5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jc w:val="center"/>
              <w:rPr>
                <w:rFonts w:ascii="宋体" w:hAnsi="宋体" w:cs="宋体"/>
                <w:sz w:val="21"/>
                <w:szCs w:val="21"/>
              </w:rPr>
            </w:pPr>
            <w:r>
              <w:rPr>
                <w:rFonts w:hint="eastAsia" w:ascii="宋体" w:hAnsi="宋体" w:cs="宋体"/>
                <w:sz w:val="21"/>
                <w:szCs w:val="21"/>
              </w:rPr>
              <w: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8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0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15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c>
          <w:tcPr>
            <w:tcW w:w="2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jc w:val="center"/>
              <w:rPr>
                <w:rFonts w:ascii="宋体" w:hAnsi="宋体"/>
                <w:szCs w:val="21"/>
              </w:rPr>
            </w:pPr>
            <w:r>
              <w:rPr>
                <w:rFonts w:hint="eastAsia" w:ascii="宋体" w:hAnsi="宋体"/>
                <w:szCs w:val="21"/>
              </w:rPr>
              <w:t>申请单位</w:t>
            </w:r>
          </w:p>
          <w:p>
            <w:pPr>
              <w:pStyle w:val="20"/>
              <w:jc w:val="center"/>
              <w:rPr>
                <w:rFonts w:hint="eastAsia" w:eastAsia="宋体"/>
                <w:szCs w:val="21"/>
                <w:lang w:eastAsia="zh-CN"/>
              </w:rPr>
            </w:pPr>
            <w:r>
              <w:rPr>
                <w:rFonts w:hint="eastAsia" w:ascii="宋体" w:hAnsi="宋体"/>
                <w:szCs w:val="21"/>
                <w:lang w:eastAsia="zh-CN"/>
              </w:rPr>
              <w:t>承诺</w:t>
            </w:r>
          </w:p>
        </w:tc>
        <w:tc>
          <w:tcPr>
            <w:tcW w:w="813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420" w:firstLineChars="200"/>
              <w:jc w:val="left"/>
              <w:rPr>
                <w:rFonts w:ascii="宋体" w:hAnsi="宋体"/>
                <w:kern w:val="0"/>
                <w:szCs w:val="21"/>
              </w:rPr>
            </w:pPr>
          </w:p>
          <w:p>
            <w:pPr>
              <w:spacing w:line="320" w:lineRule="exact"/>
              <w:ind w:firstLine="420" w:firstLineChars="200"/>
              <w:jc w:val="left"/>
              <w:rPr>
                <w:rFonts w:hint="default" w:ascii="宋体" w:hAnsi="宋体"/>
                <w:szCs w:val="21"/>
              </w:rPr>
            </w:pPr>
            <w:r>
              <w:rPr>
                <w:rFonts w:hint="default" w:ascii="宋体" w:hAnsi="宋体"/>
                <w:szCs w:val="21"/>
              </w:rPr>
              <w:t>本单位未被列入国家、省、市失信联合惩戒名单，且过去3年内在申报和承担国家、省、市知识产权项目中没有不良信用记录。</w:t>
            </w:r>
          </w:p>
          <w:p>
            <w:pPr>
              <w:spacing w:line="320" w:lineRule="exact"/>
              <w:ind w:firstLine="420" w:firstLineChars="200"/>
              <w:jc w:val="left"/>
              <w:rPr>
                <w:rFonts w:hint="default" w:ascii="宋体" w:hAnsi="宋体"/>
                <w:szCs w:val="21"/>
              </w:rPr>
            </w:pPr>
            <w:r>
              <w:rPr>
                <w:rFonts w:hint="default" w:ascii="宋体" w:hAnsi="宋体"/>
                <w:szCs w:val="21"/>
              </w:rPr>
              <w:t>本单位具有健全的核算和会计制度，具有良好的社会信誉，依法经营，规范管理，经营和财务状况良好。</w:t>
            </w:r>
          </w:p>
          <w:p>
            <w:pPr>
              <w:spacing w:line="320" w:lineRule="exact"/>
              <w:ind w:firstLine="420" w:firstLineChars="200"/>
              <w:jc w:val="left"/>
              <w:rPr>
                <w:rFonts w:hint="default" w:ascii="宋体" w:hAnsi="宋体"/>
                <w:szCs w:val="21"/>
              </w:rPr>
            </w:pPr>
            <w:r>
              <w:rPr>
                <w:rFonts w:hint="default" w:ascii="宋体" w:hAnsi="宋体"/>
                <w:szCs w:val="21"/>
              </w:rPr>
              <w:t>本单位保证所提供的申报材料真实有效，并承担因虚报材料可能引起的法律责任。</w:t>
            </w:r>
          </w:p>
          <w:p>
            <w:pPr>
              <w:widowControl/>
              <w:spacing w:line="320" w:lineRule="exact"/>
              <w:ind w:firstLine="420" w:firstLineChars="200"/>
              <w:jc w:val="left"/>
              <w:rPr>
                <w:rFonts w:ascii="宋体" w:hAnsi="宋体"/>
                <w:kern w:val="0"/>
                <w:szCs w:val="21"/>
              </w:rPr>
            </w:pPr>
          </w:p>
          <w:p>
            <w:pPr>
              <w:spacing w:line="320" w:lineRule="exact"/>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法人签章：</w:t>
            </w:r>
          </w:p>
          <w:p>
            <w:pPr>
              <w:spacing w:line="320" w:lineRule="exact"/>
              <w:rPr>
                <w:rFonts w:hint="eastAsia" w:ascii="宋体" w:hAnsi="宋体"/>
                <w:szCs w:val="21"/>
                <w:lang w:val="en-US" w:eastAsia="zh-CN"/>
              </w:rPr>
            </w:pPr>
            <w:r>
              <w:rPr>
                <w:rFonts w:hint="eastAsia" w:ascii="宋体" w:hAnsi="宋体"/>
                <w:szCs w:val="21"/>
              </w:rPr>
              <w:t xml:space="preserve">                       </w:t>
            </w:r>
            <w:r>
              <w:rPr>
                <w:rFonts w:hint="eastAsia" w:ascii="宋体" w:hAnsi="宋体"/>
                <w:szCs w:val="21"/>
                <w:lang w:val="en-US" w:eastAsia="zh-CN"/>
              </w:rPr>
              <w:t xml:space="preserve">        </w:t>
            </w:r>
          </w:p>
          <w:p>
            <w:pPr>
              <w:spacing w:line="320" w:lineRule="exact"/>
              <w:ind w:firstLine="3360" w:firstLineChars="1600"/>
              <w:rPr>
                <w:rFonts w:ascii="宋体" w:hAnsi="宋体"/>
                <w:szCs w:val="21"/>
              </w:rPr>
            </w:pPr>
            <w:r>
              <w:rPr>
                <w:rFonts w:hint="eastAsia" w:ascii="宋体" w:hAnsi="宋体"/>
                <w:szCs w:val="21"/>
              </w:rPr>
              <w:t xml:space="preserve">  经办人签字：                     </w:t>
            </w:r>
          </w:p>
          <w:p>
            <w:pPr>
              <w:spacing w:line="320" w:lineRule="exact"/>
              <w:jc w:val="right"/>
              <w:rPr>
                <w:rFonts w:ascii="宋体" w:hAnsi="宋体"/>
                <w:szCs w:val="21"/>
              </w:rPr>
            </w:pPr>
          </w:p>
          <w:p>
            <w:pPr>
              <w:spacing w:line="320" w:lineRule="exact"/>
              <w:ind w:firstLine="525" w:firstLineChars="250"/>
              <w:rPr>
                <w:rFonts w:ascii="宋体" w:hAnsi="宋体"/>
                <w:szCs w:val="21"/>
              </w:rPr>
            </w:pPr>
            <w:r>
              <w:rPr>
                <w:rFonts w:hint="eastAsia" w:ascii="宋体" w:hAnsi="宋体"/>
                <w:szCs w:val="21"/>
              </w:rPr>
              <w:t xml:space="preserve">                             企业公章：</w:t>
            </w:r>
          </w:p>
          <w:p>
            <w:pPr>
              <w:spacing w:line="320" w:lineRule="exact"/>
              <w:ind w:right="420"/>
              <w:rPr>
                <w:rFonts w:hint="eastAsia" w:ascii="宋体" w:hAnsi="宋体"/>
                <w:szCs w:val="21"/>
              </w:rPr>
            </w:pPr>
            <w:r>
              <w:rPr>
                <w:rFonts w:hint="eastAsia" w:ascii="宋体" w:hAnsi="宋体"/>
                <w:szCs w:val="21"/>
              </w:rPr>
              <w:t xml:space="preserve">                                           </w:t>
            </w:r>
          </w:p>
          <w:p>
            <w:pPr>
              <w:spacing w:line="320" w:lineRule="exact"/>
              <w:ind w:right="420" w:firstLine="5460" w:firstLineChars="2600"/>
              <w:rPr>
                <w:rFonts w:ascii="宋体" w:hAnsi="宋体" w:cs="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jc w:val="center"/>
              <w:rPr>
                <w:szCs w:val="21"/>
              </w:rPr>
            </w:pPr>
            <w:r>
              <w:rPr>
                <w:rFonts w:hint="eastAsia" w:ascii="宋体" w:hAnsi="宋体"/>
                <w:szCs w:val="21"/>
              </w:rPr>
              <w:t>备注</w:t>
            </w:r>
          </w:p>
        </w:tc>
        <w:tc>
          <w:tcPr>
            <w:tcW w:w="813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420"/>
              <w:rPr>
                <w:rFonts w:ascii="宋体" w:hAnsi="宋体" w:cs="宋体"/>
                <w:szCs w:val="21"/>
              </w:rPr>
            </w:pPr>
          </w:p>
        </w:tc>
      </w:tr>
    </w:tbl>
    <w:p>
      <w:pPr>
        <w:spacing w:line="560" w:lineRule="exact"/>
        <w:jc w:val="both"/>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spacing w:line="560" w:lineRule="exact"/>
        <w:jc w:val="both"/>
        <w:rPr>
          <w:rFonts w:hint="eastAsia" w:ascii="方正小标宋简体" w:hAnsi="方正小标宋简体" w:eastAsia="方正小标宋简体" w:cs="方正小标宋简体"/>
          <w:sz w:val="44"/>
          <w:szCs w:val="44"/>
        </w:rPr>
      </w:pPr>
    </w:p>
    <w:p>
      <w:pPr>
        <w:spacing w:line="560" w:lineRule="exact"/>
        <w:jc w:val="both"/>
        <w:rPr>
          <w:rFonts w:hint="eastAsia" w:ascii="方正小标宋简体" w:hAnsi="方正小标宋简体" w:eastAsia="方正小标宋简体" w:cs="方正小标宋简体"/>
          <w:sz w:val="44"/>
          <w:szCs w:val="44"/>
        </w:rPr>
      </w:pPr>
    </w:p>
    <w:p>
      <w:pPr>
        <w:spacing w:line="560" w:lineRule="exact"/>
        <w:jc w:val="center"/>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配套</w:t>
      </w:r>
      <w:r>
        <w:rPr>
          <w:rFonts w:hint="eastAsia" w:ascii="方正小标宋简体" w:hAnsi="Times New Roman" w:eastAsia="方正小标宋简体" w:cs="Times New Roman"/>
          <w:sz w:val="44"/>
          <w:szCs w:val="44"/>
        </w:rPr>
        <w:t>奖励</w:t>
      </w:r>
    </w:p>
    <w:p>
      <w:pPr>
        <w:spacing w:line="560" w:lineRule="exact"/>
        <w:ind w:firstLine="630" w:firstLineChars="196"/>
        <w:rPr>
          <w:rFonts w:ascii="Times New Roman" w:hAnsi="Times New Roman" w:eastAsia="仿宋_GB2312" w:cs="Times New Roman"/>
          <w:b/>
          <w:bCs/>
          <w:sz w:val="32"/>
          <w:szCs w:val="32"/>
        </w:rPr>
      </w:pPr>
      <w:r>
        <w:rPr>
          <w:rFonts w:hint="eastAsia" w:ascii="Times New Roman" w:hAnsi="仿宋_GB2312" w:eastAsia="仿宋_GB2312" w:cs="Times New Roman"/>
          <w:b/>
          <w:bCs/>
          <w:sz w:val="32"/>
          <w:szCs w:val="32"/>
        </w:rPr>
        <w:t>一</w:t>
      </w:r>
      <w:r>
        <w:rPr>
          <w:rFonts w:ascii="Times New Roman" w:hAnsi="仿宋_GB2312" w:eastAsia="仿宋_GB2312" w:cs="Times New Roman"/>
          <w:b/>
          <w:bCs/>
          <w:sz w:val="32"/>
          <w:szCs w:val="32"/>
        </w:rPr>
        <w:t>、奖励标准</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（一）对获得中国专利或外观设计专利金奖、银奖、优秀奖的单位，分别给予</w:t>
      </w:r>
      <w:r>
        <w:rPr>
          <w:rFonts w:ascii="Times New Roman" w:hAnsi="Times New Roman" w:eastAsia="仿宋_GB2312" w:cs="Times New Roman"/>
          <w:sz w:val="32"/>
          <w:szCs w:val="32"/>
        </w:rPr>
        <w:t>20</w:t>
      </w:r>
      <w:r>
        <w:rPr>
          <w:rFonts w:ascii="Times New Roman" w:hAnsi="仿宋_GB2312" w:eastAsia="仿宋_GB2312" w:cs="Times New Roman"/>
          <w:sz w:val="32"/>
          <w:szCs w:val="32"/>
        </w:rPr>
        <w:t>万元、</w:t>
      </w:r>
      <w:r>
        <w:rPr>
          <w:rFonts w:ascii="Times New Roman" w:hAnsi="Times New Roman" w:eastAsia="仿宋_GB2312" w:cs="Times New Roman"/>
          <w:sz w:val="32"/>
          <w:szCs w:val="32"/>
        </w:rPr>
        <w:t>15</w:t>
      </w:r>
      <w:r>
        <w:rPr>
          <w:rFonts w:ascii="Times New Roman" w:hAnsi="仿宋_GB2312" w:eastAsia="仿宋_GB2312" w:cs="Times New Roman"/>
          <w:sz w:val="32"/>
          <w:szCs w:val="32"/>
        </w:rPr>
        <w:t>万元、</w:t>
      </w:r>
      <w:r>
        <w:rPr>
          <w:rFonts w:ascii="Times New Roman" w:hAnsi="Times New Roman" w:eastAsia="仿宋_GB2312" w:cs="Times New Roman"/>
          <w:sz w:val="32"/>
          <w:szCs w:val="32"/>
        </w:rPr>
        <w:t>10</w:t>
      </w:r>
      <w:r>
        <w:rPr>
          <w:rFonts w:ascii="Times New Roman" w:hAnsi="仿宋_GB2312" w:eastAsia="仿宋_GB2312" w:cs="Times New Roman"/>
          <w:sz w:val="32"/>
          <w:szCs w:val="32"/>
        </w:rPr>
        <w:t>万元的奖励；获得省级专利金奖、银奖、优秀奖的单位，分别给予</w:t>
      </w:r>
      <w:r>
        <w:rPr>
          <w:rFonts w:ascii="Times New Roman" w:hAnsi="Times New Roman" w:eastAsia="仿宋_GB2312" w:cs="Times New Roman"/>
          <w:sz w:val="32"/>
          <w:szCs w:val="32"/>
        </w:rPr>
        <w:t>10</w:t>
      </w:r>
      <w:r>
        <w:rPr>
          <w:rFonts w:ascii="Times New Roman" w:hAnsi="仿宋_GB2312" w:eastAsia="仿宋_GB2312" w:cs="Times New Roman"/>
          <w:sz w:val="32"/>
          <w:szCs w:val="32"/>
        </w:rPr>
        <w:t>万元、</w:t>
      </w:r>
      <w:r>
        <w:rPr>
          <w:rFonts w:ascii="Times New Roman" w:hAnsi="Times New Roman" w:eastAsia="仿宋_GB2312" w:cs="Times New Roman"/>
          <w:sz w:val="32"/>
          <w:szCs w:val="32"/>
        </w:rPr>
        <w:t>8</w:t>
      </w:r>
      <w:r>
        <w:rPr>
          <w:rFonts w:ascii="Times New Roman" w:hAnsi="仿宋_GB2312" w:eastAsia="仿宋_GB2312" w:cs="Times New Roman"/>
          <w:sz w:val="32"/>
          <w:szCs w:val="32"/>
        </w:rPr>
        <w:t>万元、</w:t>
      </w:r>
      <w:r>
        <w:rPr>
          <w:rFonts w:ascii="Times New Roman" w:hAnsi="Times New Roman" w:eastAsia="仿宋_GB2312" w:cs="Times New Roman"/>
          <w:sz w:val="32"/>
          <w:szCs w:val="32"/>
        </w:rPr>
        <w:t>5</w:t>
      </w:r>
      <w:r>
        <w:rPr>
          <w:rFonts w:ascii="Times New Roman" w:hAnsi="仿宋_GB2312" w:eastAsia="仿宋_GB2312" w:cs="Times New Roman"/>
          <w:sz w:val="32"/>
          <w:szCs w:val="32"/>
        </w:rPr>
        <w:t>万元的奖励。</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（二）对获得国家批准实施的知识产权示范、优势企业和专利技术实施计划项目的企业，给予</w:t>
      </w:r>
      <w:r>
        <w:rPr>
          <w:rFonts w:ascii="Times New Roman" w:hAnsi="Times New Roman" w:eastAsia="仿宋_GB2312" w:cs="Times New Roman"/>
          <w:sz w:val="32"/>
          <w:szCs w:val="32"/>
        </w:rPr>
        <w:t>20</w:t>
      </w:r>
      <w:r>
        <w:rPr>
          <w:rFonts w:ascii="Times New Roman" w:hAnsi="仿宋_GB2312" w:eastAsia="仿宋_GB2312" w:cs="Times New Roman"/>
          <w:sz w:val="32"/>
          <w:szCs w:val="32"/>
        </w:rPr>
        <w:t>万元奖励；对获得省批准实施的知识产权示范、优势企业和专利技术实施计划项目的企业，给予</w:t>
      </w:r>
      <w:r>
        <w:rPr>
          <w:rFonts w:ascii="Times New Roman" w:hAnsi="Times New Roman" w:eastAsia="仿宋_GB2312" w:cs="Times New Roman"/>
          <w:sz w:val="32"/>
          <w:szCs w:val="32"/>
        </w:rPr>
        <w:t>15</w:t>
      </w:r>
      <w:r>
        <w:rPr>
          <w:rFonts w:ascii="Times New Roman" w:hAnsi="仿宋_GB2312" w:eastAsia="仿宋_GB2312" w:cs="Times New Roman"/>
          <w:sz w:val="32"/>
          <w:szCs w:val="32"/>
        </w:rPr>
        <w:t>万元奖励。</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同一项目获得上级多项奖励的，可选择区最高资助额度申请配套奖励；配套奖励不叠加，但可申请补差。</w:t>
      </w:r>
    </w:p>
    <w:p>
      <w:pPr>
        <w:spacing w:line="560" w:lineRule="exact"/>
        <w:ind w:firstLine="630" w:firstLineChars="196"/>
        <w:rPr>
          <w:rFonts w:ascii="Times New Roman" w:hAnsi="Times New Roman" w:eastAsia="仿宋_GB2312" w:cs="Times New Roman"/>
          <w:sz w:val="32"/>
          <w:szCs w:val="32"/>
        </w:rPr>
      </w:pPr>
      <w:r>
        <w:rPr>
          <w:rFonts w:hint="eastAsia" w:ascii="Times New Roman" w:hAnsi="仿宋_GB2312" w:eastAsia="仿宋_GB2312" w:cs="Times New Roman"/>
          <w:b/>
          <w:bCs/>
          <w:sz w:val="32"/>
          <w:szCs w:val="32"/>
        </w:rPr>
        <w:t>二</w:t>
      </w:r>
      <w:r>
        <w:rPr>
          <w:rFonts w:ascii="Times New Roman" w:hAnsi="仿宋_GB2312" w:eastAsia="仿宋_GB2312" w:cs="Times New Roman"/>
          <w:b/>
          <w:bCs/>
          <w:sz w:val="32"/>
          <w:szCs w:val="32"/>
        </w:rPr>
        <w:t>、申请材料</w:t>
      </w:r>
    </w:p>
    <w:p>
      <w:pPr>
        <w:spacing w:line="560" w:lineRule="exact"/>
        <w:ind w:firstLine="640" w:firstLineChars="200"/>
        <w:rPr>
          <w:rFonts w:ascii="Times New Roman" w:hAnsi="仿宋_GB2312"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仿宋_GB2312" w:eastAsia="仿宋_GB2312" w:cs="Times New Roman"/>
          <w:sz w:val="32"/>
          <w:szCs w:val="32"/>
          <w:lang w:val="en-US" w:eastAsia="zh-CN"/>
        </w:rPr>
        <w:t>2022年</w:t>
      </w:r>
      <w:r>
        <w:rPr>
          <w:rFonts w:ascii="Times New Roman" w:hAnsi="仿宋_GB2312" w:eastAsia="仿宋_GB2312" w:cs="Times New Roman"/>
          <w:sz w:val="32"/>
          <w:szCs w:val="32"/>
        </w:rPr>
        <w:t>海珠区</w:t>
      </w:r>
      <w:r>
        <w:rPr>
          <w:rFonts w:hint="eastAsia" w:ascii="Times New Roman" w:hAnsi="仿宋_GB2312" w:eastAsia="仿宋_GB2312" w:cs="Times New Roman"/>
          <w:sz w:val="32"/>
          <w:szCs w:val="32"/>
        </w:rPr>
        <w:t>科技成果转化</w:t>
      </w:r>
      <w:r>
        <w:rPr>
          <w:rFonts w:hint="eastAsia" w:ascii="Times New Roman" w:hAnsi="仿宋_GB2312" w:eastAsia="仿宋_GB2312" w:cs="Times New Roman"/>
          <w:sz w:val="32"/>
          <w:szCs w:val="32"/>
          <w:lang w:eastAsia="zh-CN"/>
        </w:rPr>
        <w:t>奖励申报书（</w:t>
      </w:r>
      <w:r>
        <w:rPr>
          <w:rFonts w:hint="eastAsia" w:ascii="Times New Roman" w:hAnsi="Times New Roman" w:eastAsia="仿宋_GB2312" w:cs="Times New Roman"/>
          <w:bCs/>
          <w:sz w:val="32"/>
          <w:szCs w:val="32"/>
          <w:lang w:eastAsia="zh-CN"/>
        </w:rPr>
        <w:t>配套奖励</w:t>
      </w:r>
      <w:r>
        <w:rPr>
          <w:rFonts w:hint="eastAsia" w:ascii="Times New Roman" w:hAnsi="仿宋_GB2312" w:eastAsia="仿宋_GB2312" w:cs="Times New Roman"/>
          <w:sz w:val="32"/>
          <w:szCs w:val="32"/>
          <w:lang w:eastAsia="zh-CN"/>
        </w:rPr>
        <w:t>）</w:t>
      </w:r>
      <w:r>
        <w:rPr>
          <w:rFonts w:hint="eastAsia" w:ascii="Times New Roman" w:hAnsi="仿宋_GB2312"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仿宋_GB2312" w:eastAsia="仿宋_GB2312" w:cs="Times New Roman"/>
          <w:sz w:val="32"/>
          <w:szCs w:val="32"/>
        </w:rPr>
        <w:t>2.</w:t>
      </w:r>
      <w:r>
        <w:rPr>
          <w:rFonts w:ascii="Times New Roman" w:hAnsi="仿宋_GB2312" w:eastAsia="仿宋_GB2312" w:cs="Times New Roman"/>
          <w:sz w:val="32"/>
          <w:szCs w:val="32"/>
        </w:rPr>
        <w:t>营业执照</w:t>
      </w:r>
      <w:r>
        <w:rPr>
          <w:rFonts w:hint="eastAsia" w:ascii="Times New Roman" w:hAnsi="仿宋_GB2312" w:eastAsia="仿宋_GB2312" w:cs="Times New Roman"/>
          <w:sz w:val="32"/>
          <w:szCs w:val="32"/>
          <w:lang w:eastAsia="zh-CN"/>
        </w:rPr>
        <w:t>等法人证明材料</w:t>
      </w:r>
      <w:r>
        <w:rPr>
          <w:rFonts w:ascii="Times New Roman" w:hAnsi="仿宋_GB2312"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ascii="Times New Roman" w:hAnsi="仿宋_GB2312" w:eastAsia="仿宋_GB2312" w:cs="Times New Roman"/>
          <w:sz w:val="32"/>
          <w:szCs w:val="32"/>
        </w:rPr>
        <w:t>法定代表人、经办人身份证件；</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仿宋_GB2312" w:hAnsi="黑体" w:eastAsia="仿宋_GB2312"/>
          <w:sz w:val="32"/>
          <w:lang w:val="en-US" w:eastAsia="zh-CN"/>
        </w:rPr>
        <w:t>银行开户材料</w:t>
      </w:r>
      <w:r>
        <w:rPr>
          <w:rFonts w:hint="eastAsia" w:ascii="仿宋_GB2312" w:hAnsi="黑体" w:eastAsia="仿宋_GB2312"/>
          <w:sz w:val="32"/>
          <w:szCs w:val="32"/>
          <w:lang w:eastAsia="zh-CN"/>
        </w:rPr>
        <w:t>；</w:t>
      </w:r>
    </w:p>
    <w:p>
      <w:pPr>
        <w:spacing w:line="560" w:lineRule="exact"/>
        <w:ind w:firstLine="640" w:firstLineChars="200"/>
        <w:rPr>
          <w:rFonts w:ascii="Times New Roman" w:hAnsi="仿宋_GB2312" w:eastAsia="仿宋_GB2312" w:cs="Times New Roman"/>
          <w:sz w:val="32"/>
          <w:szCs w:val="32"/>
        </w:rPr>
      </w:pPr>
      <w:r>
        <w:rPr>
          <w:rFonts w:hint="eastAsia" w:ascii="Times New Roman" w:hAnsi="仿宋_GB2312" w:eastAsia="仿宋_GB2312" w:cs="Times New Roman"/>
          <w:sz w:val="32"/>
          <w:szCs w:val="32"/>
        </w:rPr>
        <w:t>5</w:t>
      </w:r>
      <w:r>
        <w:rPr>
          <w:rFonts w:ascii="Times New Roman" w:hAnsi="仿宋_GB2312" w:eastAsia="仿宋_GB2312" w:cs="Times New Roman"/>
          <w:sz w:val="32"/>
          <w:szCs w:val="32"/>
        </w:rPr>
        <w:t>.获得国家或省级相关奖励项目的证明材料；</w:t>
      </w:r>
    </w:p>
    <w:p>
      <w:pPr>
        <w:spacing w:line="560" w:lineRule="exact"/>
        <w:ind w:firstLine="640" w:firstLineChars="200"/>
        <w:rPr>
          <w:rFonts w:hint="eastAsia" w:ascii="方正小标宋简体" w:hAnsi="Times New Roman" w:eastAsia="方正小标宋简体" w:cs="Times New Roman"/>
          <w:sz w:val="44"/>
          <w:szCs w:val="44"/>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ascii="Times New Roman" w:hAnsi="仿宋_GB2312" w:eastAsia="仿宋_GB2312" w:cs="Times New Roman"/>
          <w:sz w:val="32"/>
          <w:szCs w:val="32"/>
        </w:rPr>
        <w:t>其它需要提供的证明材料。</w:t>
      </w:r>
    </w:p>
    <w:p>
      <w:pPr>
        <w:spacing w:line="576" w:lineRule="exact"/>
        <w:jc w:val="left"/>
        <w:rPr>
          <w:rFonts w:hint="eastAsia" w:ascii="仿宋_GB2312" w:hAnsi="仿宋_GB2312" w:eastAsia="仿宋_GB2312" w:cs="仿宋_GB2312"/>
          <w:sz w:val="28"/>
          <w:szCs w:val="28"/>
          <w:lang w:eastAsia="zh-CN"/>
        </w:rPr>
      </w:pPr>
    </w:p>
    <w:p>
      <w:pPr>
        <w:pStyle w:val="2"/>
        <w:rPr>
          <w:rFonts w:hint="eastAsia" w:ascii="仿宋_GB2312" w:hAnsi="仿宋_GB2312" w:eastAsia="仿宋_GB2312" w:cs="仿宋_GB2312"/>
          <w:sz w:val="28"/>
          <w:szCs w:val="28"/>
          <w:lang w:eastAsia="zh-CN"/>
        </w:rPr>
      </w:pPr>
    </w:p>
    <w:p>
      <w:pPr>
        <w:spacing w:line="576"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申报编号：</w:t>
      </w:r>
      <w:r>
        <w:rPr>
          <w:rFonts w:hint="eastAsia" w:ascii="仿宋_GB2312" w:hAnsi="仿宋_GB2312" w:eastAsia="仿宋_GB2312" w:cs="仿宋_GB2312"/>
          <w:sz w:val="28"/>
          <w:szCs w:val="28"/>
          <w:u w:val="single"/>
          <w:lang w:val="en-US" w:eastAsia="zh-CN"/>
        </w:rPr>
        <w:t xml:space="preserve">                 </w:t>
      </w:r>
    </w:p>
    <w:p>
      <w:pPr>
        <w:spacing w:line="576" w:lineRule="exact"/>
        <w:jc w:val="center"/>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Times New Roman" w:eastAsia="方正小标宋简体" w:cs="Times New Roman"/>
          <w:sz w:val="52"/>
          <w:szCs w:val="52"/>
          <w:lang w:eastAsia="zh-CN"/>
        </w:rPr>
      </w:pPr>
      <w:r>
        <w:rPr>
          <w:rFonts w:hint="eastAsia" w:ascii="方正小标宋简体" w:hAnsi="Times New Roman" w:eastAsia="方正小标宋简体" w:cs="Times New Roman"/>
          <w:sz w:val="52"/>
          <w:szCs w:val="52"/>
          <w:lang w:val="en-US" w:eastAsia="zh-CN"/>
        </w:rPr>
        <w:t>2022年</w:t>
      </w:r>
      <w:r>
        <w:rPr>
          <w:rFonts w:ascii="方正小标宋简体" w:hAnsi="Times New Roman" w:eastAsia="方正小标宋简体" w:cs="Times New Roman"/>
          <w:sz w:val="52"/>
          <w:szCs w:val="52"/>
        </w:rPr>
        <w:t>海珠区</w:t>
      </w:r>
      <w:r>
        <w:rPr>
          <w:rFonts w:hint="eastAsia" w:ascii="方正小标宋简体" w:hAnsi="Times New Roman" w:eastAsia="方正小标宋简体" w:cs="Times New Roman"/>
          <w:sz w:val="52"/>
          <w:szCs w:val="52"/>
        </w:rPr>
        <w:t>科技成果转化</w:t>
      </w:r>
      <w:r>
        <w:rPr>
          <w:rFonts w:hint="eastAsia" w:ascii="方正小标宋简体" w:hAnsi="Times New Roman" w:eastAsia="方正小标宋简体" w:cs="Times New Roman"/>
          <w:sz w:val="52"/>
          <w:szCs w:val="52"/>
          <w:lang w:eastAsia="zh-CN"/>
        </w:rPr>
        <w:t>奖励</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Times New Roman" w:eastAsia="方正小标宋简体" w:cs="Times New Roman"/>
          <w:sz w:val="52"/>
          <w:szCs w:val="52"/>
        </w:rPr>
      </w:pPr>
      <w:r>
        <w:rPr>
          <w:rFonts w:hint="eastAsia" w:ascii="方正小标宋简体" w:hAnsi="Times New Roman" w:eastAsia="方正小标宋简体" w:cs="Times New Roman"/>
          <w:sz w:val="52"/>
          <w:szCs w:val="52"/>
          <w:lang w:eastAsia="zh-CN"/>
        </w:rPr>
        <w:t>申报书</w:t>
      </w:r>
    </w:p>
    <w:p>
      <w:pPr>
        <w:spacing w:line="576" w:lineRule="exact"/>
        <w:jc w:val="both"/>
        <w:rPr>
          <w:rFonts w:hint="eastAsia" w:ascii="方正小标宋简体" w:hAnsi="Times New Roman" w:eastAsia="方正小标宋简体" w:cs="Times New Roman"/>
          <w:sz w:val="44"/>
          <w:szCs w:val="44"/>
        </w:rPr>
      </w:pPr>
    </w:p>
    <w:p>
      <w:pPr>
        <w:spacing w:line="576" w:lineRule="exact"/>
        <w:jc w:val="both"/>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spacing w:line="576" w:lineRule="exact"/>
        <w:ind w:firstLine="1280" w:firstLineChars="400"/>
        <w:jc w:val="both"/>
        <w:rPr>
          <w:rFonts w:hint="default" w:ascii="方正小标宋简体" w:hAnsi="Times New Roman" w:eastAsia="方正小标宋简体" w:cs="Times New Roman"/>
          <w:sz w:val="44"/>
          <w:szCs w:val="44"/>
          <w:u w:val="single"/>
          <w:lang w:val="en-US"/>
        </w:rPr>
      </w:pPr>
      <w:r>
        <w:rPr>
          <w:rFonts w:hint="eastAsia" w:ascii="仿宋_GB2312" w:hAnsi="仿宋_GB2312" w:eastAsia="仿宋_GB2312" w:cs="仿宋_GB2312"/>
          <w:sz w:val="32"/>
          <w:szCs w:val="32"/>
          <w:lang w:eastAsia="zh-CN"/>
        </w:rPr>
        <w:t>项目名称：</w:t>
      </w:r>
      <w:r>
        <w:rPr>
          <w:rFonts w:hint="eastAsia" w:ascii="仿宋_GB2312" w:hAnsi="仿宋_GB2312" w:eastAsia="仿宋_GB2312" w:cs="仿宋_GB2312"/>
          <w:sz w:val="32"/>
          <w:szCs w:val="32"/>
          <w:u w:val="single"/>
          <w:lang w:val="en-US" w:eastAsia="zh-CN"/>
        </w:rPr>
        <w:t xml:space="preserve">         配套</w:t>
      </w:r>
      <w:r>
        <w:rPr>
          <w:rFonts w:hint="eastAsia" w:ascii="仿宋_GB2312" w:hAnsi="仿宋_GB2312" w:eastAsia="仿宋_GB2312" w:cs="仿宋_GB2312"/>
          <w:sz w:val="32"/>
          <w:szCs w:val="32"/>
          <w:u w:val="single"/>
          <w:lang w:eastAsia="zh-CN"/>
        </w:rPr>
        <w:t>奖励</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申报单位：</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单位地址：</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经</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办</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人：</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spacing w:line="576" w:lineRule="exact"/>
        <w:ind w:firstLine="1280" w:firstLineChars="4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申报日期：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spacing w:line="576" w:lineRule="exact"/>
        <w:jc w:val="center"/>
        <w:rPr>
          <w:rFonts w:hint="eastAsia" w:ascii="方正小标宋简体" w:hAnsi="Times New Roman" w:eastAsia="方正小标宋简体" w:cs="Times New Roman"/>
          <w:sz w:val="44"/>
          <w:szCs w:val="44"/>
        </w:rPr>
      </w:pPr>
    </w:p>
    <w:p>
      <w:pPr>
        <w:spacing w:line="576" w:lineRule="exact"/>
        <w:jc w:val="center"/>
        <w:rPr>
          <w:rFonts w:hint="eastAsia" w:ascii="方正小标宋简体" w:hAnsi="Times New Roman" w:eastAsia="方正小标宋简体" w:cs="Times New Roman"/>
          <w:sz w:val="44"/>
          <w:szCs w:val="44"/>
        </w:rPr>
      </w:pPr>
    </w:p>
    <w:p>
      <w:pPr>
        <w:spacing w:line="576" w:lineRule="exact"/>
        <w:jc w:val="both"/>
        <w:rPr>
          <w:rFonts w:hint="eastAsia" w:ascii="方正小标宋简体" w:hAnsi="Times New Roman" w:eastAsia="方正小标宋简体" w:cs="Times New Roman"/>
          <w:sz w:val="44"/>
          <w:szCs w:val="44"/>
        </w:rPr>
      </w:pPr>
    </w:p>
    <w:p>
      <w:pPr>
        <w:spacing w:line="576" w:lineRule="exact"/>
        <w:jc w:val="both"/>
        <w:rPr>
          <w:rFonts w:hint="eastAsia" w:ascii="方正小标宋简体" w:hAnsi="Times New Roman" w:eastAsia="方正小标宋简体" w:cs="Times New Roman"/>
          <w:sz w:val="44"/>
          <w:szCs w:val="44"/>
        </w:rPr>
      </w:pPr>
    </w:p>
    <w:p>
      <w:pPr>
        <w:spacing w:line="576" w:lineRule="exact"/>
        <w:jc w:val="both"/>
        <w:rPr>
          <w:rFonts w:hint="default"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 xml:space="preserve"> </w:t>
      </w:r>
      <w:r>
        <w:rPr>
          <w:rFonts w:hint="eastAsia" w:ascii="仿宋_GB2312" w:hAnsi="仿宋_GB2312" w:eastAsia="仿宋_GB2312" w:cs="仿宋_GB2312"/>
          <w:sz w:val="32"/>
          <w:szCs w:val="32"/>
          <w:u w:val="none"/>
          <w:lang w:val="en-US" w:eastAsia="zh-CN"/>
        </w:rPr>
        <w:t xml:space="preserve">            广州市海珠区市场监督管理局  制</w:t>
      </w:r>
    </w:p>
    <w:p>
      <w:pPr>
        <w:spacing w:line="576" w:lineRule="exact"/>
        <w:jc w:val="center"/>
        <w:rPr>
          <w:rFonts w:hint="eastAsia" w:ascii="方正小标宋简体" w:hAnsi="Times New Roman" w:eastAsia="方正小标宋简体" w:cs="Times New Roman"/>
          <w:sz w:val="44"/>
          <w:szCs w:val="44"/>
          <w:lang w:eastAsia="zh-CN"/>
        </w:rPr>
      </w:pPr>
      <w:r>
        <w:rPr>
          <w:rFonts w:ascii="方正小标宋简体" w:hAnsi="Times New Roman" w:eastAsia="方正小标宋简体" w:cs="Times New Roman"/>
          <w:sz w:val="44"/>
          <w:szCs w:val="44"/>
        </w:rPr>
        <w:t>海珠区</w:t>
      </w:r>
      <w:r>
        <w:rPr>
          <w:rFonts w:hint="eastAsia" w:ascii="方正小标宋简体" w:hAnsi="Times New Roman" w:eastAsia="方正小标宋简体" w:cs="Times New Roman"/>
          <w:sz w:val="44"/>
          <w:szCs w:val="44"/>
        </w:rPr>
        <w:t>科技成果转化</w:t>
      </w:r>
      <w:r>
        <w:rPr>
          <w:rFonts w:hint="eastAsia" w:ascii="方正小标宋简体" w:hAnsi="Times New Roman" w:eastAsia="方正小标宋简体" w:cs="Times New Roman"/>
          <w:sz w:val="44"/>
          <w:szCs w:val="44"/>
          <w:lang w:eastAsia="zh-CN"/>
        </w:rPr>
        <w:t>奖励</w:t>
      </w:r>
    </w:p>
    <w:p>
      <w:pPr>
        <w:spacing w:line="576"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配套奖励兑现申请表</w:t>
      </w:r>
    </w:p>
    <w:p>
      <w:pPr>
        <w:ind w:firstLine="240" w:firstLineChars="100"/>
        <w:rPr>
          <w:rFonts w:ascii="宋体" w:hAnsi="宋体" w:cs="Times New Roman"/>
          <w:sz w:val="24"/>
        </w:rPr>
      </w:pPr>
    </w:p>
    <w:p>
      <w:pPr>
        <w:ind w:firstLine="210" w:firstLineChars="100"/>
        <w:rPr>
          <w:rFonts w:ascii="宋体" w:hAnsi="宋体" w:cs="Times New Roman"/>
          <w:szCs w:val="21"/>
        </w:rPr>
      </w:pPr>
      <w:r>
        <w:rPr>
          <w:rFonts w:ascii="宋体" w:hAnsi="宋体" w:cs="Times New Roman"/>
          <w:szCs w:val="21"/>
        </w:rPr>
        <w:t>申报编号：</w:t>
      </w:r>
      <w:r>
        <w:rPr>
          <w:rFonts w:hint="eastAsia" w:ascii="宋体" w:hAnsi="宋体" w:cs="Times New Roman"/>
          <w:szCs w:val="21"/>
          <w:lang w:val="en-US" w:eastAsia="zh-CN"/>
        </w:rPr>
        <w:t xml:space="preserve">                                                 </w:t>
      </w:r>
      <w:r>
        <w:rPr>
          <w:rFonts w:ascii="宋体" w:hAnsi="宋体" w:cs="Times New Roman"/>
          <w:szCs w:val="21"/>
        </w:rPr>
        <w:t>申报时间：</w:t>
      </w:r>
    </w:p>
    <w:tbl>
      <w:tblPr>
        <w:tblStyle w:val="10"/>
        <w:tblpPr w:leftFromText="180" w:rightFromText="180" w:vertAnchor="text" w:horzAnchor="page" w:tblpX="1194" w:tblpY="85"/>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96"/>
        <w:gridCol w:w="1441"/>
        <w:gridCol w:w="1440"/>
        <w:gridCol w:w="775"/>
        <w:gridCol w:w="1204"/>
        <w:gridCol w:w="125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单位名称</w:t>
            </w:r>
          </w:p>
          <w:p>
            <w:pPr>
              <w:pStyle w:val="7"/>
              <w:jc w:val="center"/>
              <w:rPr>
                <w:rFonts w:ascii="宋体" w:hAnsi="宋体" w:cs="宋体"/>
                <w:sz w:val="21"/>
                <w:szCs w:val="21"/>
              </w:rPr>
            </w:pPr>
            <w:r>
              <w:rPr>
                <w:rFonts w:hint="eastAsia" w:ascii="宋体" w:hAnsi="宋体" w:cs="宋体"/>
                <w:sz w:val="21"/>
                <w:szCs w:val="21"/>
              </w:rPr>
              <w:t>（盖章）</w:t>
            </w:r>
          </w:p>
        </w:tc>
        <w:tc>
          <w:tcPr>
            <w:tcW w:w="784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注册地址</w:t>
            </w:r>
          </w:p>
        </w:tc>
        <w:tc>
          <w:tcPr>
            <w:tcW w:w="4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注册时间</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sz w:val="21"/>
                <w:szCs w:val="21"/>
              </w:rPr>
              <w:t>组织机构代码</w:t>
            </w:r>
          </w:p>
        </w:tc>
        <w:tc>
          <w:tcPr>
            <w:tcW w:w="784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7"/>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法定代表人</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职务/职称</w:t>
            </w:r>
          </w:p>
        </w:tc>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电  话</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联系人</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手  机</w:t>
            </w:r>
          </w:p>
        </w:tc>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E－mail</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开 户 名</w:t>
            </w:r>
          </w:p>
        </w:tc>
        <w:tc>
          <w:tcPr>
            <w:tcW w:w="784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开户银行</w:t>
            </w:r>
          </w:p>
        </w:tc>
        <w:tc>
          <w:tcPr>
            <w:tcW w:w="2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银行账号</w:t>
            </w:r>
          </w:p>
        </w:tc>
        <w:tc>
          <w:tcPr>
            <w:tcW w:w="29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trPr>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0"/>
              <w:jc w:val="center"/>
              <w:rPr>
                <w:rFonts w:ascii="宋体" w:hAnsi="宋体" w:cs="宋体"/>
                <w:szCs w:val="21"/>
              </w:rPr>
            </w:pPr>
            <w:r>
              <w:rPr>
                <w:rFonts w:hint="eastAsia" w:ascii="宋体" w:hAnsi="宋体"/>
                <w:szCs w:val="21"/>
              </w:rPr>
              <w:t>政策依据</w:t>
            </w:r>
          </w:p>
        </w:tc>
        <w:tc>
          <w:tcPr>
            <w:tcW w:w="784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szCs w:val="21"/>
              </w:rPr>
            </w:pPr>
            <w:r>
              <w:rPr>
                <w:rFonts w:hint="eastAsia" w:ascii="宋体" w:hAnsi="宋体"/>
                <w:szCs w:val="21"/>
              </w:rPr>
              <w:t>《广州市海珠区发展和改革局等13个部门关于印发海珠创新岛“1+6+1”产业政策体系文件的通知》（海发改规〔2019〕1号）；</w:t>
            </w:r>
          </w:p>
          <w:p>
            <w:pPr>
              <w:rPr>
                <w:rFonts w:ascii="宋体" w:hAnsi="宋体"/>
                <w:szCs w:val="21"/>
              </w:rPr>
            </w:pPr>
            <w:r>
              <w:rPr>
                <w:rFonts w:hint="eastAsia" w:ascii="宋体" w:hAnsi="宋体"/>
                <w:szCs w:val="21"/>
              </w:rPr>
              <w:t>《广州市海珠区加快建设创新岛若干措施》（第四章 创新平台奖：第十三条）；</w:t>
            </w:r>
          </w:p>
          <w:p>
            <w:pPr>
              <w:rPr>
                <w:rFonts w:ascii="宋体" w:hAnsi="宋体" w:cs="宋体"/>
                <w:szCs w:val="21"/>
              </w:rPr>
            </w:pPr>
            <w:r>
              <w:rPr>
                <w:rFonts w:hint="eastAsia" w:ascii="宋体" w:hAnsi="宋体"/>
                <w:szCs w:val="21"/>
              </w:rPr>
              <w:t>《广州市海珠区支持创新平台建设实施细则》（第三章）。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trPr>
        <w:tc>
          <w:tcPr>
            <w:tcW w:w="55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spacing w:line="360" w:lineRule="exact"/>
              <w:jc w:val="left"/>
              <w:rPr>
                <w:rFonts w:hint="eastAsia" w:ascii="宋体" w:hAnsi="宋体"/>
                <w:szCs w:val="21"/>
              </w:rPr>
            </w:pPr>
            <w:r>
              <w:rPr>
                <w:rFonts w:hint="eastAsia" w:ascii="宋体" w:hAnsi="宋体" w:eastAsia="宋体" w:cs="宋体"/>
                <w:sz w:val="24"/>
                <w:szCs w:val="24"/>
              </w:rPr>
              <w:t>近两年内是否存在生产、销售假冒专利产品和行政、司法程序认定侵犯知识产权的记录？ （打“√”）</w:t>
            </w:r>
          </w:p>
        </w:tc>
        <w:tc>
          <w:tcPr>
            <w:tcW w:w="4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是□，原因：</w:t>
            </w:r>
          </w:p>
          <w:p>
            <w:pPr>
              <w:pStyle w:val="7"/>
              <w:keepNext w:val="0"/>
              <w:keepLines w:val="0"/>
              <w:widowControl w:val="0"/>
              <w:suppressLineNumbers w:val="0"/>
              <w:spacing w:before="0" w:beforeAutospacing="0" w:after="0" w:afterAutospacing="0" w:line="400" w:lineRule="atLeast"/>
              <w:ind w:left="0" w:leftChars="0" w:right="0" w:rightChars="0"/>
              <w:jc w:val="both"/>
              <w:rPr>
                <w:rFonts w:hint="eastAsia" w:ascii="宋体" w:hAnsi="宋体"/>
                <w:szCs w:val="21"/>
              </w:rPr>
            </w:pPr>
            <w:r>
              <w:rPr>
                <w:rFonts w:hint="eastAsia" w:ascii="宋体" w:hAnsi="宋体" w:eastAsia="宋体" w:cs="宋体"/>
                <w:kern w:val="2"/>
                <w:sz w:val="24"/>
                <w:szCs w:val="24"/>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5"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widowControl/>
              <w:spacing w:line="360" w:lineRule="exact"/>
              <w:jc w:val="center"/>
              <w:rPr>
                <w:rFonts w:ascii="宋体" w:hAnsi="宋体" w:cs="宋体"/>
                <w:szCs w:val="21"/>
              </w:rPr>
            </w:pPr>
            <w:r>
              <w:rPr>
                <w:rFonts w:hint="eastAsia" w:ascii="宋体" w:hAnsi="宋体" w:cs="宋体"/>
                <w:szCs w:val="21"/>
              </w:rPr>
              <w:t>申报单位</w:t>
            </w:r>
          </w:p>
          <w:p>
            <w:pPr>
              <w:pStyle w:val="28"/>
              <w:widowControl/>
              <w:spacing w:line="360" w:lineRule="exact"/>
              <w:jc w:val="center"/>
              <w:rPr>
                <w:rFonts w:ascii="宋体" w:hAnsi="宋体" w:cs="宋体"/>
                <w:szCs w:val="21"/>
              </w:rPr>
            </w:pPr>
            <w:r>
              <w:rPr>
                <w:rFonts w:hint="eastAsia" w:ascii="宋体" w:hAnsi="宋体" w:cs="宋体"/>
                <w:szCs w:val="21"/>
              </w:rPr>
              <w:t>基本情况及获得资质情况</w:t>
            </w:r>
          </w:p>
          <w:p>
            <w:pPr>
              <w:pStyle w:val="25"/>
              <w:widowControl/>
              <w:spacing w:line="360" w:lineRule="exact"/>
              <w:jc w:val="center"/>
              <w:rPr>
                <w:rFonts w:ascii="宋体" w:hAnsi="宋体" w:cs="宋体"/>
                <w:szCs w:val="21"/>
              </w:rPr>
            </w:pPr>
          </w:p>
        </w:tc>
        <w:tc>
          <w:tcPr>
            <w:tcW w:w="793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7"/>
              <w:spacing w:line="400" w:lineRule="atLeast"/>
              <w:rPr>
                <w:rFonts w:ascii="宋体" w:hAnsi="宋体" w:cs="宋体"/>
                <w:sz w:val="21"/>
                <w:szCs w:val="21"/>
              </w:rPr>
            </w:pPr>
            <w:r>
              <w:rPr>
                <w:rFonts w:hint="eastAsia" w:ascii="宋体" w:hAnsi="宋体" w:cs="宋体"/>
                <w:sz w:val="21"/>
                <w:szCs w:val="21"/>
              </w:rPr>
              <w:t>（本单位经营范围、主要业务，获得资质、科研、知识产权工作总体情况）</w:t>
            </w: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spacing w:line="400" w:lineRule="atLeast"/>
              <w:rPr>
                <w:rFonts w:ascii="宋体" w:hAnsi="宋体" w:cs="宋体"/>
                <w:sz w:val="21"/>
                <w:szCs w:val="21"/>
              </w:rPr>
            </w:pPr>
          </w:p>
          <w:p>
            <w:pPr>
              <w:pStyle w:val="7"/>
              <w:tabs>
                <w:tab w:val="left" w:pos="4575"/>
              </w:tabs>
              <w:spacing w:line="400" w:lineRule="atLeast"/>
              <w:rPr>
                <w:rFonts w:hint="eastAsia" w:ascii="宋体" w:hAnsi="宋体" w:cs="宋体"/>
                <w:sz w:val="21"/>
                <w:szCs w:val="21"/>
                <w:lang w:eastAsia="zh-CN"/>
              </w:rPr>
            </w:pPr>
            <w:r>
              <w:rPr>
                <w:rFonts w:hint="eastAsia" w:ascii="宋体" w:hAnsi="宋体" w:cs="宋体"/>
                <w:sz w:val="21"/>
                <w:szCs w:val="21"/>
                <w:lang w:eastAsia="zh-CN"/>
              </w:rPr>
              <w:tab/>
            </w:r>
          </w:p>
          <w:p>
            <w:pPr>
              <w:pStyle w:val="7"/>
              <w:tabs>
                <w:tab w:val="left" w:pos="4575"/>
              </w:tabs>
              <w:spacing w:line="400" w:lineRule="atLeast"/>
              <w:rPr>
                <w:rFonts w:hint="eastAsia" w:ascii="宋体" w:hAnsi="宋体" w:cs="宋体"/>
                <w:sz w:val="21"/>
                <w:szCs w:val="21"/>
                <w:lang w:eastAsia="zh-CN"/>
              </w:rPr>
            </w:pPr>
          </w:p>
          <w:p>
            <w:pPr>
              <w:pStyle w:val="7"/>
              <w:tabs>
                <w:tab w:val="left" w:pos="4575"/>
              </w:tabs>
              <w:spacing w:line="400" w:lineRule="atLeast"/>
              <w:rPr>
                <w:rFonts w:hint="eastAsia" w:ascii="宋体" w:hAnsi="宋体" w:cs="宋体"/>
                <w:sz w:val="21"/>
                <w:szCs w:val="21"/>
                <w:lang w:eastAsia="zh-CN"/>
              </w:rPr>
            </w:pPr>
          </w:p>
          <w:p>
            <w:pPr>
              <w:pStyle w:val="7"/>
              <w:spacing w:line="400" w:lineRule="atLeas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jc w:val="center"/>
              <w:rPr>
                <w:rFonts w:ascii="宋体" w:hAnsi="宋体" w:cs="宋体"/>
                <w:sz w:val="21"/>
                <w:szCs w:val="21"/>
              </w:rPr>
            </w:pPr>
            <w:r>
              <w:rPr>
                <w:rFonts w:hint="eastAsia" w:ascii="宋体" w:hAnsi="宋体" w:cs="宋体"/>
                <w:sz w:val="21"/>
                <w:szCs w:val="21"/>
              </w:rPr>
              <w:t>申报扶持内容</w:t>
            </w:r>
          </w:p>
          <w:p>
            <w:pPr>
              <w:pStyle w:val="7"/>
              <w:jc w:val="center"/>
              <w:rPr>
                <w:rFonts w:ascii="宋体" w:hAnsi="宋体" w:cs="宋体"/>
                <w:sz w:val="21"/>
                <w:szCs w:val="21"/>
              </w:rPr>
            </w:pPr>
            <w:r>
              <w:rPr>
                <w:rFonts w:hint="eastAsia" w:ascii="宋体" w:hAnsi="宋体" w:cs="宋体"/>
                <w:sz w:val="21"/>
                <w:szCs w:val="21"/>
              </w:rPr>
              <w:t>（打“√”）</w:t>
            </w:r>
          </w:p>
        </w:tc>
        <w:tc>
          <w:tcPr>
            <w:tcW w:w="793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Style w:val="7"/>
              <w:autoSpaceDE w:val="0"/>
              <w:autoSpaceDN w:val="0"/>
              <w:adjustRightInd w:val="0"/>
              <w:rPr>
                <w:rFonts w:ascii="宋体" w:hAnsi="宋体" w:cs="宋体"/>
                <w:sz w:val="21"/>
                <w:szCs w:val="21"/>
              </w:rPr>
            </w:pPr>
            <w:r>
              <w:rPr>
                <w:rFonts w:hint="eastAsia" w:ascii="宋体" w:hAnsi="宋体" w:cs="宋体"/>
                <w:sz w:val="21"/>
                <w:szCs w:val="21"/>
              </w:rPr>
              <w:t xml:space="preserve">中国专利或外观设计专利      金奖□ 银奖□ 优秀奖□         </w:t>
            </w:r>
          </w:p>
          <w:p>
            <w:pPr>
              <w:pStyle w:val="7"/>
              <w:autoSpaceDE w:val="0"/>
              <w:autoSpaceDN w:val="0"/>
              <w:adjustRightInd w:val="0"/>
              <w:rPr>
                <w:rFonts w:ascii="宋体" w:hAnsi="宋体" w:cs="宋体"/>
                <w:sz w:val="21"/>
                <w:szCs w:val="21"/>
              </w:rPr>
            </w:pPr>
            <w:r>
              <w:rPr>
                <w:rFonts w:hint="eastAsia" w:ascii="宋体" w:hAnsi="宋体" w:cs="宋体"/>
                <w:sz w:val="21"/>
                <w:szCs w:val="21"/>
              </w:rPr>
              <w:t>省级专利                    金奖□ 银奖□ 优秀奖□</w:t>
            </w:r>
          </w:p>
          <w:p>
            <w:pPr>
              <w:pStyle w:val="7"/>
              <w:autoSpaceDE w:val="0"/>
              <w:autoSpaceDN w:val="0"/>
              <w:adjustRightInd w:val="0"/>
              <w:rPr>
                <w:rFonts w:ascii="宋体" w:hAnsi="宋体" w:cs="宋体"/>
                <w:sz w:val="21"/>
                <w:szCs w:val="21"/>
              </w:rPr>
            </w:pPr>
            <w:r>
              <w:rPr>
                <w:rFonts w:hint="eastAsia" w:ascii="宋体" w:hAnsi="宋体" w:cs="宋体"/>
                <w:sz w:val="21"/>
                <w:szCs w:val="21"/>
              </w:rPr>
              <w:t>知识产权优势（示范）企业    国家□ 广东省□</w:t>
            </w:r>
          </w:p>
          <w:p>
            <w:pPr>
              <w:pStyle w:val="7"/>
              <w:autoSpaceDE w:val="0"/>
              <w:autoSpaceDN w:val="0"/>
              <w:adjustRightInd w:val="0"/>
              <w:rPr>
                <w:rFonts w:ascii="宋体" w:hAnsi="宋体" w:cs="宋体"/>
                <w:sz w:val="21"/>
                <w:szCs w:val="21"/>
              </w:rPr>
            </w:pPr>
            <w:r>
              <w:rPr>
                <w:rFonts w:hint="eastAsia" w:ascii="宋体" w:hAnsi="宋体" w:cs="宋体"/>
                <w:sz w:val="21"/>
                <w:szCs w:val="21"/>
              </w:rPr>
              <w:t xml:space="preserve">专利技术实施计划项目        国家□ 广东省□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jc w:val="center"/>
              <w:rPr>
                <w:rFonts w:ascii="宋体" w:hAnsi="宋体"/>
                <w:szCs w:val="21"/>
              </w:rPr>
            </w:pPr>
            <w:r>
              <w:rPr>
                <w:rFonts w:hint="eastAsia" w:ascii="宋体" w:hAnsi="宋体"/>
                <w:szCs w:val="21"/>
              </w:rPr>
              <w:t>申请单位</w:t>
            </w:r>
          </w:p>
          <w:p>
            <w:pPr>
              <w:pStyle w:val="20"/>
              <w:jc w:val="center"/>
              <w:rPr>
                <w:rFonts w:hint="eastAsia" w:eastAsia="宋体"/>
                <w:szCs w:val="21"/>
                <w:lang w:eastAsia="zh-CN"/>
              </w:rPr>
            </w:pPr>
            <w:r>
              <w:rPr>
                <w:rFonts w:hint="eastAsia" w:ascii="宋体" w:hAnsi="宋体"/>
                <w:szCs w:val="21"/>
                <w:lang w:eastAsia="zh-CN"/>
              </w:rPr>
              <w:t>承诺</w:t>
            </w:r>
          </w:p>
        </w:tc>
        <w:tc>
          <w:tcPr>
            <w:tcW w:w="793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ind w:firstLine="420" w:firstLineChars="200"/>
              <w:jc w:val="left"/>
              <w:rPr>
                <w:rFonts w:ascii="宋体" w:hAnsi="宋体"/>
                <w:kern w:val="0"/>
                <w:szCs w:val="21"/>
              </w:rPr>
            </w:pPr>
          </w:p>
          <w:p>
            <w:pPr>
              <w:spacing w:line="320" w:lineRule="exact"/>
              <w:ind w:firstLine="420" w:firstLineChars="200"/>
              <w:jc w:val="left"/>
              <w:rPr>
                <w:rFonts w:hint="default" w:ascii="宋体" w:hAnsi="宋体"/>
                <w:szCs w:val="21"/>
              </w:rPr>
            </w:pPr>
            <w:r>
              <w:rPr>
                <w:rFonts w:hint="default" w:ascii="宋体" w:hAnsi="宋体"/>
                <w:szCs w:val="21"/>
              </w:rPr>
              <w:t>本单位未被列入国家、省、市失信联合惩戒名单，且过去3年内在申报和承担国家、省、市知识产权项目中没有不良信用记录。</w:t>
            </w:r>
          </w:p>
          <w:p>
            <w:pPr>
              <w:spacing w:line="320" w:lineRule="exact"/>
              <w:ind w:firstLine="420" w:firstLineChars="200"/>
              <w:jc w:val="left"/>
              <w:rPr>
                <w:rFonts w:hint="default" w:ascii="宋体" w:hAnsi="宋体"/>
                <w:szCs w:val="21"/>
              </w:rPr>
            </w:pPr>
            <w:r>
              <w:rPr>
                <w:rFonts w:hint="default" w:ascii="宋体" w:hAnsi="宋体"/>
                <w:szCs w:val="21"/>
              </w:rPr>
              <w:t>本单位具有健全的核算和会计制度，具有良好的社会信誉，依法经营，规范管理，经营和财务状况良好。</w:t>
            </w:r>
          </w:p>
          <w:p>
            <w:pPr>
              <w:spacing w:line="320" w:lineRule="exact"/>
              <w:ind w:firstLine="420" w:firstLineChars="200"/>
              <w:jc w:val="left"/>
              <w:rPr>
                <w:rFonts w:hint="default" w:ascii="宋体" w:hAnsi="宋体"/>
                <w:szCs w:val="21"/>
              </w:rPr>
            </w:pPr>
            <w:r>
              <w:rPr>
                <w:rFonts w:hint="default" w:ascii="宋体" w:hAnsi="宋体"/>
                <w:szCs w:val="21"/>
              </w:rPr>
              <w:t>本单位保证所提供的申报材料真实有效，并承担因虚报材料可能引起的法律责任。</w:t>
            </w:r>
          </w:p>
          <w:p>
            <w:pPr>
              <w:widowControl/>
              <w:spacing w:line="320" w:lineRule="exact"/>
              <w:ind w:firstLine="420" w:firstLineChars="200"/>
              <w:jc w:val="left"/>
              <w:rPr>
                <w:rFonts w:ascii="宋体" w:hAnsi="宋体"/>
                <w:kern w:val="0"/>
                <w:szCs w:val="21"/>
              </w:rPr>
            </w:pPr>
          </w:p>
          <w:p>
            <w:pPr>
              <w:spacing w:line="320" w:lineRule="exact"/>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法人签章：</w:t>
            </w:r>
          </w:p>
          <w:p>
            <w:pPr>
              <w:spacing w:line="320" w:lineRule="exact"/>
              <w:rPr>
                <w:rFonts w:hint="eastAsia" w:ascii="宋体" w:hAnsi="宋体"/>
                <w:szCs w:val="21"/>
                <w:lang w:val="en-US" w:eastAsia="zh-CN"/>
              </w:rPr>
            </w:pPr>
            <w:r>
              <w:rPr>
                <w:rFonts w:hint="eastAsia" w:ascii="宋体" w:hAnsi="宋体"/>
                <w:szCs w:val="21"/>
              </w:rPr>
              <w:t xml:space="preserve">                       </w:t>
            </w:r>
            <w:r>
              <w:rPr>
                <w:rFonts w:hint="eastAsia" w:ascii="宋体" w:hAnsi="宋体"/>
                <w:szCs w:val="21"/>
                <w:lang w:val="en-US" w:eastAsia="zh-CN"/>
              </w:rPr>
              <w:t xml:space="preserve">        </w:t>
            </w:r>
          </w:p>
          <w:p>
            <w:pPr>
              <w:spacing w:line="320" w:lineRule="exact"/>
              <w:ind w:firstLine="3360" w:firstLineChars="1600"/>
              <w:rPr>
                <w:rFonts w:ascii="宋体" w:hAnsi="宋体"/>
                <w:szCs w:val="21"/>
              </w:rPr>
            </w:pPr>
            <w:r>
              <w:rPr>
                <w:rFonts w:hint="eastAsia" w:ascii="宋体" w:hAnsi="宋体"/>
                <w:szCs w:val="21"/>
              </w:rPr>
              <w:t xml:space="preserve">  经办人签字：                     </w:t>
            </w:r>
          </w:p>
          <w:p>
            <w:pPr>
              <w:spacing w:line="320" w:lineRule="exact"/>
              <w:jc w:val="right"/>
              <w:rPr>
                <w:rFonts w:ascii="宋体" w:hAnsi="宋体"/>
                <w:szCs w:val="21"/>
              </w:rPr>
            </w:pPr>
          </w:p>
          <w:p>
            <w:pPr>
              <w:spacing w:line="320" w:lineRule="exact"/>
              <w:ind w:firstLine="525" w:firstLineChars="250"/>
              <w:rPr>
                <w:rFonts w:ascii="宋体" w:hAnsi="宋体"/>
                <w:szCs w:val="21"/>
              </w:rPr>
            </w:pPr>
            <w:r>
              <w:rPr>
                <w:rFonts w:hint="eastAsia" w:ascii="宋体" w:hAnsi="宋体"/>
                <w:szCs w:val="21"/>
              </w:rPr>
              <w:t xml:space="preserve">                             企业公章：</w:t>
            </w:r>
          </w:p>
          <w:p>
            <w:pPr>
              <w:spacing w:line="320" w:lineRule="exact"/>
              <w:ind w:right="420"/>
              <w:rPr>
                <w:rFonts w:hint="eastAsia" w:ascii="宋体" w:hAnsi="宋体"/>
                <w:szCs w:val="21"/>
              </w:rPr>
            </w:pPr>
            <w:r>
              <w:rPr>
                <w:rFonts w:hint="eastAsia" w:ascii="宋体" w:hAnsi="宋体"/>
                <w:szCs w:val="21"/>
              </w:rPr>
              <w:t xml:space="preserve">                                           </w:t>
            </w:r>
          </w:p>
          <w:p>
            <w:pPr>
              <w:spacing w:line="320" w:lineRule="exact"/>
              <w:ind w:right="420" w:firstLine="5040" w:firstLineChars="2400"/>
              <w:rPr>
                <w:rFonts w:ascii="宋体" w:hAnsi="宋体" w:cs="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jc w:val="center"/>
              <w:rPr>
                <w:szCs w:val="21"/>
              </w:rPr>
            </w:pPr>
            <w:r>
              <w:rPr>
                <w:rFonts w:hint="eastAsia" w:ascii="宋体" w:hAnsi="宋体"/>
                <w:szCs w:val="21"/>
              </w:rPr>
              <w:t>备注</w:t>
            </w:r>
          </w:p>
        </w:tc>
        <w:tc>
          <w:tcPr>
            <w:tcW w:w="793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right="420"/>
              <w:rPr>
                <w:rFonts w:ascii="宋体" w:hAnsi="宋体" w:cs="宋体"/>
                <w:szCs w:val="21"/>
              </w:rPr>
            </w:pPr>
          </w:p>
        </w:tc>
      </w:tr>
    </w:tbl>
    <w:p/>
    <w:sectPr>
      <w:footerReference r:id="rId3" w:type="default"/>
      <w:pgSz w:w="11906" w:h="16838"/>
      <w:pgMar w:top="2098" w:right="1588" w:bottom="1985" w:left="1474" w:header="851" w:footer="1417"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ajorEastAsia" w:hAnsiTheme="majorEastAsia" w:eastAsiaTheme="majorEastAsia" w:cstheme="majorEastAsia"/>
        <w:b/>
        <w:bCs/>
        <w:sz w:val="32"/>
        <w:szCs w:val="32"/>
      </w:rPr>
    </w:pPr>
    <w:r>
      <w:rPr>
        <w:rFonts w:asciiTheme="majorEastAsia" w:hAnsiTheme="majorEastAsia" w:eastAsiaTheme="majorEastAsia" w:cstheme="majorEastAsia"/>
        <w:b/>
        <w:bCs/>
        <w:sz w:val="32"/>
        <w:szCs w:val="32"/>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5"/>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51859"/>
    <w:multiLevelType w:val="singleLevel"/>
    <w:tmpl w:val="3E8518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2BD"/>
    <w:rsid w:val="00055D1B"/>
    <w:rsid w:val="000644CB"/>
    <w:rsid w:val="00084986"/>
    <w:rsid w:val="00086FC4"/>
    <w:rsid w:val="000A0114"/>
    <w:rsid w:val="000B6859"/>
    <w:rsid w:val="000C34B0"/>
    <w:rsid w:val="000C4BEF"/>
    <w:rsid w:val="000F60C2"/>
    <w:rsid w:val="00115474"/>
    <w:rsid w:val="00115DC2"/>
    <w:rsid w:val="00141CA8"/>
    <w:rsid w:val="00142B41"/>
    <w:rsid w:val="00162CF6"/>
    <w:rsid w:val="00192A4E"/>
    <w:rsid w:val="001B6678"/>
    <w:rsid w:val="001B6C80"/>
    <w:rsid w:val="001C67AB"/>
    <w:rsid w:val="001D4000"/>
    <w:rsid w:val="001E190A"/>
    <w:rsid w:val="002023FC"/>
    <w:rsid w:val="00214FAB"/>
    <w:rsid w:val="00231884"/>
    <w:rsid w:val="002353AC"/>
    <w:rsid w:val="00237076"/>
    <w:rsid w:val="00253C23"/>
    <w:rsid w:val="00256026"/>
    <w:rsid w:val="002651DB"/>
    <w:rsid w:val="002831DB"/>
    <w:rsid w:val="002C7C8E"/>
    <w:rsid w:val="002E6DEE"/>
    <w:rsid w:val="002F175F"/>
    <w:rsid w:val="002F3108"/>
    <w:rsid w:val="00382491"/>
    <w:rsid w:val="003A1FF3"/>
    <w:rsid w:val="003B5B18"/>
    <w:rsid w:val="003E38BA"/>
    <w:rsid w:val="003E444D"/>
    <w:rsid w:val="00404BAF"/>
    <w:rsid w:val="0042019B"/>
    <w:rsid w:val="004240D4"/>
    <w:rsid w:val="00436D57"/>
    <w:rsid w:val="0044244C"/>
    <w:rsid w:val="00447C5B"/>
    <w:rsid w:val="004502BD"/>
    <w:rsid w:val="00465F5E"/>
    <w:rsid w:val="0047211E"/>
    <w:rsid w:val="00480E16"/>
    <w:rsid w:val="004828D8"/>
    <w:rsid w:val="004D3235"/>
    <w:rsid w:val="004E0532"/>
    <w:rsid w:val="004E62F1"/>
    <w:rsid w:val="00521016"/>
    <w:rsid w:val="0052348C"/>
    <w:rsid w:val="00542F04"/>
    <w:rsid w:val="0057566B"/>
    <w:rsid w:val="005809BD"/>
    <w:rsid w:val="005B11D7"/>
    <w:rsid w:val="005D0D7B"/>
    <w:rsid w:val="005D5696"/>
    <w:rsid w:val="005E1FE8"/>
    <w:rsid w:val="005E6AB3"/>
    <w:rsid w:val="00613E39"/>
    <w:rsid w:val="00614E5C"/>
    <w:rsid w:val="00624429"/>
    <w:rsid w:val="00625A85"/>
    <w:rsid w:val="006428A6"/>
    <w:rsid w:val="006628C8"/>
    <w:rsid w:val="00672136"/>
    <w:rsid w:val="006A51D6"/>
    <w:rsid w:val="006D7854"/>
    <w:rsid w:val="006E5A81"/>
    <w:rsid w:val="00704EBA"/>
    <w:rsid w:val="007127BC"/>
    <w:rsid w:val="007204EE"/>
    <w:rsid w:val="0073523B"/>
    <w:rsid w:val="0073710E"/>
    <w:rsid w:val="0075111E"/>
    <w:rsid w:val="00765C9D"/>
    <w:rsid w:val="00771205"/>
    <w:rsid w:val="00772EE3"/>
    <w:rsid w:val="007B6F9C"/>
    <w:rsid w:val="007C6BA1"/>
    <w:rsid w:val="007E03A5"/>
    <w:rsid w:val="007E4AC1"/>
    <w:rsid w:val="007F04B9"/>
    <w:rsid w:val="007F0A46"/>
    <w:rsid w:val="00807B2A"/>
    <w:rsid w:val="00821442"/>
    <w:rsid w:val="008320EA"/>
    <w:rsid w:val="00836ADD"/>
    <w:rsid w:val="008560EF"/>
    <w:rsid w:val="00872886"/>
    <w:rsid w:val="008A6223"/>
    <w:rsid w:val="008B42DC"/>
    <w:rsid w:val="008E28BE"/>
    <w:rsid w:val="008E307B"/>
    <w:rsid w:val="008F59F8"/>
    <w:rsid w:val="00915F4A"/>
    <w:rsid w:val="00917697"/>
    <w:rsid w:val="00926889"/>
    <w:rsid w:val="00932F35"/>
    <w:rsid w:val="009471FD"/>
    <w:rsid w:val="0095390E"/>
    <w:rsid w:val="00983047"/>
    <w:rsid w:val="0098384F"/>
    <w:rsid w:val="00985EBB"/>
    <w:rsid w:val="009865C5"/>
    <w:rsid w:val="00990743"/>
    <w:rsid w:val="009979D8"/>
    <w:rsid w:val="009A2A87"/>
    <w:rsid w:val="009C60D7"/>
    <w:rsid w:val="009F2D21"/>
    <w:rsid w:val="00A234FF"/>
    <w:rsid w:val="00A273B1"/>
    <w:rsid w:val="00A42949"/>
    <w:rsid w:val="00A51893"/>
    <w:rsid w:val="00A65148"/>
    <w:rsid w:val="00A652E2"/>
    <w:rsid w:val="00A663FB"/>
    <w:rsid w:val="00A82383"/>
    <w:rsid w:val="00A902B5"/>
    <w:rsid w:val="00A975D3"/>
    <w:rsid w:val="00AA06DB"/>
    <w:rsid w:val="00AB06FE"/>
    <w:rsid w:val="00AC162F"/>
    <w:rsid w:val="00AC515C"/>
    <w:rsid w:val="00AF4FFB"/>
    <w:rsid w:val="00B05AFD"/>
    <w:rsid w:val="00B07B1A"/>
    <w:rsid w:val="00B35CE4"/>
    <w:rsid w:val="00B42FE0"/>
    <w:rsid w:val="00B435C6"/>
    <w:rsid w:val="00B57D23"/>
    <w:rsid w:val="00B60A84"/>
    <w:rsid w:val="00BA6C82"/>
    <w:rsid w:val="00BE2FFA"/>
    <w:rsid w:val="00C13157"/>
    <w:rsid w:val="00C426F7"/>
    <w:rsid w:val="00C953AA"/>
    <w:rsid w:val="00CB0981"/>
    <w:rsid w:val="00CB5620"/>
    <w:rsid w:val="00CF16CD"/>
    <w:rsid w:val="00CF1E83"/>
    <w:rsid w:val="00CF392A"/>
    <w:rsid w:val="00CF6227"/>
    <w:rsid w:val="00D017B2"/>
    <w:rsid w:val="00D0295F"/>
    <w:rsid w:val="00D105EE"/>
    <w:rsid w:val="00D433C2"/>
    <w:rsid w:val="00D60AA7"/>
    <w:rsid w:val="00D60D4B"/>
    <w:rsid w:val="00D646F6"/>
    <w:rsid w:val="00DB36E7"/>
    <w:rsid w:val="00DC299A"/>
    <w:rsid w:val="00DC7BD9"/>
    <w:rsid w:val="00DD1A8A"/>
    <w:rsid w:val="00DE2967"/>
    <w:rsid w:val="00DF75A9"/>
    <w:rsid w:val="00E06D0F"/>
    <w:rsid w:val="00E10006"/>
    <w:rsid w:val="00E20BD3"/>
    <w:rsid w:val="00E23531"/>
    <w:rsid w:val="00E60F1C"/>
    <w:rsid w:val="00E70546"/>
    <w:rsid w:val="00E81A05"/>
    <w:rsid w:val="00EA6662"/>
    <w:rsid w:val="00EB537E"/>
    <w:rsid w:val="00EC1198"/>
    <w:rsid w:val="00EC666B"/>
    <w:rsid w:val="00ED293F"/>
    <w:rsid w:val="00ED3890"/>
    <w:rsid w:val="00EE23C4"/>
    <w:rsid w:val="00EE5817"/>
    <w:rsid w:val="00EE680C"/>
    <w:rsid w:val="00EF5260"/>
    <w:rsid w:val="00F103CE"/>
    <w:rsid w:val="00F1254A"/>
    <w:rsid w:val="00F224E5"/>
    <w:rsid w:val="00F22B75"/>
    <w:rsid w:val="00F54A58"/>
    <w:rsid w:val="00F55343"/>
    <w:rsid w:val="00F60103"/>
    <w:rsid w:val="00F6097C"/>
    <w:rsid w:val="00F61B49"/>
    <w:rsid w:val="00F6551D"/>
    <w:rsid w:val="00FB41BE"/>
    <w:rsid w:val="00FF68A1"/>
    <w:rsid w:val="017B6F0E"/>
    <w:rsid w:val="03930D1C"/>
    <w:rsid w:val="045013DC"/>
    <w:rsid w:val="051F7B35"/>
    <w:rsid w:val="05DD02A5"/>
    <w:rsid w:val="06675D55"/>
    <w:rsid w:val="06D75575"/>
    <w:rsid w:val="07153133"/>
    <w:rsid w:val="07173B5E"/>
    <w:rsid w:val="0749713D"/>
    <w:rsid w:val="07EB6B2A"/>
    <w:rsid w:val="08035BFF"/>
    <w:rsid w:val="08775040"/>
    <w:rsid w:val="08BE54E6"/>
    <w:rsid w:val="096916AD"/>
    <w:rsid w:val="09865063"/>
    <w:rsid w:val="0A833FCC"/>
    <w:rsid w:val="0AAB76AA"/>
    <w:rsid w:val="0AB61C77"/>
    <w:rsid w:val="0BF92ACA"/>
    <w:rsid w:val="0D5F4188"/>
    <w:rsid w:val="0DA4076D"/>
    <w:rsid w:val="108D0EBE"/>
    <w:rsid w:val="11B366A2"/>
    <w:rsid w:val="126A4751"/>
    <w:rsid w:val="12F52630"/>
    <w:rsid w:val="12FB04DB"/>
    <w:rsid w:val="141C34AF"/>
    <w:rsid w:val="161278B0"/>
    <w:rsid w:val="16150508"/>
    <w:rsid w:val="167B794A"/>
    <w:rsid w:val="176454C3"/>
    <w:rsid w:val="19DA4530"/>
    <w:rsid w:val="19F91C40"/>
    <w:rsid w:val="1AE74CD4"/>
    <w:rsid w:val="1B69384D"/>
    <w:rsid w:val="1E2B02BF"/>
    <w:rsid w:val="1EB00466"/>
    <w:rsid w:val="1F351D12"/>
    <w:rsid w:val="202A0691"/>
    <w:rsid w:val="20800554"/>
    <w:rsid w:val="20E735C6"/>
    <w:rsid w:val="21BE1982"/>
    <w:rsid w:val="223C3DE2"/>
    <w:rsid w:val="22FE078D"/>
    <w:rsid w:val="230A101C"/>
    <w:rsid w:val="230E2956"/>
    <w:rsid w:val="23C53C4E"/>
    <w:rsid w:val="24D360CA"/>
    <w:rsid w:val="25B903AD"/>
    <w:rsid w:val="25BD1C85"/>
    <w:rsid w:val="2666431B"/>
    <w:rsid w:val="26DB4A3D"/>
    <w:rsid w:val="27F64855"/>
    <w:rsid w:val="283813D4"/>
    <w:rsid w:val="284144B1"/>
    <w:rsid w:val="28B00304"/>
    <w:rsid w:val="2AC91125"/>
    <w:rsid w:val="2B417D48"/>
    <w:rsid w:val="2C8B516D"/>
    <w:rsid w:val="2F844F4C"/>
    <w:rsid w:val="30293161"/>
    <w:rsid w:val="303F04C1"/>
    <w:rsid w:val="31142AF2"/>
    <w:rsid w:val="31882E11"/>
    <w:rsid w:val="3215763B"/>
    <w:rsid w:val="33B60670"/>
    <w:rsid w:val="35996056"/>
    <w:rsid w:val="35E13D41"/>
    <w:rsid w:val="36CC2822"/>
    <w:rsid w:val="36E7185B"/>
    <w:rsid w:val="36FD23FA"/>
    <w:rsid w:val="396813A2"/>
    <w:rsid w:val="39F70D73"/>
    <w:rsid w:val="3A6E0299"/>
    <w:rsid w:val="3BFC4A73"/>
    <w:rsid w:val="3C8A3CDB"/>
    <w:rsid w:val="3D3609C4"/>
    <w:rsid w:val="3D9C0D38"/>
    <w:rsid w:val="3E0B6300"/>
    <w:rsid w:val="4011659D"/>
    <w:rsid w:val="42FA1A3E"/>
    <w:rsid w:val="43A44105"/>
    <w:rsid w:val="44FC7F0E"/>
    <w:rsid w:val="48B87BC2"/>
    <w:rsid w:val="494A2800"/>
    <w:rsid w:val="4A4A1C9F"/>
    <w:rsid w:val="4A5F12F7"/>
    <w:rsid w:val="4A627D40"/>
    <w:rsid w:val="4C5A4C24"/>
    <w:rsid w:val="522D3B5E"/>
    <w:rsid w:val="52D21BF3"/>
    <w:rsid w:val="5302439C"/>
    <w:rsid w:val="53290373"/>
    <w:rsid w:val="53AA1757"/>
    <w:rsid w:val="54910B64"/>
    <w:rsid w:val="5611585E"/>
    <w:rsid w:val="569C2061"/>
    <w:rsid w:val="5B197A3F"/>
    <w:rsid w:val="5B62312E"/>
    <w:rsid w:val="5CDA7C85"/>
    <w:rsid w:val="5E0248A4"/>
    <w:rsid w:val="5E1653EC"/>
    <w:rsid w:val="5FB35506"/>
    <w:rsid w:val="613C6BAA"/>
    <w:rsid w:val="617958EC"/>
    <w:rsid w:val="64AA2C5F"/>
    <w:rsid w:val="64F75299"/>
    <w:rsid w:val="657A52C7"/>
    <w:rsid w:val="65BA58E4"/>
    <w:rsid w:val="68340B9A"/>
    <w:rsid w:val="69B17498"/>
    <w:rsid w:val="6C0C1F17"/>
    <w:rsid w:val="6C3255E7"/>
    <w:rsid w:val="6DA47A36"/>
    <w:rsid w:val="6DA97EE8"/>
    <w:rsid w:val="6EBF2CC7"/>
    <w:rsid w:val="72124B23"/>
    <w:rsid w:val="72987F16"/>
    <w:rsid w:val="741F4D10"/>
    <w:rsid w:val="74226DD6"/>
    <w:rsid w:val="75980F6D"/>
    <w:rsid w:val="75B61216"/>
    <w:rsid w:val="75FA65F7"/>
    <w:rsid w:val="762815B2"/>
    <w:rsid w:val="7AED6118"/>
    <w:rsid w:val="7B3850FB"/>
    <w:rsid w:val="7B4F61CE"/>
    <w:rsid w:val="7BF122D9"/>
    <w:rsid w:val="7C0020CC"/>
    <w:rsid w:val="7D353C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3"/>
    <w:qFormat/>
    <w:uiPriority w:val="0"/>
    <w:rPr>
      <w:rFonts w:ascii="宋体" w:hAnsi="Courier New" w:cs="宋体"/>
      <w:sz w:val="21"/>
      <w:szCs w:val="21"/>
    </w:rPr>
  </w:style>
  <w:style w:type="paragraph" w:customStyle="1" w:styleId="3">
    <w:name w:val="正文 New New"/>
    <w:next w:val="4"/>
    <w:qFormat/>
    <w:uiPriority w:val="0"/>
    <w:pPr>
      <w:widowControl w:val="0"/>
      <w:jc w:val="both"/>
    </w:pPr>
    <w:rPr>
      <w:rFonts w:ascii="Times New Roman" w:hAnsi="Times New Roman" w:eastAsia="宋体" w:cstheme="minorBidi"/>
      <w:kern w:val="2"/>
      <w:sz w:val="21"/>
      <w:lang w:val="en-US" w:eastAsia="zh-CN" w:bidi="ar-SA"/>
    </w:rPr>
  </w:style>
  <w:style w:type="paragraph" w:customStyle="1" w:styleId="4">
    <w:name w:val="目录 2 New New"/>
    <w:basedOn w:val="3"/>
    <w:next w:val="3"/>
    <w:qFormat/>
    <w:uiPriority w:val="0"/>
    <w:pPr>
      <w:spacing w:line="360" w:lineRule="auto"/>
    </w:pPr>
    <w:rPr>
      <w:rFonts w:ascii="仿宋_GB2312" w:hAnsi="仿宋_GB2312" w:eastAsia="仿宋_GB2312" w:cs="仿宋_GB2312"/>
      <w:b/>
      <w:bCs/>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rPr>
      <w:sz w:val="24"/>
    </w:rPr>
  </w:style>
  <w:style w:type="character" w:styleId="9">
    <w:name w:val="Hyperlink"/>
    <w:basedOn w:val="8"/>
    <w:qFormat/>
    <w:uiPriority w:val="0"/>
    <w:rPr>
      <w:color w:val="0000FF"/>
      <w:u w:val="single"/>
    </w:rPr>
  </w:style>
  <w:style w:type="paragraph" w:customStyle="1" w:styleId="11">
    <w:name w:val="正文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列出段落1"/>
    <w:basedOn w:val="1"/>
    <w:qFormat/>
    <w:uiPriority w:val="0"/>
    <w:pPr>
      <w:ind w:firstLine="420" w:firstLineChars="200"/>
    </w:pPr>
  </w:style>
  <w:style w:type="paragraph" w:customStyle="1" w:styleId="13">
    <w:name w:val="正文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正文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6">
    <w:name w:val="正文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7">
    <w:name w:val="正文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character" w:customStyle="1" w:styleId="18">
    <w:name w:val="超链接 New"/>
    <w:basedOn w:val="8"/>
    <w:qFormat/>
    <w:uiPriority w:val="0"/>
    <w:rPr>
      <w:color w:val="0000FF"/>
      <w:u w:val="single"/>
    </w:rPr>
  </w:style>
  <w:style w:type="paragraph" w:customStyle="1" w:styleId="19">
    <w:name w:val="正文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0">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纯文本 New New"/>
    <w:basedOn w:val="27"/>
    <w:qFormat/>
    <w:uiPriority w:val="0"/>
    <w:rPr>
      <w:rFonts w:ascii="宋体" w:hAnsi="Courier New" w:cs="Courier New"/>
      <w:szCs w:val="21"/>
    </w:rPr>
  </w:style>
  <w:style w:type="paragraph" w:customStyle="1" w:styleId="27">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unhideWhenUsed/>
    <w:qFormat/>
    <w:uiPriority w:val="99"/>
    <w:pPr>
      <w:ind w:firstLine="420" w:firstLineChars="200"/>
    </w:pPr>
  </w:style>
  <w:style w:type="paragraph" w:customStyle="1" w:styleId="32">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纯文本1"/>
    <w:basedOn w:val="1"/>
    <w:qFormat/>
    <w:uiPriority w:val="0"/>
    <w:rPr>
      <w:rFonts w:ascii="宋体" w:hAnsi="Courier New" w:cs="Courier New"/>
      <w:szCs w:val="21"/>
    </w:rPr>
  </w:style>
  <w:style w:type="paragraph" w:customStyle="1" w:styleId="35">
    <w:name w:val="正文 New New New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普通(网站) New"/>
    <w:basedOn w:val="1"/>
    <w:qFormat/>
    <w:uiPriority w:val="0"/>
    <w:pPr>
      <w:jc w:val="left"/>
    </w:pPr>
    <w:rPr>
      <w:rFonts w:ascii="Times New Roman" w:hAnsi="Times New Roman" w:cs="Times New Roman"/>
      <w:kern w:val="0"/>
      <w:sz w:val="24"/>
      <w:szCs w:val="20"/>
    </w:rPr>
  </w:style>
  <w:style w:type="character" w:customStyle="1" w:styleId="37">
    <w:name w:val="页眉 Char"/>
    <w:basedOn w:val="8"/>
    <w:link w:val="6"/>
    <w:qFormat/>
    <w:uiPriority w:val="0"/>
    <w:rPr>
      <w:rFonts w:ascii="Calibri" w:hAnsi="Calibri" w:cs="黑体"/>
      <w:kern w:val="2"/>
      <w:sz w:val="18"/>
      <w:szCs w:val="24"/>
    </w:rPr>
  </w:style>
  <w:style w:type="paragraph" w:customStyle="1" w:styleId="38">
    <w:name w:val="Plain Text"/>
    <w:basedOn w:val="3"/>
    <w:qFormat/>
    <w:uiPriority w:val="0"/>
    <w:rPr>
      <w:rFonts w:ascii="宋体" w:hAnsi="Courier New" w:eastAsia="宋体" w:cs="Courier New"/>
      <w:szCs w:val="21"/>
    </w:rPr>
  </w:style>
  <w:style w:type="paragraph" w:customStyle="1" w:styleId="3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7FFB71-1D1A-4CA1-8581-4F46497FFEF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27</Pages>
  <Words>1634</Words>
  <Characters>9320</Characters>
  <Lines>77</Lines>
  <Paragraphs>21</Paragraphs>
  <TotalTime>35</TotalTime>
  <ScaleCrop>false</ScaleCrop>
  <LinksUpToDate>false</LinksUpToDate>
  <CharactersWithSpaces>10933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2020-05-06T08:21:00Z</dcterms:created>
  <dc:creator>liuxusheng</dc:creator>
  <cp:lastModifiedBy>温颖妍</cp:lastModifiedBy>
  <dcterms:modified xsi:type="dcterms:W3CDTF">2022-10-17T08:18:27Z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537CF45F00C74DAFB4D1A1D340B957A2</vt:lpwstr>
  </property>
</Properties>
</file>