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eastAsia="仿宋_GB2312" w:cs="仿宋_GB2312"/>
          <w:bCs/>
          <w:sz w:val="32"/>
          <w:szCs w:val="32"/>
        </w:rPr>
      </w:pPr>
      <w:r>
        <w:rPr>
          <w:rFonts w:hint="eastAsia" w:eastAsia="黑体" w:cs="黑体"/>
          <w:bCs/>
          <w:sz w:val="32"/>
          <w:szCs w:val="32"/>
        </w:rPr>
        <w:t>附件1:</w:t>
      </w:r>
    </w:p>
    <w:p>
      <w:pPr>
        <w:pStyle w:val="5"/>
        <w:jc w:val="center"/>
        <w:rPr>
          <w:rFonts w:eastAsia="方正小标宋简体"/>
          <w:sz w:val="44"/>
          <w:szCs w:val="44"/>
        </w:rPr>
      </w:pPr>
    </w:p>
    <w:p>
      <w:pPr>
        <w:spacing w:line="640" w:lineRule="exact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2023年东莞市企业技术改造资金项目</w:t>
      </w:r>
    </w:p>
    <w:p>
      <w:pPr>
        <w:spacing w:line="640" w:lineRule="exact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申请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表</w:t>
      </w:r>
    </w:p>
    <w:p>
      <w:pPr>
        <w:widowControl/>
        <w:spacing w:line="720" w:lineRule="auto"/>
        <w:jc w:val="both"/>
        <w:rPr>
          <w:rFonts w:eastAsia="黑体"/>
          <w:b/>
          <w:bCs/>
          <w:color w:val="000000"/>
          <w:kern w:val="0"/>
          <w:sz w:val="84"/>
          <w:szCs w:val="84"/>
        </w:rPr>
      </w:pPr>
    </w:p>
    <w:p>
      <w:pPr>
        <w:pStyle w:val="11"/>
        <w:spacing w:line="700" w:lineRule="exact"/>
        <w:rPr>
          <w:rFonts w:hint="default" w:eastAsia="仿宋_GB2312"/>
          <w:color w:val="000000" w:themeColor="text1"/>
          <w:sz w:val="30"/>
          <w:u w:val="single"/>
        </w:rPr>
      </w:pPr>
      <w:bookmarkStart w:id="0" w:name="OLE_LINK1"/>
      <w:r>
        <w:rPr>
          <w:rFonts w:hint="default" w:eastAsia="仿宋_GB2312"/>
          <w:color w:val="000000" w:themeColor="text1"/>
          <w:sz w:val="30"/>
        </w:rPr>
        <w:t>申 报 单 位：（加盖公章）</w:t>
      </w:r>
      <w:r>
        <w:rPr>
          <w:rFonts w:hint="default" w:eastAsia="仿宋_GB2312"/>
          <w:color w:val="000000" w:themeColor="text1"/>
          <w:sz w:val="30"/>
          <w:u w:val="single"/>
        </w:rPr>
        <w:t xml:space="preserve">                                 </w:t>
      </w:r>
    </w:p>
    <w:p>
      <w:pPr>
        <w:pStyle w:val="11"/>
        <w:spacing w:line="700" w:lineRule="exact"/>
        <w:rPr>
          <w:rFonts w:hint="default" w:eastAsia="仿宋_GB2312"/>
          <w:color w:val="000000" w:themeColor="text1"/>
          <w:sz w:val="20"/>
          <w:u w:val="single"/>
        </w:rPr>
      </w:pPr>
      <w:r>
        <w:rPr>
          <w:rFonts w:hint="eastAsia" w:eastAsia="仿宋_GB2312"/>
          <w:color w:val="000000" w:themeColor="text1"/>
          <w:sz w:val="30"/>
          <w:lang w:eastAsia="zh-CN"/>
        </w:rPr>
        <w:t>项</w:t>
      </w:r>
      <w:r>
        <w:rPr>
          <w:rFonts w:hint="eastAsia" w:eastAsia="仿宋_GB2312"/>
          <w:color w:val="000000" w:themeColor="text1"/>
          <w:sz w:val="30"/>
          <w:lang w:val="en-US" w:eastAsia="zh-CN"/>
        </w:rPr>
        <w:t xml:space="preserve"> </w:t>
      </w:r>
      <w:r>
        <w:rPr>
          <w:rFonts w:hint="eastAsia" w:eastAsia="仿宋_GB2312"/>
          <w:color w:val="000000" w:themeColor="text1"/>
          <w:sz w:val="30"/>
          <w:lang w:eastAsia="zh-CN"/>
        </w:rPr>
        <w:t>目</w:t>
      </w:r>
      <w:r>
        <w:rPr>
          <w:rFonts w:hint="default" w:eastAsia="仿宋_GB2312"/>
          <w:color w:val="000000" w:themeColor="text1"/>
          <w:sz w:val="30"/>
        </w:rPr>
        <w:t xml:space="preserve"> 名 称： </w:t>
      </w:r>
      <w:r>
        <w:rPr>
          <w:rFonts w:hint="default" w:eastAsia="仿宋_GB2312"/>
          <w:color w:val="000000" w:themeColor="text1"/>
          <w:sz w:val="30"/>
          <w:u w:val="single"/>
        </w:rPr>
        <w:t xml:space="preserve">                                           </w:t>
      </w:r>
    </w:p>
    <w:p>
      <w:pPr>
        <w:pStyle w:val="11"/>
        <w:spacing w:line="700" w:lineRule="exact"/>
        <w:rPr>
          <w:rFonts w:hint="default" w:eastAsia="仿宋_GB2312"/>
          <w:color w:val="000000" w:themeColor="text1"/>
          <w:sz w:val="30"/>
          <w:u w:val="single"/>
        </w:rPr>
      </w:pPr>
      <w:r>
        <w:rPr>
          <w:rFonts w:hint="default" w:eastAsia="仿宋_GB2312"/>
          <w:color w:val="000000" w:themeColor="text1"/>
          <w:sz w:val="30"/>
        </w:rPr>
        <w:t>企业所属镇街（园区）：</w:t>
      </w:r>
      <w:r>
        <w:rPr>
          <w:rFonts w:hint="default" w:eastAsia="仿宋_GB2312"/>
          <w:color w:val="000000" w:themeColor="text1"/>
          <w:sz w:val="30"/>
          <w:u w:val="single"/>
        </w:rPr>
        <w:t xml:space="preserve">                                  </w:t>
      </w:r>
      <w:r>
        <w:rPr>
          <w:rFonts w:eastAsia="仿宋_GB2312"/>
          <w:color w:val="000000" w:themeColor="text1"/>
          <w:sz w:val="30"/>
          <w:u w:val="single"/>
        </w:rPr>
        <w:t xml:space="preserve"> </w:t>
      </w:r>
      <w:r>
        <w:rPr>
          <w:rFonts w:hint="default" w:eastAsia="仿宋_GB2312"/>
          <w:color w:val="000000" w:themeColor="text1"/>
          <w:sz w:val="30"/>
          <w:u w:val="single"/>
        </w:rPr>
        <w:t xml:space="preserve"> </w:t>
      </w:r>
    </w:p>
    <w:p>
      <w:pPr>
        <w:pStyle w:val="11"/>
        <w:spacing w:line="700" w:lineRule="exact"/>
        <w:rPr>
          <w:rFonts w:hint="default" w:eastAsia="仿宋_GB2312"/>
          <w:color w:val="000000" w:themeColor="text1"/>
          <w:sz w:val="30"/>
          <w:u w:val="single"/>
        </w:rPr>
      </w:pPr>
      <w:r>
        <w:rPr>
          <w:rFonts w:hint="eastAsia" w:eastAsia="仿宋_GB2312"/>
          <w:color w:val="000000" w:themeColor="text1"/>
          <w:sz w:val="30"/>
          <w:lang w:eastAsia="zh-CN"/>
        </w:rPr>
        <w:t>项目实施</w:t>
      </w:r>
      <w:r>
        <w:rPr>
          <w:rFonts w:hint="default" w:eastAsia="仿宋_GB2312"/>
          <w:color w:val="000000" w:themeColor="text1"/>
          <w:sz w:val="30"/>
        </w:rPr>
        <w:t>详细地址：</w:t>
      </w:r>
      <w:r>
        <w:rPr>
          <w:rFonts w:hint="default" w:eastAsia="仿宋_GB2312"/>
          <w:color w:val="000000" w:themeColor="text1"/>
          <w:sz w:val="30"/>
          <w:u w:val="single"/>
        </w:rPr>
        <w:t xml:space="preserve">                                        </w:t>
      </w:r>
      <w:r>
        <w:rPr>
          <w:rFonts w:eastAsia="仿宋_GB2312"/>
          <w:color w:val="000000" w:themeColor="text1"/>
          <w:sz w:val="30"/>
          <w:u w:val="single"/>
        </w:rPr>
        <w:t xml:space="preserve"> </w:t>
      </w:r>
      <w:r>
        <w:rPr>
          <w:rFonts w:hint="default" w:eastAsia="仿宋_GB2312"/>
          <w:color w:val="000000" w:themeColor="text1"/>
          <w:sz w:val="30"/>
          <w:u w:val="single"/>
        </w:rPr>
        <w:t xml:space="preserve">  </w:t>
      </w:r>
    </w:p>
    <w:bookmarkEnd w:id="0"/>
    <w:p>
      <w:pPr>
        <w:pStyle w:val="11"/>
        <w:spacing w:line="700" w:lineRule="exact"/>
        <w:rPr>
          <w:rFonts w:hint="default" w:eastAsia="仿宋_GB2312"/>
          <w:color w:val="000000" w:themeColor="text1"/>
          <w:sz w:val="30"/>
          <w:szCs w:val="30"/>
          <w:u w:val="single"/>
        </w:rPr>
      </w:pPr>
      <w:r>
        <w:rPr>
          <w:rFonts w:hint="default" w:eastAsia="仿宋_GB2312"/>
          <w:color w:val="000000" w:themeColor="text1"/>
          <w:sz w:val="30"/>
          <w:szCs w:val="30"/>
        </w:rPr>
        <w:t>法定代表人姓名</w:t>
      </w:r>
      <w:r>
        <w:rPr>
          <w:rFonts w:hint="default" w:eastAsia="仿宋_GB2312"/>
          <w:color w:val="000000" w:themeColor="text1"/>
          <w:sz w:val="30"/>
          <w:szCs w:val="30"/>
          <w:u w:val="none"/>
        </w:rPr>
        <w:t>：</w:t>
      </w:r>
      <w:r>
        <w:rPr>
          <w:rFonts w:hint="default" w:eastAsia="仿宋_GB2312"/>
          <w:color w:val="000000" w:themeColor="text1"/>
          <w:sz w:val="30"/>
          <w:szCs w:val="30"/>
          <w:u w:val="single"/>
        </w:rPr>
        <w:t xml:space="preserve">                 </w:t>
      </w:r>
      <w:r>
        <w:rPr>
          <w:rFonts w:eastAsia="仿宋_GB2312"/>
          <w:color w:val="000000" w:themeColor="text1"/>
          <w:sz w:val="30"/>
          <w:szCs w:val="30"/>
        </w:rPr>
        <w:t xml:space="preserve"> </w:t>
      </w:r>
    </w:p>
    <w:p>
      <w:pPr>
        <w:pStyle w:val="11"/>
        <w:spacing w:line="700" w:lineRule="exact"/>
        <w:rPr>
          <w:rFonts w:hint="eastAsia" w:eastAsia="仿宋_GB2312"/>
          <w:color w:val="000000" w:themeColor="text1"/>
          <w:sz w:val="30"/>
          <w:szCs w:val="30"/>
          <w:lang w:val="en-US" w:eastAsia="zh-CN"/>
        </w:rPr>
      </w:pPr>
      <w:r>
        <w:rPr>
          <w:rFonts w:hint="default" w:eastAsia="仿宋_GB2312"/>
          <w:color w:val="000000" w:themeColor="text1"/>
          <w:sz w:val="30"/>
          <w:szCs w:val="30"/>
        </w:rPr>
        <w:t>手机</w:t>
      </w:r>
      <w:r>
        <w:rPr>
          <w:rFonts w:hint="default" w:eastAsia="仿宋_GB2312"/>
          <w:color w:val="000000" w:themeColor="text1"/>
          <w:sz w:val="30"/>
          <w:szCs w:val="30"/>
          <w:u w:val="none"/>
        </w:rPr>
        <w:t>：</w:t>
      </w:r>
      <w:r>
        <w:rPr>
          <w:rFonts w:hint="default" w:eastAsia="仿宋_GB2312"/>
          <w:color w:val="000000" w:themeColor="text1"/>
          <w:sz w:val="30"/>
          <w:szCs w:val="30"/>
          <w:u w:val="single"/>
        </w:rPr>
        <w:t xml:space="preserve">       </w:t>
      </w:r>
      <w:r>
        <w:rPr>
          <w:rFonts w:eastAsia="仿宋_GB2312"/>
          <w:color w:val="000000" w:themeColor="text1"/>
          <w:sz w:val="30"/>
          <w:szCs w:val="30"/>
          <w:u w:val="single"/>
        </w:rPr>
        <w:t xml:space="preserve">  </w:t>
      </w:r>
      <w:r>
        <w:rPr>
          <w:rFonts w:hint="default" w:eastAsia="仿宋_GB2312"/>
          <w:color w:val="000000" w:themeColor="text1"/>
          <w:sz w:val="30"/>
          <w:szCs w:val="30"/>
          <w:u w:val="single"/>
        </w:rPr>
        <w:t xml:space="preserve">      </w:t>
      </w:r>
      <w:r>
        <w:rPr>
          <w:rFonts w:eastAsia="仿宋_GB2312"/>
          <w:color w:val="000000" w:themeColor="text1"/>
          <w:sz w:val="30"/>
          <w:szCs w:val="30"/>
        </w:rPr>
        <w:t xml:space="preserve"> 固话</w:t>
      </w:r>
      <w:r>
        <w:rPr>
          <w:rFonts w:hint="default" w:eastAsia="仿宋_GB2312"/>
          <w:color w:val="000000" w:themeColor="text1"/>
          <w:sz w:val="30"/>
          <w:szCs w:val="30"/>
        </w:rPr>
        <w:t>：</w:t>
      </w:r>
      <w:r>
        <w:rPr>
          <w:rFonts w:hint="default" w:eastAsia="仿宋_GB2312"/>
          <w:color w:val="000000" w:themeColor="text1"/>
          <w:sz w:val="30"/>
          <w:szCs w:val="30"/>
          <w:u w:val="single"/>
        </w:rPr>
        <w:t xml:space="preserve">                         </w:t>
      </w:r>
      <w:r>
        <w:rPr>
          <w:rFonts w:eastAsia="仿宋_GB2312"/>
          <w:color w:val="000000" w:themeColor="text1"/>
          <w:sz w:val="30"/>
          <w:szCs w:val="30"/>
          <w:u w:val="single"/>
        </w:rPr>
        <w:t xml:space="preserve"> </w:t>
      </w:r>
      <w:r>
        <w:rPr>
          <w:rFonts w:hint="eastAsia" w:eastAsia="仿宋_GB2312"/>
          <w:color w:val="000000" w:themeColor="text1"/>
          <w:sz w:val="30"/>
          <w:szCs w:val="30"/>
          <w:u w:val="single"/>
          <w:lang w:val="en-US" w:eastAsia="zh-CN"/>
        </w:rPr>
        <w:t xml:space="preserve"> </w:t>
      </w:r>
    </w:p>
    <w:p>
      <w:pPr>
        <w:pStyle w:val="11"/>
        <w:spacing w:line="700" w:lineRule="exact"/>
        <w:rPr>
          <w:rFonts w:hint="default" w:eastAsia="仿宋_GB2312"/>
          <w:color w:val="000000" w:themeColor="text1"/>
          <w:sz w:val="30"/>
          <w:szCs w:val="30"/>
          <w:u w:val="single"/>
        </w:rPr>
      </w:pPr>
      <w:r>
        <w:rPr>
          <w:rFonts w:hint="default" w:eastAsia="仿宋_GB2312"/>
          <w:color w:val="000000" w:themeColor="text1"/>
          <w:sz w:val="30"/>
          <w:szCs w:val="30"/>
        </w:rPr>
        <w:t>企业</w:t>
      </w:r>
      <w:r>
        <w:rPr>
          <w:rFonts w:hint="eastAsia" w:eastAsia="仿宋_GB2312"/>
          <w:color w:val="000000" w:themeColor="text1"/>
          <w:sz w:val="30"/>
          <w:szCs w:val="30"/>
          <w:lang w:eastAsia="zh-CN"/>
        </w:rPr>
        <w:t>经办</w:t>
      </w:r>
      <w:r>
        <w:rPr>
          <w:rFonts w:hint="default" w:eastAsia="仿宋_GB2312"/>
          <w:color w:val="000000" w:themeColor="text1"/>
          <w:sz w:val="30"/>
          <w:szCs w:val="30"/>
        </w:rPr>
        <w:t>人姓名</w:t>
      </w:r>
      <w:r>
        <w:rPr>
          <w:rFonts w:hint="default" w:eastAsia="仿宋_GB2312"/>
          <w:color w:val="000000" w:themeColor="text1"/>
          <w:sz w:val="30"/>
          <w:szCs w:val="30"/>
          <w:u w:val="none"/>
        </w:rPr>
        <w:t>：</w:t>
      </w:r>
      <w:r>
        <w:rPr>
          <w:rFonts w:hint="default" w:eastAsia="仿宋_GB2312"/>
          <w:color w:val="000000" w:themeColor="text1"/>
          <w:sz w:val="30"/>
          <w:szCs w:val="30"/>
          <w:u w:val="single"/>
        </w:rPr>
        <w:t xml:space="preserve">                  </w:t>
      </w:r>
      <w:r>
        <w:rPr>
          <w:rFonts w:eastAsia="仿宋_GB2312"/>
          <w:color w:val="000000" w:themeColor="text1"/>
          <w:sz w:val="30"/>
          <w:szCs w:val="30"/>
        </w:rPr>
        <w:t xml:space="preserve"> 职务</w:t>
      </w:r>
      <w:r>
        <w:rPr>
          <w:rFonts w:hint="default" w:eastAsia="仿宋_GB2312"/>
          <w:color w:val="000000" w:themeColor="text1"/>
          <w:sz w:val="30"/>
          <w:szCs w:val="30"/>
          <w:u w:val="single"/>
        </w:rPr>
        <w:t xml:space="preserve">：              </w:t>
      </w:r>
      <w:r>
        <w:rPr>
          <w:rFonts w:eastAsia="仿宋_GB2312"/>
          <w:color w:val="000000" w:themeColor="text1"/>
          <w:sz w:val="30"/>
          <w:szCs w:val="30"/>
          <w:u w:val="single"/>
        </w:rPr>
        <w:t xml:space="preserve"> </w:t>
      </w:r>
    </w:p>
    <w:p>
      <w:pPr>
        <w:pStyle w:val="11"/>
        <w:spacing w:line="700" w:lineRule="exact"/>
        <w:rPr>
          <w:rFonts w:hint="eastAsia" w:eastAsia="仿宋_GB2312"/>
          <w:color w:val="000000" w:themeColor="text1"/>
          <w:sz w:val="30"/>
          <w:szCs w:val="30"/>
          <w:u w:val="single"/>
          <w:lang w:val="en-US" w:eastAsia="zh-CN"/>
        </w:rPr>
      </w:pPr>
      <w:r>
        <w:rPr>
          <w:rFonts w:hint="default" w:eastAsia="仿宋_GB2312"/>
          <w:color w:val="000000" w:themeColor="text1"/>
          <w:sz w:val="30"/>
          <w:szCs w:val="30"/>
        </w:rPr>
        <w:t>手机</w:t>
      </w:r>
      <w:r>
        <w:rPr>
          <w:rFonts w:hint="default" w:eastAsia="仿宋_GB2312"/>
          <w:color w:val="000000" w:themeColor="text1"/>
          <w:sz w:val="30"/>
          <w:szCs w:val="30"/>
          <w:u w:val="none"/>
        </w:rPr>
        <w:t>：</w:t>
      </w:r>
      <w:r>
        <w:rPr>
          <w:rFonts w:hint="default" w:eastAsia="仿宋_GB2312"/>
          <w:color w:val="000000" w:themeColor="text1"/>
          <w:sz w:val="30"/>
          <w:szCs w:val="30"/>
          <w:u w:val="single"/>
        </w:rPr>
        <w:t xml:space="preserve">       </w:t>
      </w:r>
      <w:r>
        <w:rPr>
          <w:rFonts w:eastAsia="仿宋_GB2312"/>
          <w:color w:val="000000" w:themeColor="text1"/>
          <w:sz w:val="30"/>
          <w:szCs w:val="30"/>
          <w:u w:val="single"/>
        </w:rPr>
        <w:t xml:space="preserve">  </w:t>
      </w:r>
      <w:r>
        <w:rPr>
          <w:rFonts w:hint="default" w:eastAsia="仿宋_GB2312"/>
          <w:color w:val="000000" w:themeColor="text1"/>
          <w:sz w:val="30"/>
          <w:szCs w:val="30"/>
          <w:u w:val="single"/>
        </w:rPr>
        <w:t xml:space="preserve">      </w:t>
      </w:r>
      <w:r>
        <w:rPr>
          <w:rFonts w:eastAsia="仿宋_GB2312"/>
          <w:color w:val="000000" w:themeColor="text1"/>
          <w:sz w:val="30"/>
          <w:szCs w:val="30"/>
        </w:rPr>
        <w:t xml:space="preserve"> 固话</w:t>
      </w:r>
      <w:r>
        <w:rPr>
          <w:rFonts w:hint="default" w:eastAsia="仿宋_GB2312"/>
          <w:color w:val="000000" w:themeColor="text1"/>
          <w:sz w:val="30"/>
          <w:szCs w:val="30"/>
        </w:rPr>
        <w:t>：</w:t>
      </w:r>
      <w:r>
        <w:rPr>
          <w:rFonts w:hint="default" w:eastAsia="仿宋_GB2312"/>
          <w:color w:val="000000" w:themeColor="text1"/>
          <w:sz w:val="30"/>
          <w:szCs w:val="30"/>
          <w:u w:val="single"/>
        </w:rPr>
        <w:t xml:space="preserve">                         </w:t>
      </w:r>
      <w:r>
        <w:rPr>
          <w:rFonts w:eastAsia="仿宋_GB2312"/>
          <w:color w:val="000000" w:themeColor="text1"/>
          <w:sz w:val="30"/>
          <w:szCs w:val="30"/>
          <w:u w:val="single"/>
        </w:rPr>
        <w:t xml:space="preserve"> </w:t>
      </w:r>
      <w:r>
        <w:rPr>
          <w:rFonts w:hint="eastAsia" w:eastAsia="仿宋_GB2312"/>
          <w:color w:val="000000" w:themeColor="text1"/>
          <w:sz w:val="30"/>
          <w:szCs w:val="30"/>
          <w:u w:val="single"/>
          <w:lang w:val="en-US" w:eastAsia="zh-CN"/>
        </w:rPr>
        <w:t xml:space="preserve">  </w:t>
      </w:r>
    </w:p>
    <w:p>
      <w:pPr>
        <w:rPr>
          <w:rFonts w:hint="eastAsia" w:eastAsia="仿宋_GB2312"/>
          <w:color w:val="000000" w:themeColor="text1"/>
          <w:sz w:val="30"/>
          <w:szCs w:val="30"/>
          <w:u w:val="single"/>
          <w:lang w:val="en-US" w:eastAsia="zh-CN"/>
        </w:rPr>
      </w:pPr>
      <w:r>
        <w:rPr>
          <w:rFonts w:hint="eastAsia" w:eastAsia="仿宋_GB2312"/>
          <w:color w:val="000000" w:themeColor="text1"/>
          <w:sz w:val="30"/>
          <w:szCs w:val="30"/>
          <w:u w:val="single"/>
          <w:lang w:val="en-US" w:eastAsia="zh-CN"/>
        </w:rPr>
        <w:br w:type="page"/>
      </w:r>
    </w:p>
    <w:tbl>
      <w:tblPr>
        <w:tblStyle w:val="7"/>
        <w:tblW w:w="10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3"/>
        <w:gridCol w:w="755"/>
        <w:gridCol w:w="434"/>
        <w:gridCol w:w="1417"/>
        <w:gridCol w:w="691"/>
        <w:gridCol w:w="18"/>
        <w:gridCol w:w="283"/>
        <w:gridCol w:w="82"/>
        <w:gridCol w:w="1017"/>
        <w:gridCol w:w="430"/>
        <w:gridCol w:w="172"/>
        <w:gridCol w:w="567"/>
        <w:gridCol w:w="284"/>
        <w:gridCol w:w="709"/>
        <w:gridCol w:w="414"/>
        <w:gridCol w:w="337"/>
        <w:gridCol w:w="14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00" w:type="dxa"/>
            <w:gridSpan w:val="17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一、企业基本情况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33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企业名称</w:t>
            </w:r>
          </w:p>
        </w:tc>
        <w:tc>
          <w:tcPr>
            <w:tcW w:w="9067" w:type="dxa"/>
            <w:gridSpan w:val="16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33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统一社会信用代码</w:t>
            </w:r>
          </w:p>
        </w:tc>
        <w:tc>
          <w:tcPr>
            <w:tcW w:w="2606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2091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登记注册类型</w:t>
            </w:r>
          </w:p>
        </w:tc>
        <w:tc>
          <w:tcPr>
            <w:tcW w:w="4370" w:type="dxa"/>
            <w:gridSpan w:val="8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1533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注册资本</w:t>
            </w:r>
          </w:p>
        </w:tc>
        <w:tc>
          <w:tcPr>
            <w:tcW w:w="1189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2108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资本币种</w:t>
            </w:r>
          </w:p>
        </w:tc>
        <w:tc>
          <w:tcPr>
            <w:tcW w:w="1400" w:type="dxa"/>
            <w:gridSpan w:val="4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人民币</w:t>
            </w:r>
          </w:p>
        </w:tc>
        <w:tc>
          <w:tcPr>
            <w:tcW w:w="2162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成立日期</w:t>
            </w:r>
          </w:p>
        </w:tc>
        <w:tc>
          <w:tcPr>
            <w:tcW w:w="2208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33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企业主要出资方的国别（或地区）</w:t>
            </w:r>
          </w:p>
        </w:tc>
        <w:tc>
          <w:tcPr>
            <w:tcW w:w="9067" w:type="dxa"/>
            <w:gridSpan w:val="16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中国大陆</w:t>
            </w:r>
            <w:r>
              <w:rPr>
                <w:rFonts w:ascii="宋体" w:hAnsi="宋体"/>
                <w:kern w:val="0"/>
                <w:sz w:val="20"/>
                <w:szCs w:val="20"/>
              </w:rPr>
              <w:t xml:space="preserve"> □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 xml:space="preserve">香港 </w:t>
            </w:r>
            <w:r>
              <w:rPr>
                <w:rFonts w:ascii="宋体" w:hAnsi="宋体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 xml:space="preserve">台湾 </w:t>
            </w:r>
            <w:r>
              <w:rPr>
                <w:rFonts w:ascii="宋体" w:hAnsi="宋体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 xml:space="preserve">日本 </w:t>
            </w:r>
            <w:r>
              <w:rPr>
                <w:rFonts w:ascii="宋体" w:hAnsi="宋体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 xml:space="preserve">美国 </w:t>
            </w:r>
            <w:r>
              <w:rPr>
                <w:rFonts w:ascii="宋体" w:hAnsi="宋体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 xml:space="preserve">韩国 </w:t>
            </w:r>
            <w:r>
              <w:rPr>
                <w:rFonts w:ascii="宋体" w:hAnsi="宋体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其他（请填写）_</w:t>
            </w:r>
            <w:r>
              <w:rPr>
                <w:rFonts w:ascii="宋体" w:hAnsi="宋体"/>
                <w:kern w:val="0"/>
                <w:sz w:val="20"/>
                <w:szCs w:val="20"/>
              </w:rPr>
              <w:t>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1533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所属镇街（园区）</w:t>
            </w:r>
          </w:p>
        </w:tc>
        <w:tc>
          <w:tcPr>
            <w:tcW w:w="2606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2091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营业执照地址</w:t>
            </w:r>
          </w:p>
        </w:tc>
        <w:tc>
          <w:tcPr>
            <w:tcW w:w="4370" w:type="dxa"/>
            <w:gridSpan w:val="8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33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银行开户名</w:t>
            </w:r>
          </w:p>
        </w:tc>
        <w:tc>
          <w:tcPr>
            <w:tcW w:w="9067" w:type="dxa"/>
            <w:gridSpan w:val="16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33" w:type="dxa"/>
            <w:vAlign w:val="center"/>
          </w:tcPr>
          <w:p>
            <w:pPr>
              <w:pStyle w:val="11"/>
              <w:jc w:val="left"/>
              <w:rPr>
                <w:rFonts w:hint="default"/>
                <w:sz w:val="20"/>
              </w:rPr>
            </w:pPr>
            <w:r>
              <w:rPr>
                <w:rFonts w:hint="default"/>
                <w:sz w:val="20"/>
              </w:rPr>
              <w:t>开户银行</w:t>
            </w:r>
            <w:r>
              <w:rPr>
                <w:sz w:val="20"/>
              </w:rPr>
              <w:t>全</w:t>
            </w:r>
            <w:r>
              <w:rPr>
                <w:rFonts w:hint="default"/>
                <w:sz w:val="20"/>
              </w:rPr>
              <w:t>称</w:t>
            </w:r>
          </w:p>
        </w:tc>
        <w:tc>
          <w:tcPr>
            <w:tcW w:w="2606" w:type="dxa"/>
            <w:gridSpan w:val="3"/>
            <w:vAlign w:val="center"/>
          </w:tcPr>
          <w:p>
            <w:pPr>
              <w:pStyle w:val="11"/>
              <w:jc w:val="center"/>
              <w:rPr>
                <w:rFonts w:hint="default"/>
                <w:sz w:val="20"/>
              </w:rPr>
            </w:pPr>
          </w:p>
        </w:tc>
        <w:tc>
          <w:tcPr>
            <w:tcW w:w="2091" w:type="dxa"/>
            <w:gridSpan w:val="5"/>
            <w:vAlign w:val="center"/>
          </w:tcPr>
          <w:p>
            <w:pPr>
              <w:pStyle w:val="11"/>
              <w:jc w:val="center"/>
              <w:rPr>
                <w:rFonts w:hint="default"/>
                <w:sz w:val="20"/>
              </w:rPr>
            </w:pPr>
            <w:r>
              <w:rPr>
                <w:rFonts w:hint="default"/>
                <w:sz w:val="20"/>
              </w:rPr>
              <w:t>开户银行账号</w:t>
            </w:r>
          </w:p>
        </w:tc>
        <w:tc>
          <w:tcPr>
            <w:tcW w:w="4370" w:type="dxa"/>
            <w:gridSpan w:val="8"/>
            <w:vAlign w:val="center"/>
          </w:tcPr>
          <w:p>
            <w:pPr>
              <w:pStyle w:val="11"/>
              <w:rPr>
                <w:rFonts w:hint="default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33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法定代表人</w:t>
            </w:r>
          </w:p>
        </w:tc>
        <w:tc>
          <w:tcPr>
            <w:tcW w:w="1189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手机</w:t>
            </w:r>
          </w:p>
        </w:tc>
        <w:tc>
          <w:tcPr>
            <w:tcW w:w="2091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电子邮箱</w:t>
            </w:r>
          </w:p>
        </w:tc>
        <w:tc>
          <w:tcPr>
            <w:tcW w:w="3201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33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申报联系人</w:t>
            </w:r>
          </w:p>
        </w:tc>
        <w:tc>
          <w:tcPr>
            <w:tcW w:w="1189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手机</w:t>
            </w:r>
          </w:p>
        </w:tc>
        <w:tc>
          <w:tcPr>
            <w:tcW w:w="2091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电子邮箱</w:t>
            </w:r>
          </w:p>
        </w:tc>
        <w:tc>
          <w:tcPr>
            <w:tcW w:w="3201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00" w:type="dxa"/>
            <w:gridSpan w:val="17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二、经营内容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33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所属行业</w:t>
            </w:r>
          </w:p>
        </w:tc>
        <w:tc>
          <w:tcPr>
            <w:tcW w:w="75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大类</w:t>
            </w:r>
          </w:p>
        </w:tc>
        <w:tc>
          <w:tcPr>
            <w:tcW w:w="1851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中类</w:t>
            </w:r>
          </w:p>
        </w:tc>
        <w:tc>
          <w:tcPr>
            <w:tcW w:w="2552" w:type="dxa"/>
            <w:gridSpan w:val="6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小类</w:t>
            </w:r>
          </w:p>
        </w:tc>
        <w:tc>
          <w:tcPr>
            <w:tcW w:w="2208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3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主营业务范围</w:t>
            </w:r>
          </w:p>
        </w:tc>
        <w:tc>
          <w:tcPr>
            <w:tcW w:w="9067" w:type="dxa"/>
            <w:gridSpan w:val="16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2" w:hRule="atLeast"/>
          <w:jc w:val="center"/>
        </w:trPr>
        <w:tc>
          <w:tcPr>
            <w:tcW w:w="1533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企业简介（限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300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字，说明企业股权构成，主要产品和服务，技术开发能力，获得奖励、荣誉、资格称号等情况）</w:t>
            </w:r>
          </w:p>
        </w:tc>
        <w:tc>
          <w:tcPr>
            <w:tcW w:w="9067" w:type="dxa"/>
            <w:gridSpan w:val="16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10600" w:type="dxa"/>
            <w:gridSpan w:val="17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三、经营情况（万元，精确到小数点后</w:t>
            </w:r>
            <w:r>
              <w:rPr>
                <w:rFonts w:ascii="宋体" w:hAnsi="宋体"/>
                <w:b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位数）(规上企业从统计报表中导入，不需填写；规下企业需要填写</w:t>
            </w:r>
            <w:r>
              <w:rPr>
                <w:rFonts w:ascii="宋体" w:hAnsi="宋体" w:cs="宋体"/>
                <w:b/>
                <w:kern w:val="0"/>
                <w:sz w:val="20"/>
                <w:szCs w:val="20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10600" w:type="dxa"/>
            <w:gridSpan w:val="17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前三年发展情况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2722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财务指标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kern w:val="0"/>
                <w:sz w:val="20"/>
                <w:szCs w:val="20"/>
              </w:rPr>
              <w:t>20</w:t>
            </w:r>
            <w:r>
              <w:rPr>
                <w:rFonts w:hint="eastAsia" w:ascii="宋体" w:hAnsi="宋体"/>
                <w:b/>
                <w:bCs/>
                <w:kern w:val="0"/>
                <w:sz w:val="20"/>
                <w:szCs w:val="20"/>
              </w:rPr>
              <w:t>20年度</w:t>
            </w:r>
          </w:p>
        </w:tc>
        <w:tc>
          <w:tcPr>
            <w:tcW w:w="1984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kern w:val="0"/>
                <w:sz w:val="20"/>
                <w:szCs w:val="20"/>
              </w:rPr>
              <w:t>20</w:t>
            </w:r>
            <w:r>
              <w:rPr>
                <w:rFonts w:hint="eastAsia" w:ascii="宋体" w:hAnsi="宋体"/>
                <w:b/>
                <w:bCs/>
                <w:kern w:val="0"/>
                <w:sz w:val="20"/>
                <w:szCs w:val="20"/>
              </w:rPr>
              <w:t>21年度</w:t>
            </w:r>
          </w:p>
        </w:tc>
        <w:tc>
          <w:tcPr>
            <w:tcW w:w="1974" w:type="dxa"/>
            <w:gridSpan w:val="4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kern w:val="0"/>
                <w:sz w:val="20"/>
                <w:szCs w:val="20"/>
              </w:rPr>
              <w:t>20</w:t>
            </w:r>
            <w:r>
              <w:rPr>
                <w:rFonts w:hint="eastAsia" w:ascii="宋体" w:hAnsi="宋体"/>
                <w:b/>
                <w:bCs/>
                <w:kern w:val="0"/>
                <w:sz w:val="20"/>
                <w:szCs w:val="20"/>
              </w:rPr>
              <w:t>22年度</w:t>
            </w:r>
          </w:p>
        </w:tc>
        <w:tc>
          <w:tcPr>
            <w:tcW w:w="179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2722" w:type="dxa"/>
            <w:gridSpan w:val="3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*资产总额（万元）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974" w:type="dxa"/>
            <w:gridSpan w:val="4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179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2722" w:type="dxa"/>
            <w:gridSpan w:val="3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*负债总额（万元）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974" w:type="dxa"/>
            <w:gridSpan w:val="4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179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2722" w:type="dxa"/>
            <w:gridSpan w:val="3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*所有者权益（万元）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974" w:type="dxa"/>
            <w:gridSpan w:val="4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179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722" w:type="dxa"/>
            <w:gridSpan w:val="3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*营业收入（万元）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974" w:type="dxa"/>
            <w:gridSpan w:val="4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179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722" w:type="dxa"/>
            <w:gridSpan w:val="3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*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工业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总产值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974" w:type="dxa"/>
            <w:gridSpan w:val="4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179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2722" w:type="dxa"/>
            <w:gridSpan w:val="3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*利润总额（万元）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974" w:type="dxa"/>
            <w:gridSpan w:val="4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179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722" w:type="dxa"/>
            <w:gridSpan w:val="3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*研发经费支出（万元）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974" w:type="dxa"/>
            <w:gridSpan w:val="4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179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272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*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实缴税金（万元）</w:t>
            </w:r>
          </w:p>
        </w:tc>
        <w:tc>
          <w:tcPr>
            <w:tcW w:w="212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974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179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2722" w:type="dxa"/>
            <w:gridSpan w:val="3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*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工业投资（万元）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974" w:type="dxa"/>
            <w:gridSpan w:val="4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179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0600" w:type="dxa"/>
            <w:gridSpan w:val="17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0"/>
                <w:szCs w:val="20"/>
                <w:lang w:eastAsia="zh-CN"/>
              </w:rPr>
              <w:t>四、项目情况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2722" w:type="dxa"/>
            <w:gridSpan w:val="3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项目名称</w:t>
            </w:r>
          </w:p>
        </w:tc>
        <w:tc>
          <w:tcPr>
            <w:tcW w:w="7878" w:type="dxa"/>
            <w:gridSpan w:val="14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2722" w:type="dxa"/>
            <w:gridSpan w:val="3"/>
            <w:vAlign w:val="center"/>
          </w:tcPr>
          <w:p>
            <w:pPr>
              <w:widowControl/>
              <w:jc w:val="left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项目建设地址</w:t>
            </w:r>
          </w:p>
        </w:tc>
        <w:tc>
          <w:tcPr>
            <w:tcW w:w="7878" w:type="dxa"/>
            <w:gridSpan w:val="14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2722" w:type="dxa"/>
            <w:gridSpan w:val="3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项目起止时间</w:t>
            </w:r>
          </w:p>
        </w:tc>
        <w:tc>
          <w:tcPr>
            <w:tcW w:w="7878" w:type="dxa"/>
            <w:gridSpan w:val="14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年     月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sz w:val="20"/>
                <w:szCs w:val="20"/>
              </w:rPr>
              <w:t xml:space="preserve">－       年   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0" w:hRule="atLeast"/>
          <w:jc w:val="center"/>
        </w:trPr>
        <w:tc>
          <w:tcPr>
            <w:tcW w:w="2722" w:type="dxa"/>
            <w:gridSpan w:val="3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项目实施主要内容</w:t>
            </w:r>
            <w:r>
              <w:rPr>
                <w:rFonts w:hint="eastAsia"/>
                <w:sz w:val="20"/>
                <w:szCs w:val="20"/>
              </w:rPr>
              <w:t>（主要</w:t>
            </w:r>
            <w:r>
              <w:rPr>
                <w:sz w:val="20"/>
                <w:szCs w:val="20"/>
              </w:rPr>
              <w:t>包括项目实施的意义和必要性</w:t>
            </w:r>
            <w:r>
              <w:rPr>
                <w:rFonts w:hint="eastAsia"/>
                <w:sz w:val="20"/>
                <w:szCs w:val="20"/>
              </w:rPr>
              <w:t>，</w:t>
            </w:r>
            <w:r>
              <w:rPr>
                <w:sz w:val="20"/>
                <w:szCs w:val="20"/>
              </w:rPr>
              <w:t>项目改造的具体环节、工序，实施前后的效果对比</w:t>
            </w:r>
            <w:r>
              <w:rPr>
                <w:rFonts w:hint="eastAsia"/>
                <w:sz w:val="20"/>
                <w:szCs w:val="20"/>
              </w:rPr>
              <w:t>分析</w:t>
            </w:r>
            <w:r>
              <w:rPr>
                <w:sz w:val="20"/>
                <w:szCs w:val="20"/>
              </w:rPr>
              <w:t>等，</w:t>
            </w:r>
            <w:r>
              <w:rPr>
                <w:rFonts w:hint="eastAsia"/>
                <w:sz w:val="20"/>
                <w:szCs w:val="20"/>
              </w:rPr>
              <w:t>1000字</w:t>
            </w:r>
            <w:r>
              <w:rPr>
                <w:sz w:val="20"/>
                <w:szCs w:val="20"/>
              </w:rPr>
              <w:t>左右</w:t>
            </w:r>
            <w:r>
              <w:rPr>
                <w:rFonts w:hint="eastAsia"/>
                <w:sz w:val="20"/>
                <w:szCs w:val="20"/>
              </w:rPr>
              <w:t>）</w:t>
            </w:r>
          </w:p>
        </w:tc>
        <w:tc>
          <w:tcPr>
            <w:tcW w:w="7878" w:type="dxa"/>
            <w:gridSpan w:val="14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2722" w:type="dxa"/>
            <w:gridSpan w:val="3"/>
            <w:vMerge w:val="restart"/>
            <w:vAlign w:val="center"/>
          </w:tcPr>
          <w:p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项目</w:t>
            </w:r>
            <w:r>
              <w:rPr>
                <w:sz w:val="20"/>
                <w:szCs w:val="20"/>
              </w:rPr>
              <w:t>投入情况</w:t>
            </w:r>
          </w:p>
        </w:tc>
        <w:tc>
          <w:tcPr>
            <w:tcW w:w="2491" w:type="dxa"/>
            <w:gridSpan w:val="5"/>
            <w:vAlign w:val="center"/>
          </w:tcPr>
          <w:p>
            <w:pPr>
              <w:widowControl/>
              <w:jc w:val="both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项目总投资（万元）</w:t>
            </w:r>
          </w:p>
        </w:tc>
        <w:tc>
          <w:tcPr>
            <w:tcW w:w="5387" w:type="dxa"/>
            <w:gridSpan w:val="9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2722" w:type="dxa"/>
            <w:gridSpan w:val="3"/>
            <w:vMerge w:val="continue"/>
            <w:vAlign w:val="center"/>
          </w:tcPr>
          <w:p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2491" w:type="dxa"/>
            <w:gridSpan w:val="5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0"/>
                <w:szCs w:val="20"/>
                <w:u w:val="single"/>
                <w:lang w:val="en-US" w:eastAsia="zh-CN" w:bidi="ar-SA"/>
              </w:rPr>
            </w:pPr>
            <w:r>
              <w:rPr>
                <w:kern w:val="0"/>
                <w:sz w:val="20"/>
                <w:szCs w:val="20"/>
              </w:rPr>
              <w:t>设备仪器购置</w:t>
            </w:r>
            <w:r>
              <w:rPr>
                <w:rFonts w:hint="eastAsia"/>
                <w:kern w:val="0"/>
                <w:sz w:val="20"/>
                <w:szCs w:val="20"/>
              </w:rPr>
              <w:t>台（套）数</w:t>
            </w:r>
          </w:p>
        </w:tc>
        <w:tc>
          <w:tcPr>
            <w:tcW w:w="1447" w:type="dxa"/>
            <w:gridSpan w:val="2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0"/>
                <w:szCs w:val="20"/>
                <w:u w:val="single"/>
                <w:lang w:val="en-US" w:eastAsia="zh-CN" w:bidi="ar-SA"/>
              </w:rPr>
            </w:pPr>
          </w:p>
        </w:tc>
        <w:tc>
          <w:tcPr>
            <w:tcW w:w="2483" w:type="dxa"/>
            <w:gridSpan w:val="6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0"/>
                <w:szCs w:val="20"/>
                <w:u w:val="single"/>
                <w:lang w:val="en-US" w:eastAsia="zh-CN" w:bidi="ar-SA"/>
              </w:rPr>
            </w:pPr>
            <w:r>
              <w:rPr>
                <w:kern w:val="0"/>
                <w:sz w:val="20"/>
                <w:szCs w:val="20"/>
              </w:rPr>
              <w:t>设备仪器购置</w:t>
            </w:r>
            <w:r>
              <w:rPr>
                <w:rFonts w:hint="eastAsia"/>
                <w:kern w:val="0"/>
                <w:sz w:val="20"/>
                <w:szCs w:val="20"/>
              </w:rPr>
              <w:t>费</w:t>
            </w:r>
            <w:r>
              <w:rPr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1457" w:type="dxa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0"/>
                <w:szCs w:val="20"/>
                <w:u w:val="singl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2722" w:type="dxa"/>
            <w:gridSpan w:val="3"/>
            <w:vMerge w:val="continue"/>
            <w:vAlign w:val="center"/>
          </w:tcPr>
          <w:p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2491" w:type="dxa"/>
            <w:gridSpan w:val="5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0"/>
                <w:szCs w:val="20"/>
                <w:u w:val="single"/>
                <w:lang w:val="en-US" w:eastAsia="zh-CN" w:bidi="ar-SA"/>
              </w:rPr>
            </w:pPr>
            <w:r>
              <w:rPr>
                <w:kern w:val="0"/>
                <w:sz w:val="20"/>
                <w:szCs w:val="20"/>
              </w:rPr>
              <w:t>软件购置</w:t>
            </w:r>
            <w:r>
              <w:rPr>
                <w:rFonts w:hint="eastAsia"/>
                <w:kern w:val="0"/>
                <w:sz w:val="20"/>
                <w:szCs w:val="20"/>
              </w:rPr>
              <w:t>套数</w:t>
            </w:r>
          </w:p>
        </w:tc>
        <w:tc>
          <w:tcPr>
            <w:tcW w:w="1447" w:type="dxa"/>
            <w:gridSpan w:val="2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0"/>
                <w:szCs w:val="20"/>
                <w:u w:val="single"/>
                <w:lang w:val="en-US" w:eastAsia="zh-CN" w:bidi="ar-SA"/>
              </w:rPr>
            </w:pPr>
          </w:p>
        </w:tc>
        <w:tc>
          <w:tcPr>
            <w:tcW w:w="2483" w:type="dxa"/>
            <w:gridSpan w:val="6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0"/>
                <w:szCs w:val="20"/>
                <w:u w:val="single"/>
                <w:lang w:val="en-US" w:eastAsia="zh-CN" w:bidi="ar-SA"/>
              </w:rPr>
            </w:pPr>
            <w:r>
              <w:rPr>
                <w:kern w:val="0"/>
                <w:sz w:val="20"/>
                <w:szCs w:val="20"/>
              </w:rPr>
              <w:t>软件购置</w:t>
            </w:r>
            <w:r>
              <w:rPr>
                <w:rFonts w:hint="eastAsia"/>
                <w:kern w:val="0"/>
                <w:sz w:val="20"/>
                <w:szCs w:val="20"/>
              </w:rPr>
              <w:t>费</w:t>
            </w:r>
            <w:r>
              <w:rPr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1457" w:type="dxa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0"/>
                <w:szCs w:val="20"/>
                <w:u w:val="singl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3" w:hRule="atLeast"/>
          <w:jc w:val="center"/>
        </w:trPr>
        <w:tc>
          <w:tcPr>
            <w:tcW w:w="2722" w:type="dxa"/>
            <w:gridSpan w:val="3"/>
            <w:vAlign w:val="center"/>
          </w:tcPr>
          <w:p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项目效果指标</w:t>
            </w:r>
          </w:p>
        </w:tc>
        <w:tc>
          <w:tcPr>
            <w:tcW w:w="7878" w:type="dxa"/>
            <w:gridSpan w:val="14"/>
            <w:vAlign w:val="center"/>
          </w:tcPr>
          <w:p>
            <w:pPr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1、项目实施后，</w:t>
            </w:r>
            <w:r>
              <w:rPr>
                <w:sz w:val="20"/>
                <w:szCs w:val="20"/>
                <w:u w:val="single"/>
              </w:rPr>
              <w:t xml:space="preserve">       </w:t>
            </w:r>
            <w:r>
              <w:rPr>
                <w:rFonts w:hint="eastAsia"/>
                <w:sz w:val="20"/>
                <w:szCs w:val="20"/>
                <w:u w:val="none"/>
                <w:lang w:eastAsia="zh-CN"/>
              </w:rPr>
              <w:t>产品产能从</w:t>
            </w:r>
            <w:r>
              <w:rPr>
                <w:sz w:val="20"/>
                <w:szCs w:val="20"/>
                <w:u w:val="single"/>
              </w:rPr>
              <w:t xml:space="preserve">       </w:t>
            </w:r>
            <w:r>
              <w:rPr>
                <w:rFonts w:hint="eastAsia"/>
                <w:sz w:val="20"/>
                <w:szCs w:val="20"/>
                <w:u w:val="none"/>
                <w:lang w:eastAsia="zh-CN"/>
              </w:rPr>
              <w:t>提升至</w:t>
            </w:r>
            <w:r>
              <w:rPr>
                <w:sz w:val="20"/>
                <w:szCs w:val="20"/>
                <w:u w:val="single"/>
              </w:rPr>
              <w:t xml:space="preserve">       </w:t>
            </w:r>
            <w:r>
              <w:rPr>
                <w:rFonts w:hint="eastAsia"/>
                <w:sz w:val="20"/>
                <w:szCs w:val="20"/>
                <w:u w:val="none"/>
                <w:lang w:eastAsia="zh-CN"/>
              </w:rPr>
              <w:t>。</w:t>
            </w:r>
          </w:p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2</w:t>
            </w:r>
            <w:r>
              <w:rPr>
                <w:sz w:val="20"/>
                <w:szCs w:val="20"/>
              </w:rPr>
              <w:t>、项目实施前用工</w:t>
            </w:r>
            <w:r>
              <w:rPr>
                <w:sz w:val="20"/>
                <w:szCs w:val="20"/>
                <w:u w:val="single"/>
              </w:rPr>
              <w:t xml:space="preserve">       </w:t>
            </w:r>
            <w:r>
              <w:rPr>
                <w:sz w:val="20"/>
                <w:szCs w:val="20"/>
              </w:rPr>
              <w:t>人，实施本项目后，直接减少用工</w:t>
            </w:r>
            <w:r>
              <w:rPr>
                <w:sz w:val="20"/>
                <w:szCs w:val="20"/>
                <w:u w:val="single"/>
              </w:rPr>
              <w:t xml:space="preserve">      </w:t>
            </w:r>
            <w:r>
              <w:rPr>
                <w:sz w:val="20"/>
                <w:szCs w:val="20"/>
              </w:rPr>
              <w:t>人；或相对减少用工</w:t>
            </w:r>
            <w:r>
              <w:rPr>
                <w:sz w:val="20"/>
                <w:szCs w:val="20"/>
                <w:u w:val="single"/>
              </w:rPr>
              <w:t xml:space="preserve">     </w:t>
            </w:r>
            <w:r>
              <w:rPr>
                <w:sz w:val="20"/>
                <w:szCs w:val="20"/>
              </w:rPr>
              <w:t>人（说明：相对减员人数=改造后产能/改造前生产效率-改造后产能/改造后生产效率）。</w:t>
            </w:r>
          </w:p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</w:t>
            </w:r>
            <w:r>
              <w:rPr>
                <w:sz w:val="20"/>
                <w:szCs w:val="20"/>
              </w:rPr>
              <w:t>、劳动生产率从</w:t>
            </w:r>
            <w:r>
              <w:rPr>
                <w:sz w:val="20"/>
                <w:szCs w:val="20"/>
                <w:u w:val="single"/>
              </w:rPr>
              <w:t xml:space="preserve">     </w:t>
            </w:r>
            <w:r>
              <w:rPr>
                <w:sz w:val="20"/>
                <w:szCs w:val="20"/>
              </w:rPr>
              <w:t>（产品数量单位）/人·小时提高至</w:t>
            </w:r>
            <w:r>
              <w:rPr>
                <w:sz w:val="20"/>
                <w:szCs w:val="20"/>
                <w:u w:val="single"/>
              </w:rPr>
              <w:t xml:space="preserve">     </w:t>
            </w:r>
            <w:r>
              <w:rPr>
                <w:sz w:val="20"/>
                <w:szCs w:val="20"/>
              </w:rPr>
              <w:t>（产品数量单位）/人·小时；</w:t>
            </w:r>
          </w:p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sz w:val="20"/>
                <w:szCs w:val="20"/>
              </w:rPr>
              <w:t>产品合格率从</w:t>
            </w:r>
            <w:r>
              <w:rPr>
                <w:sz w:val="20"/>
                <w:szCs w:val="20"/>
                <w:u w:val="single"/>
              </w:rPr>
              <w:t xml:space="preserve">     </w:t>
            </w:r>
            <w:r>
              <w:rPr>
                <w:sz w:val="20"/>
                <w:szCs w:val="20"/>
              </w:rPr>
              <w:t>%提高至</w:t>
            </w:r>
            <w:r>
              <w:rPr>
                <w:sz w:val="20"/>
                <w:szCs w:val="20"/>
                <w:u w:val="single"/>
              </w:rPr>
              <w:t xml:space="preserve">     </w:t>
            </w:r>
            <w:r>
              <w:rPr>
                <w:sz w:val="20"/>
                <w:szCs w:val="20"/>
              </w:rPr>
              <w:t>%；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sz w:val="20"/>
                <w:szCs w:val="20"/>
              </w:rPr>
              <w:t>单位产品成本下降</w:t>
            </w:r>
            <w:r>
              <w:rPr>
                <w:szCs w:val="21"/>
                <w:u w:val="single"/>
              </w:rPr>
              <w:t xml:space="preserve">     </w:t>
            </w:r>
            <w:r>
              <w:rPr>
                <w:szCs w:val="21"/>
              </w:rPr>
              <w:t>%</w:t>
            </w:r>
            <w:r>
              <w:rPr>
                <w:rFonts w:hint="eastAsia"/>
                <w:szCs w:val="21"/>
              </w:rPr>
              <w:t>；</w:t>
            </w:r>
          </w:p>
          <w:p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Cs w:val="21"/>
                <w:lang w:val="en-US" w:eastAsia="zh-CN"/>
              </w:rPr>
              <w:t>6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 w:val="20"/>
                <w:szCs w:val="20"/>
              </w:rPr>
              <w:t>项目产生销售收入</w:t>
            </w:r>
            <w:r>
              <w:rPr>
                <w:sz w:val="20"/>
                <w:szCs w:val="20"/>
                <w:u w:val="single"/>
              </w:rPr>
              <w:t xml:space="preserve">        </w:t>
            </w:r>
            <w:r>
              <w:rPr>
                <w:sz w:val="20"/>
                <w:szCs w:val="20"/>
              </w:rPr>
              <w:t>万元，项目产生净利润</w:t>
            </w:r>
            <w:r>
              <w:rPr>
                <w:sz w:val="20"/>
                <w:szCs w:val="20"/>
                <w:u w:val="single"/>
              </w:rPr>
              <w:t xml:space="preserve">        </w:t>
            </w:r>
            <w:r>
              <w:rPr>
                <w:sz w:val="20"/>
                <w:szCs w:val="20"/>
              </w:rPr>
              <w:t>万元，项目产生税金</w:t>
            </w:r>
            <w:r>
              <w:rPr>
                <w:sz w:val="20"/>
                <w:szCs w:val="20"/>
                <w:u w:val="single"/>
              </w:rPr>
              <w:t xml:space="preserve">      </w:t>
            </w:r>
            <w:r>
              <w:rPr>
                <w:sz w:val="20"/>
                <w:szCs w:val="20"/>
              </w:rPr>
              <w:t>万元，项目产品出口创汇</w:t>
            </w:r>
            <w:r>
              <w:rPr>
                <w:sz w:val="20"/>
                <w:szCs w:val="20"/>
                <w:u w:val="single"/>
              </w:rPr>
              <w:t xml:space="preserve">        </w:t>
            </w:r>
            <w:r>
              <w:rPr>
                <w:sz w:val="20"/>
                <w:szCs w:val="20"/>
              </w:rPr>
              <w:t>万美元；（以项目完工达效后一年内新增数据预计）</w:t>
            </w:r>
          </w:p>
          <w:p>
            <w:pPr>
              <w:widowControl/>
              <w:jc w:val="both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7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sz w:val="20"/>
                <w:szCs w:val="20"/>
              </w:rPr>
              <w:t>可节省能源消耗量</w:t>
            </w:r>
            <w:r>
              <w:rPr>
                <w:sz w:val="20"/>
                <w:szCs w:val="20"/>
                <w:u w:val="single"/>
              </w:rPr>
              <w:t xml:space="preserve">        </w:t>
            </w:r>
            <w:r>
              <w:rPr>
                <w:sz w:val="20"/>
                <w:szCs w:val="20"/>
              </w:rPr>
              <w:t>吨标准煤/年，单位产品能源消耗量降低</w:t>
            </w:r>
            <w:r>
              <w:rPr>
                <w:sz w:val="20"/>
                <w:szCs w:val="20"/>
                <w:u w:val="single"/>
              </w:rPr>
              <w:t xml:space="preserve">    </w:t>
            </w:r>
            <w:r>
              <w:rPr>
                <w:sz w:val="20"/>
                <w:szCs w:val="20"/>
              </w:rPr>
              <w:t>%</w:t>
            </w:r>
            <w:r>
              <w:rPr>
                <w:rFonts w:hint="eastAsia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2722" w:type="dxa"/>
            <w:gridSpan w:val="3"/>
            <w:vMerge w:val="restart"/>
            <w:vAlign w:val="center"/>
          </w:tcPr>
          <w:p>
            <w:pPr>
              <w:widowControl/>
              <w:jc w:val="center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项目应用情况</w:t>
            </w:r>
          </w:p>
        </w:tc>
        <w:tc>
          <w:tcPr>
            <w:tcW w:w="2491" w:type="dxa"/>
            <w:gridSpan w:val="5"/>
            <w:vAlign w:val="center"/>
          </w:tcPr>
          <w:p>
            <w:pPr>
              <w:widowControl/>
              <w:jc w:val="both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产品技术水平</w:t>
            </w:r>
          </w:p>
        </w:tc>
        <w:tc>
          <w:tcPr>
            <w:tcW w:w="5387" w:type="dxa"/>
            <w:gridSpan w:val="9"/>
            <w:vAlign w:val="center"/>
          </w:tcPr>
          <w:p>
            <w:pPr>
              <w:widowControl/>
              <w:jc w:val="both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sym w:font="Wingdings 2" w:char="00A3"/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国际领先              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sym w:font="Wingdings 2" w:char="00A3"/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国际先进</w:t>
            </w:r>
          </w:p>
          <w:p>
            <w:pPr>
              <w:pStyle w:val="2"/>
              <w:ind w:left="0" w:leftChars="0" w:firstLine="0" w:firstLineChars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sym w:font="Wingdings 2" w:char="00A3"/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国内领先              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sym w:font="Wingdings 2" w:char="00A3"/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国内先进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sym w:font="Wingdings 2" w:char="00A3"/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其他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2722" w:type="dxa"/>
            <w:gridSpan w:val="3"/>
            <w:vMerge w:val="continue"/>
            <w:vAlign w:val="center"/>
          </w:tcPr>
          <w:p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491" w:type="dxa"/>
            <w:gridSpan w:val="5"/>
            <w:vAlign w:val="center"/>
          </w:tcPr>
          <w:p>
            <w:pPr>
              <w:widowControl/>
              <w:jc w:val="both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同类产品国内/全球主要生产企业</w:t>
            </w:r>
          </w:p>
        </w:tc>
        <w:tc>
          <w:tcPr>
            <w:tcW w:w="5387" w:type="dxa"/>
            <w:gridSpan w:val="9"/>
            <w:vAlign w:val="center"/>
          </w:tcPr>
          <w:p>
            <w:pPr>
              <w:widowControl/>
              <w:jc w:val="both"/>
              <w:rPr>
                <w:rFonts w:hint="eastAsia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2722" w:type="dxa"/>
            <w:gridSpan w:val="3"/>
            <w:vMerge w:val="continue"/>
            <w:vAlign w:val="center"/>
          </w:tcPr>
          <w:p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491" w:type="dxa"/>
            <w:gridSpan w:val="5"/>
            <w:vAlign w:val="center"/>
          </w:tcPr>
          <w:p>
            <w:pPr>
              <w:widowControl/>
              <w:jc w:val="both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上游主要供应商（前三）</w:t>
            </w:r>
          </w:p>
        </w:tc>
        <w:tc>
          <w:tcPr>
            <w:tcW w:w="5387" w:type="dxa"/>
            <w:gridSpan w:val="9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1、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                             </w:t>
            </w:r>
            <w:r>
              <w:rPr>
                <w:rFonts w:hint="eastAsia"/>
                <w:lang w:val="en-US" w:eastAsia="zh-CN"/>
              </w:rPr>
              <w:t xml:space="preserve">                                                               </w:t>
            </w:r>
          </w:p>
          <w:p>
            <w:pPr>
              <w:pStyle w:val="2"/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2、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                             </w:t>
            </w:r>
            <w:r>
              <w:rPr>
                <w:rFonts w:hint="eastAsia"/>
                <w:lang w:val="en-US" w:eastAsia="zh-CN"/>
              </w:rPr>
              <w:t xml:space="preserve">                                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3、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2722" w:type="dxa"/>
            <w:gridSpan w:val="3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491" w:type="dxa"/>
            <w:gridSpan w:val="5"/>
            <w:vAlign w:val="center"/>
          </w:tcPr>
          <w:p>
            <w:pPr>
              <w:widowControl/>
              <w:jc w:val="both"/>
              <w:rPr>
                <w:rFonts w:hint="eastAsia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  <w:t>下游主要客户（前三）</w:t>
            </w:r>
          </w:p>
        </w:tc>
        <w:tc>
          <w:tcPr>
            <w:tcW w:w="5387" w:type="dxa"/>
            <w:gridSpan w:val="9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1、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                             </w:t>
            </w:r>
            <w:r>
              <w:rPr>
                <w:rFonts w:hint="eastAsia"/>
                <w:lang w:val="en-US" w:eastAsia="zh-CN"/>
              </w:rPr>
              <w:t xml:space="preserve">                                                               </w:t>
            </w:r>
          </w:p>
          <w:p>
            <w:pPr>
              <w:pStyle w:val="2"/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2、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                             </w:t>
            </w:r>
            <w:r>
              <w:rPr>
                <w:rFonts w:hint="eastAsia"/>
                <w:lang w:val="en-US" w:eastAsia="zh-CN"/>
              </w:rPr>
              <w:t xml:space="preserve">                                </w:t>
            </w:r>
          </w:p>
          <w:p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3、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0600" w:type="dxa"/>
            <w:gridSpan w:val="17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  <w:lang w:eastAsia="zh-CN"/>
              </w:rPr>
              <w:t>五</w:t>
            </w: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、园区</w:t>
            </w: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镇</w:t>
            </w: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  <w:lang w:eastAsia="zh-CN"/>
              </w:rPr>
              <w:t>（街）</w:t>
            </w: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工信部门审核意见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0600" w:type="dxa"/>
            <w:gridSpan w:val="17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ind w:firstLine="400" w:firstLineChars="200"/>
              <w:rPr>
                <w:color w:val="000000" w:themeColor="text1"/>
                <w:sz w:val="20"/>
                <w:szCs w:val="20"/>
              </w:rPr>
            </w:pPr>
          </w:p>
          <w:p>
            <w:pPr>
              <w:spacing w:line="280" w:lineRule="exact"/>
              <w:ind w:firstLine="400" w:firstLineChars="200"/>
              <w:rPr>
                <w:rFonts w:hint="eastAsia" w:eastAsia="宋体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color w:val="000000" w:themeColor="text1"/>
                <w:sz w:val="20"/>
                <w:szCs w:val="20"/>
              </w:rPr>
              <w:t>经</w:t>
            </w: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</w:rPr>
              <w:t>初步</w:t>
            </w:r>
            <w:bookmarkStart w:id="1" w:name="_GoBack"/>
            <w:bookmarkEnd w:id="1"/>
            <w:r>
              <w:rPr>
                <w:color w:val="000000" w:themeColor="text1"/>
                <w:sz w:val="20"/>
                <w:szCs w:val="20"/>
              </w:rPr>
              <w:t>审核，该企业申报的项目符合</w:t>
            </w: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</w:rPr>
              <w:t>文件</w:t>
            </w:r>
            <w:r>
              <w:rPr>
                <w:color w:val="000000" w:themeColor="text1"/>
                <w:sz w:val="20"/>
                <w:szCs w:val="20"/>
              </w:rPr>
              <w:t>要求</w:t>
            </w: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</w:rPr>
              <w:t>，建议给予入库支持。</w:t>
            </w:r>
          </w:p>
          <w:p>
            <w:pPr>
              <w:spacing w:line="280" w:lineRule="exac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</w:t>
            </w:r>
          </w:p>
          <w:p>
            <w:pPr>
              <w:spacing w:line="280" w:lineRule="exact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</w:t>
            </w:r>
          </w:p>
          <w:p>
            <w:pPr>
              <w:spacing w:line="280" w:lineRule="exact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</w:rPr>
              <w:t>负责人：</w:t>
            </w:r>
            <w:r>
              <w:rPr>
                <w:color w:val="000000" w:themeColor="text1"/>
                <w:sz w:val="20"/>
                <w:szCs w:val="20"/>
              </w:rPr>
              <w:t xml:space="preserve">        </w:t>
            </w:r>
          </w:p>
          <w:p>
            <w:pPr>
              <w:spacing w:line="280" w:lineRule="exact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                 盖   章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                 年   月   日</w:t>
            </w:r>
          </w:p>
        </w:tc>
      </w:tr>
    </w:tbl>
    <w:p>
      <w:pPr>
        <w:pStyle w:val="11"/>
        <w:spacing w:line="700" w:lineRule="exact"/>
        <w:rPr>
          <w:rFonts w:hint="default" w:eastAsia="仿宋_GB2312"/>
          <w:color w:val="000000" w:themeColor="text1"/>
          <w:sz w:val="30"/>
          <w:szCs w:val="30"/>
          <w:u w:val="single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SI黑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  <w:font w:name="arial">
    <w:altName w:val="汉仪仿宋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ESI楷体-GB18030">
    <w:panose1 w:val="02000500000000000000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汉仪仿宋S">
    <w:panose1 w:val="00020600040101000101"/>
    <w:charset w:val="86"/>
    <w:family w:val="auto"/>
    <w:pitch w:val="default"/>
    <w:sig w:usb0="A00002BF" w:usb1="38CF7CFA" w:usb2="00000016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503A6A8C"/>
    <w:rsid w:val="002F772E"/>
    <w:rsid w:val="003D2201"/>
    <w:rsid w:val="003F159E"/>
    <w:rsid w:val="00775AA2"/>
    <w:rsid w:val="007A1F3A"/>
    <w:rsid w:val="007C638E"/>
    <w:rsid w:val="009D45FD"/>
    <w:rsid w:val="00C448AC"/>
    <w:rsid w:val="00C453F7"/>
    <w:rsid w:val="00D236BA"/>
    <w:rsid w:val="00F465C4"/>
    <w:rsid w:val="071A62EF"/>
    <w:rsid w:val="144C0338"/>
    <w:rsid w:val="1B907EA5"/>
    <w:rsid w:val="24C34181"/>
    <w:rsid w:val="30A3179D"/>
    <w:rsid w:val="33FE4968"/>
    <w:rsid w:val="36C11F5F"/>
    <w:rsid w:val="503A6A8C"/>
    <w:rsid w:val="53BE40FD"/>
    <w:rsid w:val="5A5555EF"/>
    <w:rsid w:val="5E6F17C7"/>
    <w:rsid w:val="5EBE7CFB"/>
    <w:rsid w:val="63622A20"/>
    <w:rsid w:val="72FCBC3F"/>
    <w:rsid w:val="77C99F27"/>
    <w:rsid w:val="7B4B0CCD"/>
    <w:rsid w:val="7CA232C6"/>
    <w:rsid w:val="7EFB5C25"/>
    <w:rsid w:val="7F5FB011"/>
    <w:rsid w:val="EFFF81B7"/>
    <w:rsid w:val="F55786FF"/>
    <w:rsid w:val="F5DBBDC4"/>
    <w:rsid w:val="FEEFB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widowControl w:val="0"/>
      <w:spacing w:after="120" w:afterLines="0"/>
      <w:ind w:left="200" w:leftChars="200" w:firstLine="200" w:firstLineChars="200"/>
      <w:jc w:val="both"/>
    </w:pPr>
    <w:rPr>
      <w:rFonts w:ascii="Calibri" w:hAnsi="Calibri"/>
      <w:kern w:val="2"/>
      <w:sz w:val="21"/>
      <w:szCs w:val="24"/>
      <w:lang w:val="en-US" w:eastAsia="zh-CN" w:bidi="ar-SA"/>
    </w:rPr>
  </w:style>
  <w:style w:type="paragraph" w:styleId="3">
    <w:name w:val="Body Text Indent"/>
    <w:basedOn w:val="1"/>
    <w:qFormat/>
    <w:uiPriority w:val="99"/>
    <w:pPr>
      <w:adjustRightInd w:val="0"/>
      <w:spacing w:line="360" w:lineRule="atLeast"/>
      <w:ind w:firstLine="600"/>
      <w:textAlignment w:val="baseline"/>
    </w:pPr>
    <w:rPr>
      <w:kern w:val="0"/>
      <w:sz w:val="30"/>
      <w:szCs w:val="20"/>
    </w:rPr>
  </w:style>
  <w:style w:type="paragraph" w:styleId="4">
    <w:name w:val="Balloon Text"/>
    <w:basedOn w:val="1"/>
    <w:link w:val="9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批注框文本 Char"/>
    <w:basedOn w:val="8"/>
    <w:link w:val="4"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8"/>
    <w:link w:val="6"/>
    <w:qFormat/>
    <w:uiPriority w:val="0"/>
    <w:rPr>
      <w:kern w:val="2"/>
      <w:sz w:val="18"/>
      <w:szCs w:val="18"/>
    </w:rPr>
  </w:style>
  <w:style w:type="paragraph" w:customStyle="1" w:styleId="11">
    <w:name w:val="正文1"/>
    <w:qFormat/>
    <w:uiPriority w:val="0"/>
    <w:pPr>
      <w:widowControl w:val="0"/>
      <w:jc w:val="both"/>
    </w:pPr>
    <w:rPr>
      <w:rFonts w:hint="eastAsia"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省经济和信息化委员会</Company>
  <Pages>1</Pages>
  <Words>35</Words>
  <Characters>204</Characters>
  <Lines>1</Lines>
  <Paragraphs>1</Paragraphs>
  <TotalTime>3</TotalTime>
  <ScaleCrop>false</ScaleCrop>
  <LinksUpToDate>false</LinksUpToDate>
  <CharactersWithSpaces>238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2021-06-05T03:43:00Z</dcterms:created>
  <dc:creator>王宁涛</dc:creator>
  <cp:lastModifiedBy>uos</cp:lastModifiedBy>
  <dcterms:modified xsi:type="dcterms:W3CDTF">2023-05-30T10:17:39Z</dcterms:modified>
  <dc:title>附件1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