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4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44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4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市级以上新型研发机构名单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4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4944"/>
        <w:gridCol w:w="1488"/>
        <w:gridCol w:w="817"/>
        <w:gridCol w:w="1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所属县（区）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中山大学惠州研究院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大亚湾区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惠州中科先进制造有限公司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惠州离子科学研究中心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惠城区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南方工程检测修复技术研究院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惠城区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TCL</w:t>
            </w:r>
            <w:r>
              <w:rPr>
                <w:rStyle w:val="6"/>
                <w:rFonts w:hAnsi="Times New Roman"/>
                <w:lang w:val="en-US" w:eastAsia="zh-CN" w:bidi="ar"/>
              </w:rPr>
              <w:t>云创科技有限公司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惠州视维新技术有限公司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惠州市德赛西威智能交通技术研究院有限公司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惠州市新一代工业互联网创新研究院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惠州市科近离子膜材料研究院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省级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惠州市南方智能制造产业研究院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惠州仲恺高新区智能终端技术研究院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广东莱佛士制药技术有限公司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大亚湾区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惠州哈尔滨工业大学国际创新研究院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hAnsi="Times New Roman"/>
                <w:lang w:val="en-US" w:eastAsia="zh-CN" w:bidi="ar"/>
              </w:rPr>
              <w:t>惠州中国科学院遥感与数字地球研究所空间信息技术研究院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龙门县斛金缘生态农业发展有限公司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龙门县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惠州市力王新材料研究院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博罗县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广东一纳科技有限公司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惠州市绿色能源与新材料研究院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大亚湾区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惠州市隆合科技有限公司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伯恩创盛技术研发（惠州）有限公司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惠阳区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int="eastAsia" w:hAnsi="Times New Roman"/>
                <w:lang w:val="en-US" w:eastAsia="zh-CN" w:bidi="ar"/>
              </w:rPr>
              <w:t>惠州市华阳光学技术有限公司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int="eastAsia" w:hAnsi="Times New Roman"/>
                <w:lang w:val="en-US" w:eastAsia="zh-CN" w:bidi="ar"/>
              </w:rPr>
              <w:t>惠州市华阳智能技术有限公司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仲恺区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  <w:bookmarkStart w:id="0" w:name="_GoBack"/>
            <w:bookmarkEnd w:id="0"/>
          </w:p>
        </w:tc>
        <w:tc>
          <w:tcPr>
            <w:tcW w:w="2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int="eastAsia" w:hAnsi="Times New Roman"/>
                <w:lang w:val="en-US" w:eastAsia="zh-CN" w:bidi="ar"/>
              </w:rPr>
              <w:t>惠州海卓科赛医疗有限公司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大亚湾区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Times New Roman"/>
                <w:lang w:val="en-US" w:eastAsia="zh-CN" w:bidi="ar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市级</w:t>
            </w:r>
          </w:p>
        </w:tc>
        <w:tc>
          <w:tcPr>
            <w:tcW w:w="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440" w:lineRule="exact"/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F7AF8"/>
    <w:rsid w:val="09493F81"/>
    <w:rsid w:val="1B455ADB"/>
    <w:rsid w:val="20FF7AF8"/>
    <w:rsid w:val="36522C60"/>
    <w:rsid w:val="3A647908"/>
    <w:rsid w:val="598343C2"/>
    <w:rsid w:val="5F537274"/>
    <w:rsid w:val="69682FD0"/>
    <w:rsid w:val="6C9A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5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2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市科技局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2020-08-19T01:09:00Z</dcterms:created>
  <dc:creator>168小姐</dc:creator>
  <cp:lastModifiedBy>冲</cp:lastModifiedBy>
  <dcterms:modified xsi:type="dcterms:W3CDTF">2023-10-18T02:35:21Z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4D873281EE5A4360AD1CEAC81DD5BD2C</vt:lpwstr>
  </property>
</Properties>
</file>