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⑤：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企业贷款融资项目支持资金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0"/>
        <w:rPr>
          <w:rFonts w:hint="eastAsia" w:ascii="楷体" w:hAnsi="楷体" w:eastAsia="楷体" w:cs="楷体"/>
          <w:sz w:val="36"/>
          <w:szCs w:val="36"/>
          <w:lang w:eastAsia="zh-CN"/>
        </w:rPr>
      </w:pPr>
      <w:r>
        <w:rPr>
          <w:rFonts w:hint="eastAsia" w:ascii="楷体" w:hAnsi="楷体" w:eastAsia="楷体" w:cs="楷体"/>
          <w:sz w:val="36"/>
          <w:szCs w:val="36"/>
          <w:lang w:eastAsia="zh-CN"/>
        </w:rPr>
        <w:t>（</w:t>
      </w:r>
      <w:r>
        <w:rPr>
          <w:rFonts w:hint="eastAsia" w:ascii="楷体" w:hAnsi="楷体" w:eastAsia="楷体" w:cs="楷体"/>
          <w:sz w:val="36"/>
          <w:szCs w:val="36"/>
        </w:rPr>
        <w:t>方向</w:t>
      </w: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5</w:t>
      </w:r>
      <w:r>
        <w:rPr>
          <w:rFonts w:hint="eastAsia" w:ascii="楷体" w:hAnsi="楷体" w:eastAsia="楷体" w:cs="楷体"/>
          <w:sz w:val="36"/>
          <w:szCs w:val="36"/>
          <w:lang w:eastAsia="zh-CN"/>
        </w:rPr>
        <w:t>）</w:t>
      </w:r>
    </w:p>
    <w:p>
      <w:pPr>
        <w:spacing w:line="560" w:lineRule="exact"/>
        <w:ind w:left="630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（一）申报说明</w:t>
      </w:r>
    </w:p>
    <w:p>
      <w:pPr>
        <w:pStyle w:val="12"/>
        <w:widowControl/>
        <w:adjustRightInd w:val="0"/>
        <w:snapToGrid w:val="0"/>
        <w:ind w:firstLine="640"/>
        <w:jc w:val="both"/>
        <w:rPr>
          <w:rFonts w:hint="eastAsia"/>
          <w:lang w:eastAsia="zh-CN"/>
        </w:rPr>
      </w:pPr>
      <w:r>
        <w:rPr>
          <w:rFonts w:hint="default" w:ascii="Times New Roman" w:hAnsi="Times New Roman"/>
          <w:kern w:val="0"/>
          <w:highlight w:val="none"/>
          <w:lang w:bidi="ar"/>
        </w:rPr>
        <w:t>申报单位已与银行签订固定资产贷款合同，贷款资金到位，且贴息期（202</w:t>
      </w:r>
      <w:r>
        <w:rPr>
          <w:rFonts w:ascii="Times New Roman" w:hAnsi="Times New Roman"/>
          <w:kern w:val="0"/>
          <w:highlight w:val="none"/>
          <w:lang w:bidi="ar"/>
        </w:rPr>
        <w:t>3</w:t>
      </w:r>
      <w:r>
        <w:rPr>
          <w:rFonts w:hint="default" w:ascii="Times New Roman" w:hAnsi="Times New Roman"/>
          <w:kern w:val="0"/>
          <w:highlight w:val="none"/>
          <w:lang w:bidi="ar"/>
        </w:rPr>
        <w:t>年1月1日至202</w:t>
      </w:r>
      <w:r>
        <w:rPr>
          <w:rFonts w:ascii="Times New Roman" w:hAnsi="Times New Roman"/>
          <w:kern w:val="0"/>
          <w:highlight w:val="none"/>
          <w:lang w:bidi="ar"/>
        </w:rPr>
        <w:t>3</w:t>
      </w:r>
      <w:r>
        <w:rPr>
          <w:rFonts w:hint="default" w:ascii="Times New Roman" w:hAnsi="Times New Roman"/>
          <w:kern w:val="0"/>
          <w:highlight w:val="none"/>
          <w:lang w:bidi="ar"/>
        </w:rPr>
        <w:t>年12月31日）内合同尚在有效期。</w:t>
      </w:r>
    </w:p>
    <w:p>
      <w:pPr>
        <w:spacing w:line="560" w:lineRule="exact"/>
        <w:ind w:left="630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（二）申报材料</w:t>
      </w:r>
    </w:p>
    <w:p>
      <w:pPr>
        <w:pStyle w:val="12"/>
        <w:widowControl/>
        <w:adjustRightInd w:val="0"/>
        <w:snapToGrid w:val="0"/>
        <w:ind w:firstLine="640"/>
        <w:jc w:val="both"/>
        <w:rPr>
          <w:rFonts w:hint="default" w:ascii="Times New Roman" w:hAnsi="Times New Roman"/>
          <w:kern w:val="0"/>
          <w:highlight w:val="none"/>
          <w:lang w:val="en-US" w:eastAsia="zh-CN" w:bidi="ar"/>
        </w:rPr>
      </w:pPr>
      <w:r>
        <w:rPr>
          <w:rFonts w:hint="eastAsia" w:ascii="Times New Roman" w:hAnsi="Times New Roman"/>
          <w:kern w:val="0"/>
          <w:highlight w:val="none"/>
          <w:lang w:val="en-US" w:eastAsia="zh-CN" w:bidi="ar"/>
        </w:rPr>
        <w:t>1、企业贷款融资项目支持资金申报表。</w:t>
      </w:r>
    </w:p>
    <w:p>
      <w:pPr>
        <w:pStyle w:val="12"/>
        <w:widowControl/>
        <w:adjustRightInd w:val="0"/>
        <w:snapToGrid w:val="0"/>
        <w:ind w:firstLine="640"/>
        <w:jc w:val="both"/>
        <w:rPr>
          <w:rFonts w:hint="default" w:ascii="Times New Roman" w:hAnsi="Times New Roman"/>
          <w:kern w:val="0"/>
          <w:highlight w:val="none"/>
          <w:lang w:val="en-US" w:eastAsia="zh-CN" w:bidi="ar"/>
        </w:rPr>
      </w:pPr>
      <w:r>
        <w:rPr>
          <w:rFonts w:hint="default" w:ascii="Times New Roman" w:hAnsi="Times New Roman"/>
          <w:kern w:val="0"/>
          <w:highlight w:val="none"/>
          <w:lang w:val="en-US" w:eastAsia="zh-CN" w:bidi="ar"/>
        </w:rPr>
        <w:t>2</w:t>
      </w:r>
      <w:r>
        <w:rPr>
          <w:rFonts w:hint="eastAsia" w:ascii="Times New Roman" w:hAnsi="Times New Roman"/>
          <w:kern w:val="0"/>
          <w:highlight w:val="none"/>
          <w:lang w:val="en-US" w:eastAsia="zh-CN" w:bidi="ar"/>
        </w:rPr>
        <w:t>、企业与银行的贷款合同，以及在申报周期内支付利息的资金支付凭证。</w:t>
      </w:r>
    </w:p>
    <w:p>
      <w:pPr>
        <w:pStyle w:val="12"/>
        <w:widowControl/>
        <w:adjustRightInd w:val="0"/>
        <w:snapToGrid w:val="0"/>
        <w:ind w:firstLine="640"/>
        <w:jc w:val="both"/>
        <w:rPr>
          <w:rFonts w:hint="default" w:ascii="Times New Roman" w:hAnsi="Times New Roman"/>
          <w:kern w:val="0"/>
          <w:highlight w:val="none"/>
          <w:lang w:val="en-US" w:eastAsia="zh-CN" w:bidi="ar"/>
        </w:rPr>
      </w:pPr>
      <w:r>
        <w:rPr>
          <w:rFonts w:hint="default" w:ascii="Times New Roman" w:hAnsi="Times New Roman"/>
          <w:kern w:val="0"/>
          <w:highlight w:val="none"/>
          <w:lang w:val="en-US" w:eastAsia="zh-CN" w:bidi="ar"/>
        </w:rPr>
        <w:t>3</w:t>
      </w:r>
      <w:r>
        <w:rPr>
          <w:rFonts w:hint="eastAsia" w:ascii="Times New Roman" w:hAnsi="Times New Roman"/>
          <w:kern w:val="0"/>
          <w:highlight w:val="none"/>
          <w:lang w:val="en-US" w:eastAsia="zh-CN" w:bidi="ar"/>
        </w:rPr>
        <w:t>、按约定贷款用途支出的合同、发票等复印件。</w:t>
      </w:r>
    </w:p>
    <w:p>
      <w:pPr>
        <w:pStyle w:val="12"/>
        <w:widowControl/>
        <w:adjustRightInd w:val="0"/>
        <w:snapToGrid w:val="0"/>
        <w:ind w:firstLine="640"/>
        <w:jc w:val="both"/>
        <w:rPr>
          <w:rFonts w:hint="default" w:ascii="Times New Roman" w:hAnsi="Times New Roman"/>
          <w:kern w:val="0"/>
          <w:highlight w:val="none"/>
          <w:lang w:val="en-US" w:eastAsia="zh-CN" w:bidi="ar"/>
        </w:rPr>
      </w:pPr>
      <w:r>
        <w:rPr>
          <w:rFonts w:hint="default" w:ascii="Times New Roman" w:hAnsi="Times New Roman"/>
          <w:kern w:val="0"/>
          <w:highlight w:val="none"/>
          <w:lang w:val="en-US" w:eastAsia="zh-CN" w:bidi="ar"/>
        </w:rPr>
        <w:t>4</w:t>
      </w:r>
      <w:r>
        <w:rPr>
          <w:rFonts w:hint="eastAsia" w:ascii="Times New Roman" w:hAnsi="Times New Roman"/>
          <w:kern w:val="0"/>
          <w:highlight w:val="none"/>
          <w:lang w:val="en-US" w:eastAsia="zh-CN" w:bidi="ar"/>
        </w:rPr>
        <w:t>、</w:t>
      </w:r>
      <w:r>
        <w:rPr>
          <w:rFonts w:hint="default" w:ascii="Times New Roman" w:hAnsi="Times New Roman"/>
          <w:kern w:val="0"/>
          <w:highlight w:val="none"/>
          <w:lang w:val="en-US" w:eastAsia="zh-CN" w:bidi="ar"/>
        </w:rPr>
        <w:t>项目备案（核准）、环评</w:t>
      </w:r>
      <w:r>
        <w:rPr>
          <w:rFonts w:hint="eastAsia" w:ascii="Times New Roman" w:hAnsi="Times New Roman"/>
          <w:kern w:val="0"/>
          <w:highlight w:val="none"/>
          <w:lang w:val="en-US" w:eastAsia="zh-CN" w:bidi="ar"/>
        </w:rPr>
        <w:t>等审批</w:t>
      </w:r>
      <w:r>
        <w:rPr>
          <w:rFonts w:hint="default" w:ascii="Times New Roman" w:hAnsi="Times New Roman"/>
          <w:kern w:val="0"/>
          <w:highlight w:val="none"/>
          <w:lang w:val="en-US" w:eastAsia="zh-CN" w:bidi="ar"/>
        </w:rPr>
        <w:t>文件的复印件。</w:t>
      </w:r>
    </w:p>
    <w:p>
      <w:pPr>
        <w:pStyle w:val="12"/>
        <w:widowControl/>
        <w:adjustRightInd w:val="0"/>
        <w:snapToGrid w:val="0"/>
        <w:ind w:firstLine="640"/>
        <w:jc w:val="both"/>
        <w:rPr>
          <w:rFonts w:hint="default" w:ascii="Times New Roman" w:hAnsi="Times New Roman"/>
          <w:kern w:val="0"/>
          <w:highlight w:val="none"/>
          <w:lang w:val="en-US" w:eastAsia="zh-CN" w:bidi="ar"/>
        </w:rPr>
      </w:pPr>
      <w:r>
        <w:rPr>
          <w:rFonts w:hint="default" w:ascii="Times New Roman" w:hAnsi="Times New Roman"/>
          <w:kern w:val="0"/>
          <w:highlight w:val="none"/>
          <w:lang w:val="en-US" w:eastAsia="zh-CN" w:bidi="ar"/>
        </w:rPr>
        <w:t>5</w:t>
      </w:r>
      <w:r>
        <w:rPr>
          <w:rFonts w:hint="eastAsia" w:ascii="Times New Roman" w:hAnsi="Times New Roman"/>
          <w:kern w:val="0"/>
          <w:highlight w:val="none"/>
          <w:lang w:val="en-US" w:eastAsia="zh-CN" w:bidi="ar"/>
        </w:rPr>
        <w:t>、企业于2023年</w:t>
      </w:r>
      <w:r>
        <w:rPr>
          <w:rFonts w:hint="default" w:ascii="Times New Roman" w:hAnsi="Times New Roman"/>
          <w:kern w:val="0"/>
          <w:highlight w:val="none"/>
          <w:lang w:val="en-US" w:eastAsia="zh-CN" w:bidi="ar"/>
        </w:rPr>
        <w:t>获得市级贴息支持</w:t>
      </w:r>
      <w:r>
        <w:rPr>
          <w:rFonts w:hint="eastAsia" w:ascii="Times New Roman" w:hAnsi="Times New Roman"/>
          <w:kern w:val="0"/>
          <w:highlight w:val="none"/>
          <w:lang w:val="en-US" w:eastAsia="zh-CN" w:bidi="ar"/>
        </w:rPr>
        <w:t>的项目合同和收款凭证（未获得则无需提供）。</w:t>
      </w:r>
    </w:p>
    <w:p>
      <w:pPr>
        <w:pStyle w:val="12"/>
        <w:widowControl/>
        <w:adjustRightInd w:val="0"/>
        <w:snapToGrid w:val="0"/>
        <w:ind w:firstLine="640"/>
        <w:jc w:val="both"/>
        <w:rPr>
          <w:rFonts w:hint="default" w:ascii="Times New Roman" w:hAnsi="Times New Roman"/>
          <w:kern w:val="0"/>
          <w:highlight w:val="none"/>
          <w:lang w:val="en-US" w:eastAsia="zh-CN" w:bidi="ar"/>
        </w:rPr>
      </w:pPr>
      <w:r>
        <w:rPr>
          <w:rFonts w:hint="default" w:ascii="Times New Roman" w:hAnsi="Times New Roman"/>
          <w:kern w:val="0"/>
          <w:highlight w:val="none"/>
          <w:lang w:val="en-US" w:eastAsia="zh-CN" w:bidi="ar"/>
        </w:rPr>
        <w:t>6</w:t>
      </w:r>
      <w:r>
        <w:rPr>
          <w:rFonts w:hint="eastAsia" w:ascii="Times New Roman" w:hAnsi="Times New Roman"/>
          <w:kern w:val="0"/>
          <w:highlight w:val="none"/>
          <w:lang w:val="en-US" w:eastAsia="zh-CN" w:bidi="ar"/>
        </w:rPr>
        <w:t>、承诺书。</w:t>
      </w:r>
    </w:p>
    <w:p>
      <w:pPr>
        <w:pStyle w:val="12"/>
        <w:widowControl/>
        <w:adjustRightInd w:val="0"/>
        <w:snapToGrid w:val="0"/>
        <w:ind w:firstLine="640"/>
        <w:jc w:val="both"/>
        <w:rPr>
          <w:rFonts w:hint="default" w:ascii="Times New Roman" w:hAnsi="Times New Roman"/>
          <w:kern w:val="0"/>
          <w:highlight w:val="none"/>
          <w:lang w:val="en-US" w:eastAsia="zh-CN" w:bidi="ar"/>
        </w:rPr>
      </w:pPr>
      <w:r>
        <w:rPr>
          <w:rFonts w:hint="eastAsia" w:ascii="Times New Roman" w:hAnsi="Times New Roman"/>
          <w:kern w:val="0"/>
          <w:highlight w:val="none"/>
          <w:lang w:val="en-US" w:eastAsia="zh-CN" w:bidi="ar"/>
        </w:rPr>
        <w:t>上述所有材料均需加盖申请单位公章。</w:t>
      </w:r>
    </w:p>
    <w:p>
      <w:pPr>
        <w:spacing w:line="560" w:lineRule="exact"/>
        <w:rPr>
          <w:rFonts w:ascii="黑体" w:hAnsi="黑体" w:eastAsia="黑体" w:cs="仿宋_GB2312"/>
          <w:sz w:val="32"/>
          <w:szCs w:val="32"/>
        </w:rPr>
      </w:pPr>
    </w:p>
    <w:p>
      <w:pPr>
        <w:pStyle w:val="2"/>
        <w:rPr>
          <w:rFonts w:ascii="黑体" w:hAnsi="黑体" w:eastAsia="黑体" w:cs="仿宋_GB2312"/>
          <w:sz w:val="32"/>
          <w:szCs w:val="32"/>
        </w:rPr>
      </w:pPr>
    </w:p>
    <w:p>
      <w:pPr>
        <w:pStyle w:val="2"/>
        <w:rPr>
          <w:rFonts w:ascii="黑体" w:hAnsi="黑体" w:eastAsia="黑体" w:cs="仿宋_GB2312"/>
          <w:sz w:val="32"/>
          <w:szCs w:val="32"/>
        </w:rPr>
      </w:pPr>
    </w:p>
    <w:p>
      <w:pPr>
        <w:pStyle w:val="2"/>
        <w:rPr>
          <w:rFonts w:ascii="黑体" w:hAnsi="黑体" w:eastAsia="黑体" w:cs="仿宋_GB2312"/>
          <w:sz w:val="32"/>
          <w:szCs w:val="32"/>
        </w:rPr>
      </w:pPr>
    </w:p>
    <w:p>
      <w:pPr>
        <w:pStyle w:val="2"/>
        <w:rPr>
          <w:rFonts w:ascii="黑体" w:hAnsi="黑体" w:eastAsia="黑体" w:cs="仿宋_GB2312"/>
          <w:sz w:val="32"/>
          <w:szCs w:val="32"/>
        </w:rPr>
      </w:pPr>
    </w:p>
    <w:p>
      <w:pPr>
        <w:rPr>
          <w:rFonts w:ascii="黑体" w:hAnsi="黑体" w:eastAsia="黑体" w:cs="仿宋_GB2312"/>
          <w:sz w:val="32"/>
          <w:szCs w:val="32"/>
        </w:rPr>
      </w:pPr>
      <w:r>
        <w:rPr>
          <w:rFonts w:ascii="黑体" w:hAnsi="黑体" w:eastAsia="黑体" w:cs="仿宋_GB2312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企业贷款融资项目支持资金申报表</w:t>
      </w:r>
    </w:p>
    <w:p>
      <w:pPr>
        <w:pStyle w:val="2"/>
        <w:rPr>
          <w:rFonts w:hint="eastAsia"/>
          <w:lang w:eastAsia="zh-CN"/>
        </w:rPr>
      </w:pPr>
    </w:p>
    <w:tbl>
      <w:tblPr>
        <w:tblStyle w:val="6"/>
        <w:tblW w:w="83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2"/>
        <w:gridCol w:w="1649"/>
        <w:gridCol w:w="593"/>
        <w:gridCol w:w="118"/>
        <w:gridCol w:w="648"/>
        <w:gridCol w:w="1214"/>
        <w:gridCol w:w="245"/>
        <w:gridCol w:w="1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83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企业名称（全称）</w:t>
            </w:r>
          </w:p>
        </w:tc>
        <w:tc>
          <w:tcPr>
            <w:tcW w:w="63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注册地址</w:t>
            </w:r>
          </w:p>
        </w:tc>
        <w:tc>
          <w:tcPr>
            <w:tcW w:w="63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单位地址</w:t>
            </w:r>
          </w:p>
        </w:tc>
        <w:tc>
          <w:tcPr>
            <w:tcW w:w="63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  <w:jc w:val="center"/>
        </w:trPr>
        <w:tc>
          <w:tcPr>
            <w:tcW w:w="1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联系人</w:t>
            </w: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姓名</w:t>
            </w:r>
          </w:p>
        </w:tc>
        <w:tc>
          <w:tcPr>
            <w:tcW w:w="13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1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邮箱</w:t>
            </w:r>
          </w:p>
        </w:tc>
        <w:tc>
          <w:tcPr>
            <w:tcW w:w="13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手机</w:t>
            </w:r>
          </w:p>
        </w:tc>
        <w:tc>
          <w:tcPr>
            <w:tcW w:w="1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法定代表人</w:t>
            </w:r>
          </w:p>
        </w:tc>
        <w:tc>
          <w:tcPr>
            <w:tcW w:w="30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注册资本</w:t>
            </w:r>
          </w:p>
        </w:tc>
        <w:tc>
          <w:tcPr>
            <w:tcW w:w="1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统一社会信用代码</w:t>
            </w:r>
          </w:p>
        </w:tc>
        <w:tc>
          <w:tcPr>
            <w:tcW w:w="30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成立时间</w:t>
            </w:r>
          </w:p>
        </w:tc>
        <w:tc>
          <w:tcPr>
            <w:tcW w:w="1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  <w:jc w:val="center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所属产业</w:t>
            </w:r>
          </w:p>
        </w:tc>
        <w:tc>
          <w:tcPr>
            <w:tcW w:w="63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智能制造与装备产业  □汽车与轨道交通产业  □新材料、新能源产业 □电子信息产业 □生物与医药产业  □都市产业  □软件与信息服务业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单位人数</w:t>
            </w:r>
          </w:p>
        </w:tc>
        <w:tc>
          <w:tcPr>
            <w:tcW w:w="23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21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研发人员人数</w:t>
            </w:r>
          </w:p>
        </w:tc>
        <w:tc>
          <w:tcPr>
            <w:tcW w:w="1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jc w:val="center"/>
        </w:trPr>
        <w:tc>
          <w:tcPr>
            <w:tcW w:w="1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上年度财务状况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工业产值</w:t>
            </w:r>
          </w:p>
        </w:tc>
        <w:tc>
          <w:tcPr>
            <w:tcW w:w="13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主营收入</w:t>
            </w:r>
          </w:p>
        </w:tc>
        <w:tc>
          <w:tcPr>
            <w:tcW w:w="1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1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税金及附加</w:t>
            </w:r>
          </w:p>
        </w:tc>
        <w:tc>
          <w:tcPr>
            <w:tcW w:w="13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研发投入</w:t>
            </w:r>
          </w:p>
        </w:tc>
        <w:tc>
          <w:tcPr>
            <w:tcW w:w="1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6" w:hRule="atLeast"/>
          <w:jc w:val="center"/>
        </w:trPr>
        <w:tc>
          <w:tcPr>
            <w:tcW w:w="1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单位简介</w:t>
            </w:r>
          </w:p>
        </w:tc>
        <w:tc>
          <w:tcPr>
            <w:tcW w:w="63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包括主营业务、技术力量、所获荣誉、行业竞争力等基本情况。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8326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二、项目情况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" w:hRule="atLeast"/>
          <w:jc w:val="center"/>
        </w:trPr>
        <w:tc>
          <w:tcPr>
            <w:tcW w:w="1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项目简介</w:t>
            </w:r>
          </w:p>
        </w:tc>
        <w:tc>
          <w:tcPr>
            <w:tcW w:w="63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60" w:lineRule="exact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精炼描述项目内容和亮点特性。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  <w:jc w:val="center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贷款利息金额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已获得市级贴息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金额（万元）</w:t>
            </w: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  <w:jc w:val="center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实际贷款利率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（%）</w:t>
            </w:r>
          </w:p>
        </w:tc>
        <w:tc>
          <w:tcPr>
            <w:tcW w:w="22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申请贴息金额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（万元）</w:t>
            </w: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</w:tbl>
    <w:p>
      <w:pPr>
        <w:pStyle w:val="3"/>
      </w:pPr>
    </w:p>
    <w:p>
      <w:pPr>
        <w:rPr>
          <w:rFonts w:hint="eastAsi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U1YjMzYTQ5MDhjMjEyN2Y1N2U3YWI2ZDlhNjIxODQifQ=="/>
    <w:docVar w:name="KSO_WPS_MARK_KEY" w:val="c1c857ec-446a-45f4-98a6-a1a7301f1d0f"/>
  </w:docVars>
  <w:rsids>
    <w:rsidRoot w:val="001D1A94"/>
    <w:rsid w:val="00105EFA"/>
    <w:rsid w:val="001D1A94"/>
    <w:rsid w:val="001D634A"/>
    <w:rsid w:val="002A2B37"/>
    <w:rsid w:val="00434EFB"/>
    <w:rsid w:val="00D1634B"/>
    <w:rsid w:val="0D093B48"/>
    <w:rsid w:val="0D605732"/>
    <w:rsid w:val="0D6F7E97"/>
    <w:rsid w:val="0F072309"/>
    <w:rsid w:val="129061A0"/>
    <w:rsid w:val="19CA3050"/>
    <w:rsid w:val="1DBE44DB"/>
    <w:rsid w:val="20FF1092"/>
    <w:rsid w:val="212969F7"/>
    <w:rsid w:val="2A3C5105"/>
    <w:rsid w:val="2D5B3AF4"/>
    <w:rsid w:val="3787198A"/>
    <w:rsid w:val="3C9E57AB"/>
    <w:rsid w:val="3FCD1523"/>
    <w:rsid w:val="442E5667"/>
    <w:rsid w:val="455C01CB"/>
    <w:rsid w:val="4D3754F0"/>
    <w:rsid w:val="5A6C083F"/>
    <w:rsid w:val="603A0266"/>
    <w:rsid w:val="6FBE3493"/>
    <w:rsid w:val="713A2DFE"/>
    <w:rsid w:val="72B34E05"/>
    <w:rsid w:val="742D0BE7"/>
    <w:rsid w:val="7F0A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nhideWhenUsed/>
    <w:qFormat/>
    <w:uiPriority w:val="99"/>
    <w:rPr>
      <w:rFonts w:ascii="Calibri" w:hAnsi="Calibri"/>
      <w:szCs w:val="24"/>
    </w:rPr>
  </w:style>
  <w:style w:type="paragraph" w:styleId="3">
    <w:name w:val="Plain Text"/>
    <w:basedOn w:val="1"/>
    <w:next w:val="1"/>
    <w:link w:val="11"/>
    <w:unhideWhenUsed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 Char"/>
    <w:basedOn w:val="7"/>
    <w:link w:val="2"/>
    <w:qFormat/>
    <w:uiPriority w:val="99"/>
    <w:rPr>
      <w:rFonts w:ascii="Calibri" w:hAnsi="Calibri" w:eastAsia="宋体" w:cs="Times New Roman"/>
      <w:szCs w:val="24"/>
    </w:rPr>
  </w:style>
  <w:style w:type="character" w:customStyle="1" w:styleId="11">
    <w:name w:val="纯文本 Char"/>
    <w:basedOn w:val="7"/>
    <w:link w:val="3"/>
    <w:qFormat/>
    <w:uiPriority w:val="99"/>
    <w:rPr>
      <w:rFonts w:ascii="宋体" w:hAnsi="Courier New" w:eastAsia="宋体" w:cs="Times New Roman"/>
      <w:szCs w:val="21"/>
    </w:rPr>
  </w:style>
  <w:style w:type="paragraph" w:customStyle="1" w:styleId="12">
    <w:name w:val="正文-未来城"/>
    <w:basedOn w:val="1"/>
    <w:qFormat/>
    <w:uiPriority w:val="0"/>
    <w:pPr>
      <w:spacing w:line="560" w:lineRule="exact"/>
      <w:ind w:firstLine="600" w:firstLineChars="200"/>
      <w:jc w:val="left"/>
    </w:pPr>
    <w:rPr>
      <w:rFonts w:hint="eastAsia" w:ascii="仿宋_GB2312" w:hAnsi="仿宋_GB2312" w:eastAsia="仿宋_GB2312"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523</Words>
  <Characters>534</Characters>
  <Lines>6</Lines>
  <Paragraphs>1</Paragraphs>
  <TotalTime>0</TotalTime>
  <ScaleCrop>false</ScaleCrop>
  <LinksUpToDate>false</LinksUpToDate>
  <CharactersWithSpaces>544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2024-01-14T12:52:00Z</dcterms:created>
  <dc:creator>DELL</dc:creator>
  <cp:lastModifiedBy>高慧男</cp:lastModifiedBy>
  <dcterms:modified xsi:type="dcterms:W3CDTF">2024-01-29T07:28:58Z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D5573DB367A840C8A6435BC4FE968F53_12</vt:lpwstr>
  </property>
</Properties>
</file>