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eastAsia="zh-CN" w:bidi="ar"/>
        </w:rPr>
      </w:pPr>
      <w:r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eastAsia="zh-CN" w:bidi="ar"/>
        </w:rPr>
        <w:t>老旧厂房改造项目支持资金申报材料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楷体" w:hAnsi="楷体" w:eastAsia="楷体" w:cs="楷体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sz w:val="36"/>
          <w:szCs w:val="36"/>
          <w:lang w:eastAsia="zh-CN"/>
        </w:rPr>
        <w:t>（方向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10</w:t>
      </w:r>
      <w:r>
        <w:rPr>
          <w:rFonts w:hint="eastAsia" w:ascii="楷体" w:hAnsi="楷体" w:eastAsia="楷体" w:cs="楷体"/>
          <w:sz w:val="36"/>
          <w:szCs w:val="36"/>
          <w:lang w:eastAsia="zh-CN"/>
        </w:rPr>
        <w:t>）</w:t>
      </w: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老旧厂房改造项目支持资金申报表。</w:t>
      </w: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企业于2023年获得市级老旧厂房改造项目资金支持的项目合同和收款凭证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承诺书。</w:t>
      </w: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上述所有材料均需加盖申请单位公章。</w:t>
      </w: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r>
        <w:br w:type="page"/>
      </w:r>
    </w:p>
    <w:p>
      <w:pPr>
        <w:snapToGrid w:val="0"/>
        <w:spacing w:line="56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eastAsia="zh-CN" w:bidi="ar"/>
        </w:rPr>
      </w:pPr>
      <w:r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eastAsia="zh-CN" w:bidi="ar"/>
        </w:rPr>
        <w:t>老旧厂房改造项目支持资金申报表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tbl>
      <w:tblPr>
        <w:tblStyle w:val="8"/>
        <w:tblW w:w="83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0"/>
        <w:gridCol w:w="1504"/>
        <w:gridCol w:w="751"/>
        <w:gridCol w:w="27"/>
        <w:gridCol w:w="592"/>
        <w:gridCol w:w="1471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83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企业名称（全称）</w:t>
            </w:r>
          </w:p>
        </w:tc>
        <w:tc>
          <w:tcPr>
            <w:tcW w:w="6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注册地址</w:t>
            </w:r>
          </w:p>
        </w:tc>
        <w:tc>
          <w:tcPr>
            <w:tcW w:w="6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单位地址</w:t>
            </w:r>
          </w:p>
        </w:tc>
        <w:tc>
          <w:tcPr>
            <w:tcW w:w="6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2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联系人</w:t>
            </w: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13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jc w:val="center"/>
        </w:trPr>
        <w:tc>
          <w:tcPr>
            <w:tcW w:w="2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邮箱</w:t>
            </w:r>
          </w:p>
        </w:tc>
        <w:tc>
          <w:tcPr>
            <w:tcW w:w="13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手机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法定代表人</w:t>
            </w:r>
          </w:p>
        </w:tc>
        <w:tc>
          <w:tcPr>
            <w:tcW w:w="28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注册资本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统一社会信用代码</w:t>
            </w:r>
          </w:p>
        </w:tc>
        <w:tc>
          <w:tcPr>
            <w:tcW w:w="28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成立时间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所属产业</w:t>
            </w:r>
          </w:p>
        </w:tc>
        <w:tc>
          <w:tcPr>
            <w:tcW w:w="6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智能制造与装备产业  □汽车与轨道交通产业  □新材料、新能源产业 □电子信息产业 □生物与医药产业  □都市产业  □软件与信息服务业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单位人数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研发人员人数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2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上年度财务状况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工业产值</w:t>
            </w:r>
          </w:p>
        </w:tc>
        <w:tc>
          <w:tcPr>
            <w:tcW w:w="13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主营收入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税金及附加</w:t>
            </w:r>
          </w:p>
        </w:tc>
        <w:tc>
          <w:tcPr>
            <w:tcW w:w="13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研发投入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1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单位简介</w:t>
            </w:r>
          </w:p>
        </w:tc>
        <w:tc>
          <w:tcPr>
            <w:tcW w:w="617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包括主营业务、技术力量、所获荣誉、行业竞争力等基本情况。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10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二、项目情况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项目简介</w:t>
            </w:r>
          </w:p>
        </w:tc>
        <w:tc>
          <w:tcPr>
            <w:tcW w:w="617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精炼描述项目内容和亮点特性。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老旧厂房改造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总建筑面积（m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)</w:t>
            </w:r>
          </w:p>
        </w:tc>
        <w:tc>
          <w:tcPr>
            <w:tcW w:w="228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土地面积（m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)</w:t>
            </w:r>
          </w:p>
        </w:tc>
        <w:tc>
          <w:tcPr>
            <w:tcW w:w="1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市级老旧厂房改造项目资金支持金额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（万元）</w:t>
            </w:r>
          </w:p>
        </w:tc>
        <w:tc>
          <w:tcPr>
            <w:tcW w:w="228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拟申请资金（万元）</w:t>
            </w:r>
          </w:p>
        </w:tc>
        <w:tc>
          <w:tcPr>
            <w:tcW w:w="1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1YjMzYTQ5MDhjMjEyN2Y1N2U3YWI2ZDlhNjIxODQifQ=="/>
    <w:docVar w:name="KSO_WPS_MARK_KEY" w:val="c20318d5-adfc-4570-837e-9c6b5aaac715"/>
  </w:docVars>
  <w:rsids>
    <w:rsidRoot w:val="00390714"/>
    <w:rsid w:val="00125A41"/>
    <w:rsid w:val="00390714"/>
    <w:rsid w:val="00434EFB"/>
    <w:rsid w:val="008E74C5"/>
    <w:rsid w:val="030671D3"/>
    <w:rsid w:val="043A5387"/>
    <w:rsid w:val="08A92ADB"/>
    <w:rsid w:val="0A1977EC"/>
    <w:rsid w:val="109220A6"/>
    <w:rsid w:val="116E48C1"/>
    <w:rsid w:val="1255782F"/>
    <w:rsid w:val="14CF38C9"/>
    <w:rsid w:val="17E54EDF"/>
    <w:rsid w:val="18A8690B"/>
    <w:rsid w:val="1B666609"/>
    <w:rsid w:val="1BE85270"/>
    <w:rsid w:val="1FBC2C9C"/>
    <w:rsid w:val="204038CD"/>
    <w:rsid w:val="248F6BD1"/>
    <w:rsid w:val="29E11C7D"/>
    <w:rsid w:val="2A181417"/>
    <w:rsid w:val="2B9B322C"/>
    <w:rsid w:val="2D904A6D"/>
    <w:rsid w:val="2DF16BFE"/>
    <w:rsid w:val="39D37108"/>
    <w:rsid w:val="3B7D557D"/>
    <w:rsid w:val="40970E8F"/>
    <w:rsid w:val="4644754F"/>
    <w:rsid w:val="48C82471"/>
    <w:rsid w:val="4C2061DD"/>
    <w:rsid w:val="4CFB27A6"/>
    <w:rsid w:val="5119769F"/>
    <w:rsid w:val="5A1D3D5C"/>
    <w:rsid w:val="5BFF3E51"/>
    <w:rsid w:val="5DCA5FA9"/>
    <w:rsid w:val="5F351B48"/>
    <w:rsid w:val="652266CA"/>
    <w:rsid w:val="66CD08B8"/>
    <w:rsid w:val="6712276E"/>
    <w:rsid w:val="67DC5A21"/>
    <w:rsid w:val="6EF54E4F"/>
    <w:rsid w:val="71752277"/>
    <w:rsid w:val="749F1AE5"/>
    <w:rsid w:val="794C1B10"/>
    <w:rsid w:val="7DA243F4"/>
    <w:rsid w:val="7E2D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nhideWhenUsed/>
    <w:qFormat/>
    <w:uiPriority w:val="99"/>
    <w:rPr>
      <w:rFonts w:ascii="Calibri" w:hAnsi="Calibri"/>
      <w:szCs w:val="24"/>
    </w:rPr>
  </w:style>
  <w:style w:type="paragraph" w:styleId="3">
    <w:name w:val="Normal Indent"/>
    <w:basedOn w:val="1"/>
    <w:next w:val="4"/>
    <w:qFormat/>
    <w:uiPriority w:val="0"/>
    <w:pPr>
      <w:ind w:firstLine="420" w:firstLineChars="200"/>
    </w:pPr>
    <w:rPr>
      <w:rFonts w:ascii="Calibri" w:hAnsi="Calibri"/>
    </w:rPr>
  </w:style>
  <w:style w:type="paragraph" w:styleId="4">
    <w:name w:val="Body Text Indent"/>
    <w:basedOn w:val="1"/>
    <w:link w:val="14"/>
    <w:semiHidden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next w:val="1"/>
    <w:link w:val="13"/>
    <w:unhideWhenUsed/>
    <w:qFormat/>
    <w:uiPriority w:val="99"/>
    <w:rPr>
      <w:rFonts w:ascii="宋体" w:hAnsi="Courier New"/>
      <w:szCs w:val="21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正文文本 Char"/>
    <w:basedOn w:val="9"/>
    <w:link w:val="2"/>
    <w:qFormat/>
    <w:uiPriority w:val="99"/>
    <w:rPr>
      <w:rFonts w:ascii="Calibri" w:hAnsi="Calibri" w:eastAsia="宋体" w:cs="Times New Roman"/>
      <w:szCs w:val="24"/>
    </w:rPr>
  </w:style>
  <w:style w:type="character" w:customStyle="1" w:styleId="13">
    <w:name w:val="纯文本 Char"/>
    <w:basedOn w:val="9"/>
    <w:link w:val="5"/>
    <w:qFormat/>
    <w:uiPriority w:val="99"/>
    <w:rPr>
      <w:rFonts w:ascii="宋体" w:hAnsi="Courier New" w:eastAsia="宋体" w:cs="Times New Roman"/>
      <w:szCs w:val="21"/>
    </w:rPr>
  </w:style>
  <w:style w:type="character" w:customStyle="1" w:styleId="14">
    <w:name w:val="正文文本缩进 Char"/>
    <w:basedOn w:val="9"/>
    <w:link w:val="4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376</Words>
  <Characters>384</Characters>
  <Lines>6</Lines>
  <Paragraphs>1</Paragraphs>
  <TotalTime>0</TotalTime>
  <ScaleCrop>false</ScaleCrop>
  <LinksUpToDate>false</LinksUpToDate>
  <CharactersWithSpaces>394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2024-01-14T13:24:00Z</dcterms:created>
  <dc:creator>DELL</dc:creator>
  <cp:lastModifiedBy>高慧男</cp:lastModifiedBy>
  <dcterms:modified xsi:type="dcterms:W3CDTF">2024-01-29T07:34:17Z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D01B07215D4C41198392EF8F729DA4FF_12</vt:lpwstr>
  </property>
</Properties>
</file>