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default" w:eastAsia="仿宋_GB2312" w:cs="Times New Roman"/>
          <w:b/>
          <w:bCs/>
          <w:sz w:val="32"/>
          <w:szCs w:val="32"/>
          <w:lang w:val="en-US"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3-2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default" w:eastAsia="仿宋_GB2312" w:cs="Times New Roman"/>
          <w:b w:val="0"/>
          <w:bCs w:val="0"/>
          <w:sz w:val="44"/>
          <w:szCs w:val="44"/>
          <w:lang w:val="en-US" w:bidi="ar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珠海市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企业技术改造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资金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  <w:lang w:eastAsia="zh-CN"/>
        </w:rPr>
        <w:t>及完工评价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rFonts w:hint="default"/>
          <w:b/>
          <w:bCs/>
          <w:color w:val="000000"/>
          <w:kern w:val="0"/>
          <w:sz w:val="30"/>
          <w:szCs w:val="30"/>
          <w:u w:val="single"/>
          <w:lang w:val="en-US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（技术改造固投奖励）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  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pStyle w:val="2"/>
        <w:rPr>
          <w:rFonts w:hint="eastAsia"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p>
      <w:pPr>
        <w:pStyle w:val="2"/>
        <w:rPr>
          <w:rFonts w:hint="eastAsia" w:eastAsia="仿宋_GB2312"/>
          <w:sz w:val="32"/>
          <w:szCs w:val="32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6"/>
        <w:tabs>
          <w:tab w:val="right" w:leader="dot" w:pos="8306"/>
        </w:tabs>
        <w:jc w:val="center"/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目  录</w:t>
      </w:r>
    </w:p>
    <w:p>
      <w:pPr>
        <w:pStyle w:val="6"/>
        <w:tabs>
          <w:tab w:val="right" w:leader="dot" w:pos="8306"/>
        </w:tabs>
        <w:jc w:val="center"/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eastAsia="黑体" w:cs="Times New Roman"/>
          <w:b/>
          <w:bCs/>
          <w:kern w:val="2"/>
          <w:sz w:val="32"/>
          <w:szCs w:val="32"/>
          <w:lang w:val="en-US" w:eastAsia="zh-CN" w:bidi="ar-SA"/>
        </w:rPr>
        <w:t>（模版）</w:t>
      </w:r>
    </w:p>
    <w:p>
      <w:pPr>
        <w:pStyle w:val="6"/>
        <w:tabs>
          <w:tab w:val="right" w:leader="dot" w:pos="8306"/>
        </w:tabs>
        <w:rPr>
          <w:rFonts w:hint="eastAsia" w:ascii="Arial" w:hAnsi="Arial" w:eastAsia="黑体" w:cs="Times New Roman"/>
          <w:b/>
          <w:bCs/>
          <w:kern w:val="2"/>
          <w:sz w:val="24"/>
          <w:szCs w:val="24"/>
          <w:lang w:val="en-US" w:eastAsia="zh-CN" w:bidi="ar-SA"/>
        </w:rPr>
      </w:pPr>
    </w:p>
    <w:p>
      <w:pPr>
        <w:pStyle w:val="6"/>
        <w:tabs>
          <w:tab w:val="right" w:leader="dot" w:pos="8306"/>
        </w:tabs>
        <w:rPr>
          <w:rFonts w:hint="eastAsia" w:ascii="Arial" w:hAnsi="Arial" w:eastAsia="黑体" w:cs="Times New Roman"/>
          <w:b/>
          <w:bCs/>
          <w:kern w:val="2"/>
          <w:sz w:val="24"/>
          <w:szCs w:val="24"/>
          <w:lang w:val="en-US" w:eastAsia="zh-CN" w:bidi="ar-SA"/>
        </w:rPr>
      </w:pPr>
    </w:p>
    <w:p>
      <w:pPr>
        <w:pStyle w:val="6"/>
        <w:tabs>
          <w:tab w:val="right" w:leader="dot" w:pos="8306"/>
        </w:tabs>
        <w:rPr>
          <w:rFonts w:hint="eastAsia" w:ascii="Arial" w:hAnsi="Arial" w:eastAsia="黑体" w:cs="Times New Roman"/>
          <w:b/>
          <w:bCs/>
          <w:kern w:val="2"/>
          <w:sz w:val="24"/>
          <w:szCs w:val="24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sdt>
        <w:sdtPr>
          <w:rPr>
            <w:rFonts w:hint="eastAsia" w:ascii="Arial" w:hAnsi="Arial" w:eastAsia="黑体" w:cs="Times New Roman"/>
            <w:b/>
            <w:bCs/>
            <w:kern w:val="2"/>
            <w:sz w:val="36"/>
            <w:szCs w:val="36"/>
            <w:lang w:val="en-US" w:eastAsia="zh-CN" w:bidi="ar-SA"/>
          </w:rPr>
          <w:id w:val="220135530"/>
          <w:placeholder>
            <w:docPart w:val="{a55536c6-c59d-4c4e-90a1-cb443631535b}"/>
          </w:placeholder>
          <w15:color w:val="509DF3"/>
        </w:sdtPr>
        <w:sdtEndPr>
          <w:rPr>
            <w:rFonts w:hint="eastAsia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</w:sdtEndPr>
        <w:sdtContent>
          <w:r>
            <w:rPr>
              <w:rFonts w:hint="eastAsia" w:eastAsia="黑体"/>
              <w:b/>
              <w:bCs/>
              <w:sz w:val="24"/>
              <w:szCs w:val="24"/>
              <w:lang w:eastAsia="zh-CN"/>
            </w:rPr>
            <w:t>一、入库材料</w:t>
          </w:r>
        </w:sdtContent>
      </w:sdt>
      <w:r>
        <w:rPr>
          <w:b/>
          <w:bCs/>
        </w:rPr>
        <w:tab/>
      </w:r>
      <w:r>
        <w:rPr>
          <w:rFonts w:hint="eastAsia"/>
          <w:b/>
          <w:bCs/>
          <w:lang w:val="en-US" w:eastAsia="zh-CN"/>
        </w:rPr>
        <w:t>1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sdt>
        <w:sdtPr>
          <w:rPr>
            <w:rFonts w:hint="eastAsia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  <w:id w:val="220135530"/>
          <w:placeholder>
            <w:docPart w:val="{f065647b-fd95-401f-8a7b-65f746549c7c}"/>
          </w:placeholder>
          <w15:color w:val="509DF3"/>
        </w:sdtPr>
        <w:sdtEndPr>
          <w:rPr>
            <w:rFonts w:hint="eastAsia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</w:sdtEndPr>
        <w:sdtContent>
          <w:r>
            <w:rPr>
              <w:rFonts w:hint="eastAsia" w:eastAsia="黑体"/>
              <w:lang w:val="en-US" w:eastAsia="zh-CN"/>
            </w:rPr>
            <w:t>1.项目资金申请表</w:t>
          </w:r>
        </w:sdtContent>
      </w:sdt>
      <w:r>
        <w:tab/>
      </w:r>
      <w:r>
        <w:t>2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sdt>
        <w:sdtPr>
          <w:rPr>
            <w:rFonts w:hint="eastAsia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  <w:id w:val="220135530"/>
          <w:placeholder>
            <w:docPart w:val="{c3d23104-2c0f-45bc-bd29-64843495008a}"/>
          </w:placeholder>
          <w15:color w:val="509DF3"/>
        </w:sdtPr>
        <w:sdtEndPr>
          <w:rPr>
            <w:rFonts w:hint="eastAsia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</w:sdtEndPr>
        <w:sdtContent>
          <w:r>
            <w:rPr>
              <w:rFonts w:hint="eastAsia" w:eastAsia="黑体"/>
              <w:lang w:val="en-US" w:eastAsia="zh-CN"/>
            </w:rPr>
            <w:t>2.项目库申请报告</w:t>
          </w:r>
        </w:sdtContent>
      </w:sdt>
      <w:r>
        <w:tab/>
      </w:r>
      <w:r>
        <w:t>3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default"/>
          <w:lang w:val="en-US" w:eastAsia="zh-CN"/>
        </w:rPr>
        <w:t>........</w:t>
      </w:r>
    </w:p>
    <w:p>
      <w:pPr>
        <w:pStyle w:val="6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sdt>
        <w:sdtPr>
          <w:rPr>
            <w:rFonts w:hint="default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  <w:id w:val="220135530"/>
          <w:placeholder>
            <w:docPart w:val="{7aefd6d1-b1f9-463a-b198-30c034abf65a}"/>
          </w:placeholder>
          <w15:color w:val="509DF3"/>
        </w:sdtPr>
        <w:sdtEndPr>
          <w:rPr>
            <w:rFonts w:hint="eastAsia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</w:sdtEndPr>
        <w:sdtContent>
          <w:r>
            <w:rPr>
              <w:rFonts w:hint="eastAsia" w:ascii="Arial" w:hAnsi="Arial" w:eastAsia="黑体" w:cs="Times New Roman"/>
              <w:b/>
              <w:bCs/>
              <w:kern w:val="2"/>
              <w:sz w:val="24"/>
              <w:szCs w:val="24"/>
              <w:lang w:val="en-US" w:eastAsia="zh-CN" w:bidi="ar-SA"/>
            </w:rPr>
            <w:t>二、完工评价材料</w:t>
          </w:r>
        </w:sdtContent>
      </w:sdt>
      <w:r>
        <w:rPr>
          <w:b/>
          <w:bCs/>
        </w:rPr>
        <w:tab/>
      </w:r>
      <w:r>
        <w:rPr>
          <w:b/>
          <w:bCs/>
        </w:rPr>
        <w:t>4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sdt>
        <w:sdtPr>
          <w:rPr>
            <w:rFonts w:hint="eastAsia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  <w:id w:val="220135530"/>
          <w:placeholder>
            <w:docPart w:val="{6b55cdc0-40ae-4fef-8fbb-90079ca515fa}"/>
          </w:placeholder>
          <w15:color w:val="509DF3"/>
        </w:sdtPr>
        <w:sdtEndPr>
          <w:rPr>
            <w:rFonts w:hint="eastAsia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</w:sdtEndPr>
        <w:sdtContent>
          <w:r>
            <w:rPr>
              <w:rFonts w:hint="default" w:eastAsia="宋体"/>
              <w:lang w:val="en-US" w:eastAsia="zh-CN"/>
            </w:rPr>
            <w:t>1.</w:t>
          </w:r>
          <w:r>
            <w:rPr>
              <w:rFonts w:hint="eastAsia" w:eastAsia="宋体"/>
              <w:lang w:val="en-US" w:eastAsia="zh-CN"/>
            </w:rPr>
            <w:t>完工评价申请报告</w:t>
          </w:r>
        </w:sdtContent>
      </w:sdt>
      <w:r>
        <w:tab/>
      </w:r>
      <w:r>
        <w:t>5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黑体"/>
          <w:lang w:val="en-US" w:eastAsia="zh-CN"/>
        </w:rPr>
      </w:pPr>
      <w:sdt>
        <w:sdtPr>
          <w:rPr>
            <w:rFonts w:hint="default" w:eastAsia="黑体"/>
            <w:lang w:val="en-US" w:eastAsia="zh-CN"/>
          </w:rPr>
          <w:id w:val="220135530"/>
          <w:placeholder>
            <w:docPart w:val="{815a7a5b-6f3e-4551-a6ce-63ee1dff5938}"/>
          </w:placeholder>
          <w15:color w:val="509DF3"/>
        </w:sdtPr>
        <w:sdtEndPr>
          <w:rPr>
            <w:rFonts w:hint="eastAsia" w:eastAsia="黑体"/>
            <w:lang w:val="en-US" w:eastAsia="zh-CN"/>
          </w:rPr>
        </w:sdtEndPr>
        <w:sdtContent>
          <w:r>
            <w:rPr>
              <w:rFonts w:hint="eastAsia" w:eastAsia="黑体"/>
              <w:lang w:val="en-US" w:eastAsia="zh-CN"/>
            </w:rPr>
            <w:t>2.完工评价申请表</w:t>
          </w:r>
        </w:sdtContent>
      </w:sdt>
      <w:r>
        <w:rPr>
          <w:rFonts w:hint="eastAsia" w:eastAsia="黑体"/>
          <w:lang w:val="en-US" w:eastAsia="zh-CN"/>
        </w:rPr>
        <w:tab/>
      </w:r>
      <w:r>
        <w:rPr>
          <w:rFonts w:hint="eastAsia" w:eastAsia="黑体"/>
          <w:lang w:val="en-US" w:eastAsia="zh-CN"/>
        </w:rPr>
        <w:t>6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黑体"/>
          <w:lang w:val="en-US" w:eastAsia="zh-CN"/>
        </w:rPr>
      </w:pPr>
      <w:r>
        <w:rPr>
          <w:rFonts w:hint="default"/>
          <w:lang w:val="en-US" w:eastAsia="zh-CN"/>
        </w:rPr>
        <w:t>........</w:t>
      </w:r>
    </w:p>
    <w:p>
      <w:pPr>
        <w:pStyle w:val="6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sdt>
        <w:sdtPr>
          <w:rPr>
            <w:rFonts w:hint="default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  <w:id w:val="220135530"/>
          <w:placeholder>
            <w:docPart w:val="{041be71f-688d-48fc-b015-942d0a10e298}"/>
          </w:placeholder>
          <w15:color w:val="509DF3"/>
        </w:sdtPr>
        <w:sdtEndPr>
          <w:rPr>
            <w:rFonts w:hint="eastAsia" w:ascii="Arial" w:hAnsi="Arial" w:eastAsia="黑体" w:cs="Times New Roman"/>
            <w:b/>
            <w:bCs/>
            <w:kern w:val="2"/>
            <w:sz w:val="24"/>
            <w:szCs w:val="24"/>
            <w:lang w:val="en-US" w:eastAsia="zh-CN" w:bidi="ar-SA"/>
          </w:rPr>
        </w:sdtEndPr>
        <w:sdtContent>
          <w:r>
            <w:rPr>
              <w:rFonts w:hint="eastAsia" w:ascii="Arial" w:hAnsi="Arial" w:eastAsia="黑体" w:cs="Times New Roman"/>
              <w:b/>
              <w:bCs/>
              <w:kern w:val="2"/>
              <w:sz w:val="24"/>
              <w:szCs w:val="24"/>
              <w:lang w:val="en-US" w:eastAsia="zh-CN" w:bidi="ar-SA"/>
            </w:rPr>
            <w:t>三、入库材料和完工评价材料共有资料</w:t>
          </w:r>
        </w:sdtContent>
      </w:sdt>
      <w:r>
        <w:rPr>
          <w:b/>
          <w:bCs/>
        </w:rPr>
        <w:tab/>
      </w:r>
      <w:r>
        <w:rPr>
          <w:rFonts w:hint="eastAsia"/>
          <w:b/>
          <w:bCs/>
          <w:lang w:val="en-US" w:eastAsia="zh-CN"/>
        </w:rPr>
        <w:t>7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1.明细表和佐证材料........................................................................................................................8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2.申报承诺书...................................................................................................................................9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3.告知企业书..................................................................................................................................10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4.其他资料 ....................................................................................................................................11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黑体"/>
          <w:lang w:val="en-US" w:eastAsia="zh-CN"/>
        </w:rPr>
      </w:pPr>
      <w:r>
        <w:rPr>
          <w:rFonts w:hint="default"/>
          <w:lang w:val="en-US" w:eastAsia="zh-CN"/>
        </w:rPr>
        <w:t>........</w:t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>注：</w:t>
      </w:r>
      <w:r>
        <w:rPr>
          <w:rFonts w:hint="eastAsia"/>
          <w:highlight w:val="yellow"/>
          <w:lang w:val="en-US" w:eastAsia="zh-CN"/>
        </w:rPr>
        <w:t>在每部分材料开始前单独一张彩色纸进行标记。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03A6A8C"/>
    <w:rsid w:val="02377117"/>
    <w:rsid w:val="071A62EF"/>
    <w:rsid w:val="144C0338"/>
    <w:rsid w:val="1B907EA5"/>
    <w:rsid w:val="24C34181"/>
    <w:rsid w:val="24E834A1"/>
    <w:rsid w:val="25DFCA77"/>
    <w:rsid w:val="2AEF2C22"/>
    <w:rsid w:val="2E2C476B"/>
    <w:rsid w:val="2F4460A3"/>
    <w:rsid w:val="30A3179D"/>
    <w:rsid w:val="36C11F5F"/>
    <w:rsid w:val="3FF7E5FA"/>
    <w:rsid w:val="503A6A8C"/>
    <w:rsid w:val="5A5555EF"/>
    <w:rsid w:val="5B9DC3E0"/>
    <w:rsid w:val="617F0CF3"/>
    <w:rsid w:val="63622A20"/>
    <w:rsid w:val="662F95EA"/>
    <w:rsid w:val="73FD7DA2"/>
    <w:rsid w:val="7BDE284D"/>
    <w:rsid w:val="7CA232C6"/>
    <w:rsid w:val="7FA76FDC"/>
    <w:rsid w:val="7FEEE183"/>
    <w:rsid w:val="7FEF15F4"/>
    <w:rsid w:val="9797FFDB"/>
    <w:rsid w:val="A0CF2353"/>
    <w:rsid w:val="BFD338B1"/>
    <w:rsid w:val="DFDD1D07"/>
    <w:rsid w:val="EA7EF9AE"/>
    <w:rsid w:val="EDFD1A65"/>
    <w:rsid w:val="EEB78A6E"/>
    <w:rsid w:val="EEDF3328"/>
    <w:rsid w:val="EFF58072"/>
    <w:rsid w:val="EFFFCC7E"/>
    <w:rsid w:val="F17C4CC6"/>
    <w:rsid w:val="F6EF9514"/>
    <w:rsid w:val="F7F72857"/>
    <w:rsid w:val="F99F9087"/>
    <w:rsid w:val="F9FF0CAB"/>
    <w:rsid w:val="FCF7CA91"/>
    <w:rsid w:val="FD931A77"/>
    <w:rsid w:val="FDF72B18"/>
    <w:rsid w:val="FE3FF6B7"/>
    <w:rsid w:val="FED7BEE7"/>
    <w:rsid w:val="FF75ABBD"/>
    <w:rsid w:val="FFDC5BB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7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041be71f-688d-48fc-b015-942d0a10e29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41be71f-688d-48fc-b015-942d0a10e29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55536c6-c59d-4c4e-90a1-cb443631535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5536c6-c59d-4c4e-90a1-cb443631535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065647b-fd95-401f-8a7b-65f746549c7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065647b-fd95-401f-8a7b-65f746549c7c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3d23104-2c0f-45bc-bd29-64843495008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3d23104-2c0f-45bc-bd29-64843495008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aefd6d1-b1f9-463a-b198-30c034abf65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aefd6d1-b1f9-463a-b198-30c034abf65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b55cdc0-40ae-4fef-8fbb-90079ca515f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b55cdc0-40ae-4fef-8fbb-90079ca515f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15a7a5b-6f3e-4551-a6ce-63ee1dff593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15a7a5b-6f3e-4551-a6ce-63ee1dff5938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2019-09-11T08:46:00Z</dcterms:created>
  <dc:creator>王宁涛</dc:creator>
  <cp:lastModifiedBy>kylin</cp:lastModifiedBy>
  <dcterms:modified xsi:type="dcterms:W3CDTF">2024-03-29T09:36:37Z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049B4F499E4C42D487CE4B6863559536_12</vt:lpwstr>
  </property>
</Properties>
</file>